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53DF4" w14:textId="77777777" w:rsidR="00712257" w:rsidRPr="00765C86" w:rsidRDefault="00712257" w:rsidP="00712257">
      <w:pPr>
        <w:spacing w:line="360" w:lineRule="auto"/>
        <w:jc w:val="center"/>
        <w:rPr>
          <w:b/>
          <w:sz w:val="26"/>
          <w:szCs w:val="26"/>
        </w:rPr>
      </w:pPr>
      <w:r w:rsidRPr="00765C86">
        <w:rPr>
          <w:b/>
          <w:sz w:val="26"/>
          <w:szCs w:val="26"/>
        </w:rPr>
        <w:t>REPÚBLICA DE COLOMBIA</w:t>
      </w:r>
    </w:p>
    <w:p w14:paraId="0A26B0DB" w14:textId="77777777" w:rsidR="00712257" w:rsidRPr="00765C86" w:rsidRDefault="00712257" w:rsidP="00712257">
      <w:pPr>
        <w:spacing w:line="360" w:lineRule="auto"/>
        <w:jc w:val="center"/>
        <w:rPr>
          <w:b/>
          <w:sz w:val="26"/>
          <w:szCs w:val="26"/>
        </w:rPr>
      </w:pPr>
      <w:r w:rsidRPr="00765C86">
        <w:rPr>
          <w:noProof/>
          <w:lang w:val="en-US" w:eastAsia="en-US"/>
        </w:rPr>
        <w:drawing>
          <wp:inline distT="0" distB="0" distL="0" distR="0" wp14:anchorId="5FC05F45" wp14:editId="19CCAFD3">
            <wp:extent cx="476885" cy="48704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476885" cy="487045"/>
                    </a:xfrm>
                    <a:prstGeom prst="rect">
                      <a:avLst/>
                    </a:prstGeom>
                  </pic:spPr>
                </pic:pic>
              </a:graphicData>
            </a:graphic>
          </wp:inline>
        </w:drawing>
      </w:r>
    </w:p>
    <w:p w14:paraId="095B74AA" w14:textId="77777777" w:rsidR="00712257" w:rsidRPr="00765C86" w:rsidRDefault="00712257" w:rsidP="00712257">
      <w:pPr>
        <w:pStyle w:val="Encabezado"/>
        <w:spacing w:line="360" w:lineRule="auto"/>
        <w:jc w:val="center"/>
        <w:rPr>
          <w:rFonts w:ascii="Times New Roman" w:hAnsi="Times New Roman" w:cs="Times New Roman"/>
          <w:b/>
          <w:sz w:val="26"/>
          <w:szCs w:val="26"/>
        </w:rPr>
      </w:pPr>
      <w:r w:rsidRPr="00765C86">
        <w:rPr>
          <w:rFonts w:ascii="Times New Roman" w:hAnsi="Times New Roman" w:cs="Times New Roman"/>
          <w:b/>
          <w:sz w:val="26"/>
          <w:szCs w:val="26"/>
        </w:rPr>
        <w:t>TRIBUNAL ADMINISTRATIVO DE BOYACÁ</w:t>
      </w:r>
    </w:p>
    <w:p w14:paraId="14974C97" w14:textId="77777777" w:rsidR="00712257" w:rsidRPr="00765C86" w:rsidRDefault="00712257" w:rsidP="00712257">
      <w:pPr>
        <w:pStyle w:val="Encabezado"/>
        <w:spacing w:line="360" w:lineRule="auto"/>
        <w:jc w:val="center"/>
        <w:rPr>
          <w:rFonts w:ascii="Times New Roman" w:hAnsi="Times New Roman" w:cs="Times New Roman"/>
          <w:b/>
          <w:sz w:val="26"/>
          <w:szCs w:val="26"/>
        </w:rPr>
      </w:pPr>
      <w:r w:rsidRPr="00765C86">
        <w:rPr>
          <w:rFonts w:ascii="Times New Roman" w:hAnsi="Times New Roman" w:cs="Times New Roman"/>
          <w:b/>
          <w:sz w:val="26"/>
          <w:szCs w:val="26"/>
        </w:rPr>
        <w:t>Sala de Decisión No. 2</w:t>
      </w:r>
    </w:p>
    <w:p w14:paraId="0B62047E" w14:textId="77777777" w:rsidR="00712257" w:rsidRPr="00765C86" w:rsidRDefault="00712257" w:rsidP="00712257">
      <w:pPr>
        <w:pStyle w:val="Encabezado"/>
        <w:spacing w:line="360" w:lineRule="auto"/>
        <w:rPr>
          <w:rFonts w:ascii="Times New Roman" w:hAnsi="Times New Roman" w:cs="Times New Roman"/>
          <w:sz w:val="26"/>
          <w:szCs w:val="26"/>
        </w:rPr>
      </w:pPr>
      <w:r w:rsidRPr="00765C86">
        <w:rPr>
          <w:rFonts w:ascii="Times New Roman" w:hAnsi="Times New Roman" w:cs="Times New Roman"/>
          <w:sz w:val="26"/>
          <w:szCs w:val="26"/>
        </w:rPr>
        <w:t xml:space="preserve"> </w:t>
      </w:r>
    </w:p>
    <w:p w14:paraId="4A52FBC3" w14:textId="2AB2C628" w:rsidR="00712257" w:rsidRPr="00765C86" w:rsidRDefault="00712257" w:rsidP="00712257">
      <w:pPr>
        <w:pStyle w:val="Encabezado"/>
        <w:spacing w:line="360" w:lineRule="auto"/>
        <w:rPr>
          <w:rFonts w:ascii="Times New Roman" w:hAnsi="Times New Roman" w:cs="Times New Roman"/>
          <w:sz w:val="26"/>
          <w:szCs w:val="26"/>
        </w:rPr>
      </w:pPr>
      <w:r w:rsidRPr="00765C86">
        <w:rPr>
          <w:rFonts w:ascii="Times New Roman" w:hAnsi="Times New Roman" w:cs="Times New Roman"/>
          <w:sz w:val="26"/>
          <w:szCs w:val="26"/>
        </w:rPr>
        <w:t xml:space="preserve">Tunja, </w:t>
      </w:r>
      <w:r w:rsidR="4DBFEACB" w:rsidRPr="00765C86">
        <w:rPr>
          <w:rFonts w:ascii="Times New Roman" w:hAnsi="Times New Roman" w:cs="Times New Roman"/>
          <w:sz w:val="26"/>
          <w:szCs w:val="26"/>
        </w:rPr>
        <w:t>9 de junio de 2021</w:t>
      </w:r>
    </w:p>
    <w:p w14:paraId="6C914533" w14:textId="77777777" w:rsidR="00712257" w:rsidRPr="00765C86" w:rsidRDefault="00712257" w:rsidP="00712257">
      <w:pPr>
        <w:pStyle w:val="Encabezado"/>
        <w:spacing w:line="360" w:lineRule="auto"/>
        <w:rPr>
          <w:rFonts w:ascii="Times New Roman" w:hAnsi="Times New Roman" w:cs="Times New Roman"/>
          <w:color w:val="FF0000"/>
          <w:sz w:val="26"/>
          <w:szCs w:val="26"/>
        </w:rPr>
      </w:pPr>
    </w:p>
    <w:tbl>
      <w:tblPr>
        <w:tblW w:w="9822" w:type="dxa"/>
        <w:tblLook w:val="01E0" w:firstRow="1" w:lastRow="1" w:firstColumn="1" w:lastColumn="1" w:noHBand="0" w:noVBand="0"/>
      </w:tblPr>
      <w:tblGrid>
        <w:gridCol w:w="9306"/>
        <w:gridCol w:w="294"/>
        <w:gridCol w:w="222"/>
      </w:tblGrid>
      <w:tr w:rsidR="009C152F" w:rsidRPr="00765C86" w14:paraId="0F3BE4AB" w14:textId="77777777" w:rsidTr="00243366">
        <w:trPr>
          <w:trHeight w:val="2154"/>
        </w:trPr>
        <w:tc>
          <w:tcPr>
            <w:tcW w:w="0" w:type="auto"/>
          </w:tcPr>
          <w:tbl>
            <w:tblPr>
              <w:tblW w:w="9090" w:type="dxa"/>
              <w:tblLook w:val="01E0" w:firstRow="1" w:lastRow="1" w:firstColumn="1" w:lastColumn="1" w:noHBand="0" w:noVBand="0"/>
            </w:tblPr>
            <w:tblGrid>
              <w:gridCol w:w="2388"/>
              <w:gridCol w:w="236"/>
              <w:gridCol w:w="6466"/>
            </w:tblGrid>
            <w:tr w:rsidR="004260A8" w:rsidRPr="00765C86" w14:paraId="36E5E3FD" w14:textId="77777777" w:rsidTr="00243366">
              <w:tc>
                <w:tcPr>
                  <w:tcW w:w="2388" w:type="dxa"/>
                </w:tcPr>
                <w:p w14:paraId="1C189BCF" w14:textId="77777777" w:rsidR="00712257" w:rsidRPr="00765C86" w:rsidRDefault="00712257" w:rsidP="00243366">
                  <w:pPr>
                    <w:pStyle w:val="Ttulo8"/>
                    <w:spacing w:line="240" w:lineRule="atLeast"/>
                    <w:ind w:left="-108"/>
                    <w:jc w:val="both"/>
                    <w:rPr>
                      <w:rFonts w:ascii="Times New Roman" w:hAnsi="Times New Roman"/>
                      <w:b w:val="0"/>
                      <w:color w:val="000000" w:themeColor="text1"/>
                      <w:sz w:val="26"/>
                      <w:szCs w:val="26"/>
                    </w:rPr>
                  </w:pPr>
                  <w:r w:rsidRPr="00765C86">
                    <w:rPr>
                      <w:rFonts w:ascii="Times New Roman" w:hAnsi="Times New Roman"/>
                      <w:b w:val="0"/>
                      <w:color w:val="000000" w:themeColor="text1"/>
                      <w:sz w:val="26"/>
                      <w:szCs w:val="26"/>
                    </w:rPr>
                    <w:t xml:space="preserve">Medio de Control </w:t>
                  </w:r>
                </w:p>
              </w:tc>
              <w:tc>
                <w:tcPr>
                  <w:tcW w:w="236" w:type="dxa"/>
                </w:tcPr>
                <w:p w14:paraId="771E056D" w14:textId="77777777" w:rsidR="00712257" w:rsidRPr="00765C86" w:rsidRDefault="00712257" w:rsidP="00243366">
                  <w:pPr>
                    <w:pStyle w:val="Ttulo8"/>
                    <w:spacing w:line="240" w:lineRule="atLeast"/>
                    <w:ind w:left="-108"/>
                    <w:jc w:val="both"/>
                    <w:rPr>
                      <w:rFonts w:ascii="Times New Roman" w:hAnsi="Times New Roman"/>
                      <w:color w:val="000000" w:themeColor="text1"/>
                      <w:sz w:val="26"/>
                      <w:szCs w:val="26"/>
                    </w:rPr>
                  </w:pPr>
                  <w:r w:rsidRPr="00765C86">
                    <w:rPr>
                      <w:rFonts w:ascii="Times New Roman" w:hAnsi="Times New Roman"/>
                      <w:color w:val="000000" w:themeColor="text1"/>
                      <w:sz w:val="26"/>
                      <w:szCs w:val="26"/>
                    </w:rPr>
                    <w:t>:</w:t>
                  </w:r>
                </w:p>
              </w:tc>
              <w:tc>
                <w:tcPr>
                  <w:tcW w:w="6466" w:type="dxa"/>
                </w:tcPr>
                <w:p w14:paraId="55C30D66" w14:textId="77777777" w:rsidR="00712257" w:rsidRPr="00765C86" w:rsidRDefault="00712257" w:rsidP="00243366">
                  <w:pPr>
                    <w:pStyle w:val="Ttulo8"/>
                    <w:spacing w:line="240" w:lineRule="atLeast"/>
                    <w:ind w:left="-108"/>
                    <w:jc w:val="both"/>
                    <w:rPr>
                      <w:rFonts w:ascii="Times New Roman" w:hAnsi="Times New Roman"/>
                      <w:color w:val="000000" w:themeColor="text1"/>
                      <w:sz w:val="26"/>
                      <w:szCs w:val="26"/>
                    </w:rPr>
                  </w:pPr>
                  <w:r w:rsidRPr="00765C86">
                    <w:rPr>
                      <w:rFonts w:ascii="Times New Roman" w:hAnsi="Times New Roman"/>
                      <w:color w:val="000000" w:themeColor="text1"/>
                      <w:sz w:val="26"/>
                      <w:szCs w:val="26"/>
                    </w:rPr>
                    <w:t>Nulidad y Restablecimiento del Derecho</w:t>
                  </w:r>
                </w:p>
              </w:tc>
            </w:tr>
            <w:tr w:rsidR="004260A8" w:rsidRPr="00765C86" w14:paraId="2070D382" w14:textId="77777777" w:rsidTr="00243366">
              <w:tc>
                <w:tcPr>
                  <w:tcW w:w="2388" w:type="dxa"/>
                </w:tcPr>
                <w:p w14:paraId="2C6823E6" w14:textId="77777777" w:rsidR="00712257" w:rsidRPr="00765C86" w:rsidRDefault="00712257" w:rsidP="00243366">
                  <w:pPr>
                    <w:pStyle w:val="Ttulo8"/>
                    <w:spacing w:line="240" w:lineRule="atLeast"/>
                    <w:ind w:left="-108"/>
                    <w:jc w:val="both"/>
                    <w:rPr>
                      <w:rFonts w:ascii="Times New Roman" w:hAnsi="Times New Roman"/>
                      <w:b w:val="0"/>
                      <w:color w:val="000000" w:themeColor="text1"/>
                      <w:sz w:val="26"/>
                      <w:szCs w:val="26"/>
                    </w:rPr>
                  </w:pPr>
                  <w:r w:rsidRPr="00765C86">
                    <w:rPr>
                      <w:rFonts w:ascii="Times New Roman" w:hAnsi="Times New Roman"/>
                      <w:b w:val="0"/>
                      <w:color w:val="000000" w:themeColor="text1"/>
                      <w:sz w:val="26"/>
                      <w:szCs w:val="26"/>
                    </w:rPr>
                    <w:t>Demandante</w:t>
                  </w:r>
                </w:p>
              </w:tc>
              <w:tc>
                <w:tcPr>
                  <w:tcW w:w="236" w:type="dxa"/>
                </w:tcPr>
                <w:p w14:paraId="3235F0DE" w14:textId="77777777" w:rsidR="00712257" w:rsidRPr="00765C86" w:rsidRDefault="00712257" w:rsidP="00243366">
                  <w:pPr>
                    <w:pStyle w:val="Ttulo8"/>
                    <w:spacing w:line="240" w:lineRule="atLeast"/>
                    <w:ind w:left="-108"/>
                    <w:jc w:val="both"/>
                    <w:rPr>
                      <w:rFonts w:ascii="Times New Roman" w:hAnsi="Times New Roman"/>
                      <w:color w:val="000000" w:themeColor="text1"/>
                      <w:sz w:val="26"/>
                      <w:szCs w:val="26"/>
                    </w:rPr>
                  </w:pPr>
                  <w:r w:rsidRPr="00765C86">
                    <w:rPr>
                      <w:rFonts w:ascii="Times New Roman" w:hAnsi="Times New Roman"/>
                      <w:color w:val="000000" w:themeColor="text1"/>
                      <w:sz w:val="26"/>
                      <w:szCs w:val="26"/>
                    </w:rPr>
                    <w:t>:</w:t>
                  </w:r>
                </w:p>
              </w:tc>
              <w:tc>
                <w:tcPr>
                  <w:tcW w:w="6466" w:type="dxa"/>
                </w:tcPr>
                <w:p w14:paraId="5A6644F8" w14:textId="62E938A6" w:rsidR="00712257" w:rsidRPr="00765C86" w:rsidRDefault="006210E1" w:rsidP="006210E1">
                  <w:pPr>
                    <w:pStyle w:val="Ttulo8"/>
                    <w:spacing w:line="240" w:lineRule="atLeast"/>
                    <w:ind w:left="-108"/>
                    <w:jc w:val="both"/>
                    <w:rPr>
                      <w:rFonts w:ascii="Times New Roman" w:hAnsi="Times New Roman"/>
                      <w:color w:val="000000" w:themeColor="text1"/>
                      <w:sz w:val="26"/>
                      <w:szCs w:val="26"/>
                    </w:rPr>
                  </w:pPr>
                  <w:r w:rsidRPr="00765C86">
                    <w:rPr>
                      <w:rFonts w:ascii="Times New Roman" w:hAnsi="Times New Roman"/>
                      <w:color w:val="000000" w:themeColor="text1"/>
                      <w:sz w:val="26"/>
                      <w:szCs w:val="26"/>
                    </w:rPr>
                    <w:t xml:space="preserve">Claudia Mercedes Cruz Sanabria </w:t>
                  </w:r>
                </w:p>
              </w:tc>
            </w:tr>
            <w:tr w:rsidR="004260A8" w:rsidRPr="00765C86" w14:paraId="5AF1399C" w14:textId="77777777" w:rsidTr="00243366">
              <w:tc>
                <w:tcPr>
                  <w:tcW w:w="2388" w:type="dxa"/>
                </w:tcPr>
                <w:p w14:paraId="236EEDE8" w14:textId="77777777" w:rsidR="00712257" w:rsidRPr="00765C86" w:rsidRDefault="00712257" w:rsidP="00243366">
                  <w:pPr>
                    <w:pStyle w:val="Ttulo8"/>
                    <w:spacing w:line="240" w:lineRule="atLeast"/>
                    <w:ind w:left="-108"/>
                    <w:jc w:val="both"/>
                    <w:rPr>
                      <w:rFonts w:ascii="Times New Roman" w:hAnsi="Times New Roman"/>
                      <w:b w:val="0"/>
                      <w:color w:val="000000" w:themeColor="text1"/>
                      <w:sz w:val="26"/>
                      <w:szCs w:val="26"/>
                    </w:rPr>
                  </w:pPr>
                  <w:r w:rsidRPr="00765C86">
                    <w:rPr>
                      <w:rFonts w:ascii="Times New Roman" w:hAnsi="Times New Roman"/>
                      <w:b w:val="0"/>
                      <w:color w:val="000000" w:themeColor="text1"/>
                      <w:sz w:val="26"/>
                      <w:szCs w:val="26"/>
                    </w:rPr>
                    <w:t>Demandado</w:t>
                  </w:r>
                </w:p>
              </w:tc>
              <w:tc>
                <w:tcPr>
                  <w:tcW w:w="236" w:type="dxa"/>
                </w:tcPr>
                <w:p w14:paraId="71A9A24A" w14:textId="77777777" w:rsidR="00712257" w:rsidRPr="00765C86" w:rsidRDefault="00712257" w:rsidP="00243366">
                  <w:pPr>
                    <w:pStyle w:val="Ttulo8"/>
                    <w:spacing w:line="240" w:lineRule="atLeast"/>
                    <w:ind w:left="-108"/>
                    <w:jc w:val="both"/>
                    <w:rPr>
                      <w:rFonts w:ascii="Times New Roman" w:hAnsi="Times New Roman"/>
                      <w:color w:val="000000" w:themeColor="text1"/>
                      <w:sz w:val="26"/>
                      <w:szCs w:val="26"/>
                    </w:rPr>
                  </w:pPr>
                  <w:r w:rsidRPr="00765C86">
                    <w:rPr>
                      <w:rFonts w:ascii="Times New Roman" w:hAnsi="Times New Roman"/>
                      <w:color w:val="000000" w:themeColor="text1"/>
                      <w:sz w:val="26"/>
                      <w:szCs w:val="26"/>
                    </w:rPr>
                    <w:t>:</w:t>
                  </w:r>
                </w:p>
              </w:tc>
              <w:tc>
                <w:tcPr>
                  <w:tcW w:w="6466" w:type="dxa"/>
                </w:tcPr>
                <w:p w14:paraId="13C3D5E4" w14:textId="105AF953" w:rsidR="00712257" w:rsidRPr="00765C86" w:rsidRDefault="006210E1" w:rsidP="006210E1">
                  <w:pPr>
                    <w:pStyle w:val="Ttulo8"/>
                    <w:spacing w:line="240" w:lineRule="atLeast"/>
                    <w:ind w:left="-108"/>
                    <w:jc w:val="both"/>
                    <w:rPr>
                      <w:rFonts w:ascii="Times New Roman" w:hAnsi="Times New Roman"/>
                      <w:color w:val="000000" w:themeColor="text1"/>
                      <w:sz w:val="26"/>
                      <w:szCs w:val="26"/>
                    </w:rPr>
                  </w:pPr>
                  <w:r w:rsidRPr="00765C86">
                    <w:rPr>
                      <w:rFonts w:ascii="Times New Roman" w:hAnsi="Times New Roman"/>
                      <w:color w:val="000000" w:themeColor="text1"/>
                      <w:sz w:val="26"/>
                      <w:szCs w:val="26"/>
                    </w:rPr>
                    <w:t>Municipio de Ramiriquí</w:t>
                  </w:r>
                  <w:r w:rsidR="00F3379F" w:rsidRPr="00765C86">
                    <w:rPr>
                      <w:rFonts w:ascii="Times New Roman" w:hAnsi="Times New Roman"/>
                      <w:color w:val="000000" w:themeColor="text1"/>
                      <w:sz w:val="26"/>
                      <w:szCs w:val="26"/>
                    </w:rPr>
                    <w:t xml:space="preserve"> </w:t>
                  </w:r>
                </w:p>
              </w:tc>
            </w:tr>
            <w:tr w:rsidR="00A97B5D" w:rsidRPr="00765C86" w14:paraId="7E1F6537" w14:textId="77777777" w:rsidTr="00243366">
              <w:tc>
                <w:tcPr>
                  <w:tcW w:w="2388" w:type="dxa"/>
                </w:tcPr>
                <w:p w14:paraId="5D46676D" w14:textId="12C5B46E" w:rsidR="00A97B5D" w:rsidRPr="00765C86" w:rsidRDefault="00A97B5D" w:rsidP="007B1E33">
                  <w:pPr>
                    <w:pStyle w:val="Ttulo8"/>
                    <w:spacing w:line="240" w:lineRule="atLeast"/>
                    <w:ind w:left="-108"/>
                    <w:jc w:val="both"/>
                    <w:rPr>
                      <w:rFonts w:ascii="Times New Roman" w:hAnsi="Times New Roman"/>
                      <w:b w:val="0"/>
                      <w:color w:val="000000" w:themeColor="text1"/>
                      <w:sz w:val="26"/>
                      <w:szCs w:val="26"/>
                    </w:rPr>
                  </w:pPr>
                  <w:r w:rsidRPr="00765C86">
                    <w:rPr>
                      <w:rFonts w:ascii="Times New Roman" w:hAnsi="Times New Roman"/>
                      <w:b w:val="0"/>
                      <w:color w:val="000000" w:themeColor="text1"/>
                      <w:sz w:val="26"/>
                      <w:szCs w:val="26"/>
                    </w:rPr>
                    <w:t>Radicación:</w:t>
                  </w:r>
                </w:p>
              </w:tc>
              <w:tc>
                <w:tcPr>
                  <w:tcW w:w="236" w:type="dxa"/>
                </w:tcPr>
                <w:p w14:paraId="70FA98C9" w14:textId="77777777" w:rsidR="00A97B5D" w:rsidRPr="00765C86" w:rsidRDefault="00A97B5D" w:rsidP="00243366">
                  <w:pPr>
                    <w:pStyle w:val="Ttulo8"/>
                    <w:spacing w:line="240" w:lineRule="atLeast"/>
                    <w:ind w:left="-108"/>
                    <w:jc w:val="both"/>
                    <w:rPr>
                      <w:rFonts w:ascii="Times New Roman" w:hAnsi="Times New Roman"/>
                      <w:color w:val="000000" w:themeColor="text1"/>
                      <w:sz w:val="26"/>
                      <w:szCs w:val="26"/>
                    </w:rPr>
                  </w:pPr>
                  <w:r w:rsidRPr="00765C86">
                    <w:rPr>
                      <w:rFonts w:ascii="Times New Roman" w:hAnsi="Times New Roman"/>
                      <w:color w:val="000000" w:themeColor="text1"/>
                      <w:sz w:val="26"/>
                      <w:szCs w:val="26"/>
                    </w:rPr>
                    <w:t>:</w:t>
                  </w:r>
                </w:p>
              </w:tc>
              <w:tc>
                <w:tcPr>
                  <w:tcW w:w="6466" w:type="dxa"/>
                </w:tcPr>
                <w:p w14:paraId="58C44F34" w14:textId="60B9D543" w:rsidR="00A97B5D" w:rsidRPr="00765C86" w:rsidRDefault="00A97B5D" w:rsidP="006210E1">
                  <w:pPr>
                    <w:pStyle w:val="Ttulo8"/>
                    <w:spacing w:line="240" w:lineRule="atLeast"/>
                    <w:ind w:left="-108"/>
                    <w:jc w:val="both"/>
                    <w:rPr>
                      <w:rFonts w:ascii="Times New Roman" w:hAnsi="Times New Roman"/>
                      <w:color w:val="000000" w:themeColor="text1"/>
                      <w:sz w:val="26"/>
                      <w:szCs w:val="26"/>
                    </w:rPr>
                  </w:pPr>
                  <w:r w:rsidRPr="00765C86">
                    <w:rPr>
                      <w:rFonts w:ascii="Times New Roman" w:hAnsi="Times New Roman"/>
                      <w:color w:val="000000" w:themeColor="text1"/>
                      <w:sz w:val="26"/>
                      <w:szCs w:val="26"/>
                    </w:rPr>
                    <w:t>15</w:t>
                  </w:r>
                  <w:r w:rsidR="00F3379F" w:rsidRPr="00765C86">
                    <w:rPr>
                      <w:rFonts w:ascii="Times New Roman" w:hAnsi="Times New Roman"/>
                      <w:color w:val="000000" w:themeColor="text1"/>
                      <w:sz w:val="26"/>
                      <w:szCs w:val="26"/>
                    </w:rPr>
                    <w:t>0013333</w:t>
                  </w:r>
                  <w:r w:rsidRPr="00765C86">
                    <w:rPr>
                      <w:rFonts w:ascii="Times New Roman" w:hAnsi="Times New Roman"/>
                      <w:color w:val="000000" w:themeColor="text1"/>
                      <w:sz w:val="26"/>
                      <w:szCs w:val="26"/>
                    </w:rPr>
                    <w:t>00</w:t>
                  </w:r>
                  <w:r w:rsidR="006210E1" w:rsidRPr="00765C86">
                    <w:rPr>
                      <w:rFonts w:ascii="Times New Roman" w:hAnsi="Times New Roman"/>
                      <w:color w:val="000000" w:themeColor="text1"/>
                      <w:sz w:val="26"/>
                      <w:szCs w:val="26"/>
                    </w:rPr>
                    <w:t>2</w:t>
                  </w:r>
                  <w:r w:rsidRPr="00765C86">
                    <w:rPr>
                      <w:rFonts w:ascii="Times New Roman" w:hAnsi="Times New Roman"/>
                      <w:color w:val="000000" w:themeColor="text1"/>
                      <w:sz w:val="26"/>
                      <w:szCs w:val="26"/>
                    </w:rPr>
                    <w:t>-20</w:t>
                  </w:r>
                  <w:r w:rsidR="007B0186" w:rsidRPr="00765C86">
                    <w:rPr>
                      <w:rFonts w:ascii="Times New Roman" w:hAnsi="Times New Roman"/>
                      <w:color w:val="000000" w:themeColor="text1"/>
                      <w:sz w:val="26"/>
                      <w:szCs w:val="26"/>
                    </w:rPr>
                    <w:t>1</w:t>
                  </w:r>
                  <w:r w:rsidR="006210E1" w:rsidRPr="00765C86">
                    <w:rPr>
                      <w:rFonts w:ascii="Times New Roman" w:hAnsi="Times New Roman"/>
                      <w:color w:val="000000" w:themeColor="text1"/>
                      <w:sz w:val="26"/>
                      <w:szCs w:val="26"/>
                    </w:rPr>
                    <w:t>7</w:t>
                  </w:r>
                  <w:r w:rsidRPr="00765C86">
                    <w:rPr>
                      <w:rFonts w:ascii="Times New Roman" w:hAnsi="Times New Roman"/>
                      <w:color w:val="000000" w:themeColor="text1"/>
                      <w:sz w:val="26"/>
                      <w:szCs w:val="26"/>
                    </w:rPr>
                    <w:t>-00</w:t>
                  </w:r>
                  <w:r w:rsidR="006210E1" w:rsidRPr="00765C86">
                    <w:rPr>
                      <w:rFonts w:ascii="Times New Roman" w:hAnsi="Times New Roman"/>
                      <w:color w:val="000000" w:themeColor="text1"/>
                      <w:sz w:val="26"/>
                      <w:szCs w:val="26"/>
                    </w:rPr>
                    <w:t>078</w:t>
                  </w:r>
                  <w:r w:rsidRPr="00765C86">
                    <w:rPr>
                      <w:rFonts w:ascii="Times New Roman" w:hAnsi="Times New Roman"/>
                      <w:color w:val="000000" w:themeColor="text1"/>
                      <w:sz w:val="26"/>
                      <w:szCs w:val="26"/>
                    </w:rPr>
                    <w:t>-01</w:t>
                  </w:r>
                </w:p>
              </w:tc>
            </w:tr>
          </w:tbl>
          <w:p w14:paraId="60775267" w14:textId="2EF7235D" w:rsidR="00712257" w:rsidRPr="00765C86" w:rsidRDefault="00712257" w:rsidP="00243366">
            <w:pPr>
              <w:tabs>
                <w:tab w:val="left" w:pos="709"/>
              </w:tabs>
              <w:spacing w:line="360" w:lineRule="auto"/>
              <w:ind w:left="-108"/>
              <w:jc w:val="both"/>
              <w:rPr>
                <w:color w:val="000000" w:themeColor="text1"/>
                <w:sz w:val="26"/>
                <w:szCs w:val="26"/>
              </w:rPr>
            </w:pPr>
            <w:bookmarkStart w:id="0" w:name="_GoBack"/>
            <w:bookmarkEnd w:id="0"/>
          </w:p>
          <w:p w14:paraId="5A14669F" w14:textId="77777777" w:rsidR="004C13F4" w:rsidRPr="00765C86" w:rsidRDefault="004C13F4" w:rsidP="00243366">
            <w:pPr>
              <w:tabs>
                <w:tab w:val="left" w:pos="709"/>
              </w:tabs>
              <w:spacing w:line="360" w:lineRule="auto"/>
              <w:ind w:left="-108"/>
              <w:jc w:val="both"/>
              <w:rPr>
                <w:color w:val="000000" w:themeColor="text1"/>
                <w:sz w:val="26"/>
                <w:szCs w:val="26"/>
              </w:rPr>
            </w:pPr>
          </w:p>
          <w:p w14:paraId="5CA1283C" w14:textId="16B35CB6" w:rsidR="00712257" w:rsidRPr="00765C86" w:rsidRDefault="00712257" w:rsidP="00A97B5D">
            <w:pPr>
              <w:spacing w:after="200" w:line="360" w:lineRule="auto"/>
              <w:rPr>
                <w:b/>
                <w:color w:val="000000" w:themeColor="text1"/>
                <w:sz w:val="26"/>
                <w:szCs w:val="26"/>
              </w:rPr>
            </w:pPr>
            <w:r w:rsidRPr="00765C86">
              <w:rPr>
                <w:b/>
                <w:color w:val="000000" w:themeColor="text1"/>
                <w:sz w:val="26"/>
                <w:szCs w:val="26"/>
              </w:rPr>
              <w:t>Magistrado Ponente: Luís Ernesto Arciniegas Triana</w:t>
            </w:r>
          </w:p>
        </w:tc>
        <w:tc>
          <w:tcPr>
            <w:tcW w:w="294" w:type="dxa"/>
          </w:tcPr>
          <w:p w14:paraId="2D917870" w14:textId="77777777" w:rsidR="00712257" w:rsidRPr="00765C86" w:rsidRDefault="00712257" w:rsidP="00243366">
            <w:pPr>
              <w:spacing w:line="360" w:lineRule="auto"/>
              <w:rPr>
                <w:color w:val="FF0000"/>
                <w:sz w:val="26"/>
                <w:szCs w:val="26"/>
              </w:rPr>
            </w:pPr>
          </w:p>
        </w:tc>
        <w:tc>
          <w:tcPr>
            <w:tcW w:w="222" w:type="dxa"/>
          </w:tcPr>
          <w:p w14:paraId="40C63715" w14:textId="77777777" w:rsidR="00712257" w:rsidRPr="00765C86" w:rsidRDefault="00712257" w:rsidP="00243366">
            <w:pPr>
              <w:spacing w:line="360" w:lineRule="auto"/>
              <w:jc w:val="both"/>
              <w:rPr>
                <w:b/>
                <w:color w:val="FF0000"/>
                <w:sz w:val="26"/>
                <w:szCs w:val="26"/>
              </w:rPr>
            </w:pPr>
          </w:p>
        </w:tc>
      </w:tr>
    </w:tbl>
    <w:p w14:paraId="07C024E7" w14:textId="77777777" w:rsidR="00712257" w:rsidRPr="00765C86" w:rsidRDefault="00712257" w:rsidP="00712257">
      <w:pPr>
        <w:tabs>
          <w:tab w:val="center" w:pos="4478"/>
        </w:tabs>
        <w:suppressAutoHyphens/>
        <w:spacing w:line="360" w:lineRule="auto"/>
        <w:jc w:val="both"/>
        <w:rPr>
          <w:color w:val="000000" w:themeColor="text1"/>
          <w:sz w:val="26"/>
          <w:szCs w:val="26"/>
        </w:rPr>
      </w:pPr>
    </w:p>
    <w:p w14:paraId="71546EE8" w14:textId="5A8FCD3C" w:rsidR="00712257" w:rsidRPr="00765C86" w:rsidRDefault="00712257" w:rsidP="0092419A">
      <w:pPr>
        <w:tabs>
          <w:tab w:val="center" w:pos="4478"/>
        </w:tabs>
        <w:suppressAutoHyphens/>
        <w:spacing w:line="360" w:lineRule="auto"/>
        <w:jc w:val="both"/>
        <w:rPr>
          <w:color w:val="000000" w:themeColor="text1"/>
          <w:sz w:val="24"/>
          <w:szCs w:val="24"/>
        </w:rPr>
      </w:pPr>
      <w:r w:rsidRPr="00765C86">
        <w:rPr>
          <w:color w:val="000000" w:themeColor="text1"/>
          <w:sz w:val="24"/>
          <w:szCs w:val="24"/>
        </w:rPr>
        <w:t xml:space="preserve">Decide la Sala el recurso de apelación interpuesto por </w:t>
      </w:r>
      <w:r w:rsidR="0060014B" w:rsidRPr="00765C86">
        <w:rPr>
          <w:color w:val="000000" w:themeColor="text1"/>
          <w:sz w:val="24"/>
          <w:szCs w:val="24"/>
        </w:rPr>
        <w:t>l</w:t>
      </w:r>
      <w:r w:rsidR="009E6713" w:rsidRPr="00765C86">
        <w:rPr>
          <w:color w:val="000000" w:themeColor="text1"/>
          <w:sz w:val="24"/>
          <w:szCs w:val="24"/>
        </w:rPr>
        <w:t>a</w:t>
      </w:r>
      <w:r w:rsidR="003C15B5" w:rsidRPr="00765C86">
        <w:rPr>
          <w:color w:val="000000" w:themeColor="text1"/>
          <w:sz w:val="24"/>
          <w:szCs w:val="24"/>
        </w:rPr>
        <w:t xml:space="preserve"> </w:t>
      </w:r>
      <w:r w:rsidRPr="00765C86">
        <w:rPr>
          <w:color w:val="000000" w:themeColor="text1"/>
          <w:sz w:val="24"/>
          <w:szCs w:val="24"/>
        </w:rPr>
        <w:t>parte</w:t>
      </w:r>
      <w:r w:rsidR="009E6713" w:rsidRPr="00765C86">
        <w:rPr>
          <w:color w:val="000000" w:themeColor="text1"/>
          <w:sz w:val="24"/>
          <w:szCs w:val="24"/>
        </w:rPr>
        <w:t xml:space="preserve"> actora </w:t>
      </w:r>
      <w:r w:rsidRPr="00765C86">
        <w:rPr>
          <w:color w:val="000000" w:themeColor="text1"/>
          <w:sz w:val="24"/>
          <w:szCs w:val="24"/>
        </w:rPr>
        <w:t xml:space="preserve">contra la sentencia de primera instancia proferida </w:t>
      </w:r>
      <w:r w:rsidR="00065EEE" w:rsidRPr="00765C86">
        <w:rPr>
          <w:color w:val="000000" w:themeColor="text1"/>
          <w:sz w:val="24"/>
          <w:szCs w:val="24"/>
        </w:rPr>
        <w:t>e</w:t>
      </w:r>
      <w:r w:rsidR="006210E1" w:rsidRPr="00765C86">
        <w:rPr>
          <w:color w:val="000000" w:themeColor="text1"/>
          <w:sz w:val="24"/>
          <w:szCs w:val="24"/>
        </w:rPr>
        <w:t>n audiencia inicial llevada a cabo el 19 de junio de 2018</w:t>
      </w:r>
      <w:r w:rsidR="00065EEE" w:rsidRPr="00765C86">
        <w:rPr>
          <w:color w:val="000000" w:themeColor="text1"/>
          <w:sz w:val="24"/>
          <w:szCs w:val="24"/>
        </w:rPr>
        <w:t xml:space="preserve">, </w:t>
      </w:r>
      <w:r w:rsidRPr="00765C86">
        <w:rPr>
          <w:color w:val="000000" w:themeColor="text1"/>
          <w:sz w:val="24"/>
          <w:szCs w:val="24"/>
        </w:rPr>
        <w:t xml:space="preserve">por el Juzgado </w:t>
      </w:r>
      <w:r w:rsidR="003C15B5" w:rsidRPr="00765C86">
        <w:rPr>
          <w:color w:val="000000" w:themeColor="text1"/>
          <w:sz w:val="24"/>
          <w:szCs w:val="24"/>
        </w:rPr>
        <w:t>S</w:t>
      </w:r>
      <w:r w:rsidR="006210E1" w:rsidRPr="00765C86">
        <w:rPr>
          <w:color w:val="000000" w:themeColor="text1"/>
          <w:sz w:val="24"/>
          <w:szCs w:val="24"/>
        </w:rPr>
        <w:t xml:space="preserve">egundo </w:t>
      </w:r>
      <w:r w:rsidRPr="00765C86">
        <w:rPr>
          <w:color w:val="000000" w:themeColor="text1"/>
          <w:sz w:val="24"/>
          <w:szCs w:val="24"/>
        </w:rPr>
        <w:t xml:space="preserve">Administrativo </w:t>
      </w:r>
      <w:r w:rsidR="00B82A68" w:rsidRPr="00765C86">
        <w:rPr>
          <w:color w:val="000000" w:themeColor="text1"/>
          <w:sz w:val="24"/>
          <w:szCs w:val="24"/>
        </w:rPr>
        <w:t xml:space="preserve">Oral </w:t>
      </w:r>
      <w:r w:rsidRPr="00765C86">
        <w:rPr>
          <w:color w:val="000000" w:themeColor="text1"/>
          <w:sz w:val="24"/>
          <w:szCs w:val="24"/>
        </w:rPr>
        <w:t xml:space="preserve">del Circuito Judicial de </w:t>
      </w:r>
      <w:r w:rsidR="003C15B5" w:rsidRPr="00765C86">
        <w:rPr>
          <w:color w:val="000000" w:themeColor="text1"/>
          <w:sz w:val="24"/>
          <w:szCs w:val="24"/>
        </w:rPr>
        <w:t>Tunja</w:t>
      </w:r>
      <w:r w:rsidRPr="00765C86">
        <w:rPr>
          <w:color w:val="000000" w:themeColor="text1"/>
          <w:sz w:val="24"/>
          <w:szCs w:val="24"/>
        </w:rPr>
        <w:t>, mediante la cual</w:t>
      </w:r>
      <w:r w:rsidR="003C15B5" w:rsidRPr="00765C86">
        <w:rPr>
          <w:color w:val="000000" w:themeColor="text1"/>
          <w:sz w:val="24"/>
          <w:szCs w:val="24"/>
        </w:rPr>
        <w:t xml:space="preserve"> </w:t>
      </w:r>
      <w:r w:rsidR="006210E1" w:rsidRPr="00765C86">
        <w:rPr>
          <w:color w:val="000000" w:themeColor="text1"/>
          <w:sz w:val="24"/>
          <w:szCs w:val="24"/>
        </w:rPr>
        <w:t xml:space="preserve">negó </w:t>
      </w:r>
      <w:r w:rsidR="003C15B5" w:rsidRPr="00765C86">
        <w:rPr>
          <w:color w:val="000000" w:themeColor="text1"/>
          <w:sz w:val="24"/>
          <w:szCs w:val="24"/>
        </w:rPr>
        <w:t>l</w:t>
      </w:r>
      <w:r w:rsidRPr="00765C86">
        <w:rPr>
          <w:color w:val="000000" w:themeColor="text1"/>
          <w:sz w:val="24"/>
          <w:szCs w:val="24"/>
        </w:rPr>
        <w:t>as pretensiones de la demanda.</w:t>
      </w:r>
    </w:p>
    <w:p w14:paraId="4F2FB4F0" w14:textId="77777777" w:rsidR="0023045B" w:rsidRPr="00765C86" w:rsidRDefault="0023045B" w:rsidP="0092419A">
      <w:pPr>
        <w:tabs>
          <w:tab w:val="center" w:pos="4478"/>
        </w:tabs>
        <w:suppressAutoHyphens/>
        <w:spacing w:line="360" w:lineRule="auto"/>
        <w:jc w:val="both"/>
        <w:rPr>
          <w:color w:val="000000" w:themeColor="text1"/>
          <w:sz w:val="24"/>
          <w:szCs w:val="24"/>
        </w:rPr>
      </w:pPr>
    </w:p>
    <w:p w14:paraId="743D425C" w14:textId="77777777" w:rsidR="00712257" w:rsidRPr="00765C86" w:rsidRDefault="00712257" w:rsidP="007E22B1">
      <w:pPr>
        <w:pStyle w:val="Ttulo6"/>
        <w:numPr>
          <w:ilvl w:val="0"/>
          <w:numId w:val="1"/>
        </w:numPr>
        <w:spacing w:before="0" w:after="0" w:line="360" w:lineRule="auto"/>
        <w:jc w:val="center"/>
        <w:rPr>
          <w:rFonts w:ascii="Times New Roman" w:hAnsi="Times New Roman"/>
          <w:color w:val="000000" w:themeColor="text1"/>
          <w:sz w:val="24"/>
          <w:szCs w:val="24"/>
        </w:rPr>
      </w:pPr>
      <w:r w:rsidRPr="00765C86">
        <w:rPr>
          <w:rFonts w:ascii="Times New Roman" w:hAnsi="Times New Roman"/>
          <w:color w:val="000000" w:themeColor="text1"/>
          <w:sz w:val="24"/>
          <w:szCs w:val="24"/>
        </w:rPr>
        <w:t>ANTECEDENTES</w:t>
      </w:r>
    </w:p>
    <w:p w14:paraId="6D27C831" w14:textId="77777777" w:rsidR="00712257" w:rsidRPr="00765C86" w:rsidRDefault="00712257" w:rsidP="0092419A">
      <w:pPr>
        <w:tabs>
          <w:tab w:val="center" w:pos="4478"/>
        </w:tabs>
        <w:suppressAutoHyphens/>
        <w:spacing w:line="360" w:lineRule="auto"/>
        <w:jc w:val="both"/>
        <w:rPr>
          <w:color w:val="FF0000"/>
          <w:sz w:val="24"/>
          <w:szCs w:val="24"/>
        </w:rPr>
      </w:pPr>
    </w:p>
    <w:p w14:paraId="76E395EE" w14:textId="172F0AA9" w:rsidR="00743A5F" w:rsidRPr="00765C86" w:rsidRDefault="59D95B26" w:rsidP="021489C5">
      <w:pPr>
        <w:spacing w:line="360" w:lineRule="auto"/>
        <w:jc w:val="both"/>
        <w:rPr>
          <w:b/>
          <w:bCs/>
          <w:color w:val="000000" w:themeColor="text1"/>
          <w:sz w:val="24"/>
          <w:szCs w:val="24"/>
        </w:rPr>
      </w:pPr>
      <w:r w:rsidRPr="00765C86">
        <w:rPr>
          <w:b/>
          <w:bCs/>
          <w:color w:val="000000" w:themeColor="text1"/>
          <w:sz w:val="24"/>
          <w:szCs w:val="24"/>
        </w:rPr>
        <w:t xml:space="preserve">1. </w:t>
      </w:r>
      <w:r w:rsidR="00712257" w:rsidRPr="00765C86">
        <w:rPr>
          <w:b/>
          <w:bCs/>
          <w:color w:val="000000" w:themeColor="text1"/>
          <w:sz w:val="24"/>
          <w:szCs w:val="24"/>
        </w:rPr>
        <w:t>De la demanda</w:t>
      </w:r>
      <w:r w:rsidR="00BD44F9" w:rsidRPr="00765C86">
        <w:rPr>
          <w:rStyle w:val="Refdenotaalpie"/>
          <w:b/>
          <w:bCs/>
          <w:color w:val="000000" w:themeColor="text1"/>
          <w:sz w:val="24"/>
          <w:szCs w:val="24"/>
        </w:rPr>
        <w:footnoteReference w:id="1"/>
      </w:r>
    </w:p>
    <w:p w14:paraId="43D21944" w14:textId="5D007B41" w:rsidR="00743A5F" w:rsidRPr="00765C86" w:rsidRDefault="00743A5F" w:rsidP="021489C5">
      <w:pPr>
        <w:spacing w:line="360" w:lineRule="auto"/>
        <w:jc w:val="both"/>
        <w:rPr>
          <w:color w:val="000000" w:themeColor="text1"/>
          <w:sz w:val="24"/>
          <w:szCs w:val="24"/>
        </w:rPr>
      </w:pPr>
    </w:p>
    <w:p w14:paraId="0E3B405D" w14:textId="7E90FCE5" w:rsidR="00743A5F" w:rsidRPr="00765C86" w:rsidRDefault="00C040B9" w:rsidP="0092419A">
      <w:pPr>
        <w:spacing w:line="360" w:lineRule="auto"/>
        <w:jc w:val="both"/>
        <w:rPr>
          <w:color w:val="000000" w:themeColor="text1"/>
          <w:sz w:val="24"/>
          <w:szCs w:val="24"/>
          <w:lang w:val="es-CO"/>
        </w:rPr>
      </w:pPr>
      <w:r w:rsidRPr="00765C86">
        <w:rPr>
          <w:color w:val="000000" w:themeColor="text1"/>
          <w:sz w:val="24"/>
          <w:szCs w:val="24"/>
        </w:rPr>
        <w:t xml:space="preserve">CLAUDIA MERCEDES CRUZ SANABRÍA </w:t>
      </w:r>
      <w:r w:rsidR="00712257" w:rsidRPr="00765C86">
        <w:rPr>
          <w:color w:val="000000" w:themeColor="text1"/>
          <w:sz w:val="24"/>
          <w:szCs w:val="24"/>
        </w:rPr>
        <w:t>mediante apoderad</w:t>
      </w:r>
      <w:r w:rsidR="007A32D6" w:rsidRPr="00765C86">
        <w:rPr>
          <w:color w:val="000000" w:themeColor="text1"/>
          <w:sz w:val="24"/>
          <w:szCs w:val="24"/>
        </w:rPr>
        <w:t>o</w:t>
      </w:r>
      <w:r w:rsidR="005F5B84" w:rsidRPr="00765C86">
        <w:rPr>
          <w:color w:val="000000" w:themeColor="text1"/>
          <w:sz w:val="24"/>
          <w:szCs w:val="24"/>
        </w:rPr>
        <w:t xml:space="preserve"> </w:t>
      </w:r>
      <w:r w:rsidR="00943002" w:rsidRPr="00765C86">
        <w:rPr>
          <w:color w:val="000000" w:themeColor="text1"/>
          <w:sz w:val="24"/>
          <w:szCs w:val="24"/>
        </w:rPr>
        <w:t xml:space="preserve">judicial instauró demanda en ejercicio del medio de control de </w:t>
      </w:r>
      <w:r w:rsidR="00712257" w:rsidRPr="00765C86">
        <w:rPr>
          <w:color w:val="000000" w:themeColor="text1"/>
          <w:sz w:val="24"/>
          <w:szCs w:val="24"/>
        </w:rPr>
        <w:t>nulidad y restablecimiento del derecho contra</w:t>
      </w:r>
      <w:r w:rsidR="00943002" w:rsidRPr="00765C86">
        <w:rPr>
          <w:color w:val="000000" w:themeColor="text1"/>
          <w:sz w:val="24"/>
          <w:szCs w:val="24"/>
        </w:rPr>
        <w:t xml:space="preserve"> </w:t>
      </w:r>
      <w:r w:rsidRPr="00765C86">
        <w:rPr>
          <w:color w:val="000000" w:themeColor="text1"/>
          <w:sz w:val="24"/>
          <w:szCs w:val="24"/>
        </w:rPr>
        <w:t>el municipio de Ramiriquí</w:t>
      </w:r>
      <w:r w:rsidR="00943002" w:rsidRPr="00765C86">
        <w:rPr>
          <w:color w:val="000000" w:themeColor="text1"/>
          <w:sz w:val="24"/>
          <w:szCs w:val="24"/>
        </w:rPr>
        <w:t>,</w:t>
      </w:r>
      <w:r w:rsidR="00712257" w:rsidRPr="00765C86">
        <w:rPr>
          <w:color w:val="000000" w:themeColor="text1"/>
          <w:sz w:val="24"/>
          <w:szCs w:val="24"/>
        </w:rPr>
        <w:t xml:space="preserve"> </w:t>
      </w:r>
      <w:r w:rsidR="009B519E" w:rsidRPr="00765C86">
        <w:rPr>
          <w:color w:val="000000" w:themeColor="text1"/>
          <w:sz w:val="24"/>
          <w:szCs w:val="24"/>
        </w:rPr>
        <w:t xml:space="preserve">a efectos de que se </w:t>
      </w:r>
      <w:r w:rsidR="009B519E" w:rsidRPr="00765C86">
        <w:rPr>
          <w:color w:val="000000" w:themeColor="text1"/>
          <w:sz w:val="24"/>
          <w:szCs w:val="24"/>
          <w:lang w:val="es-CO"/>
        </w:rPr>
        <w:t xml:space="preserve">declare la nulidad </w:t>
      </w:r>
      <w:r w:rsidR="00943002" w:rsidRPr="00765C86">
        <w:rPr>
          <w:color w:val="000000" w:themeColor="text1"/>
          <w:sz w:val="24"/>
          <w:szCs w:val="24"/>
          <w:lang w:val="es-CO"/>
        </w:rPr>
        <w:t>de</w:t>
      </w:r>
      <w:r w:rsidRPr="00765C86">
        <w:rPr>
          <w:color w:val="000000" w:themeColor="text1"/>
          <w:sz w:val="24"/>
          <w:szCs w:val="24"/>
          <w:lang w:val="es-CO"/>
        </w:rPr>
        <w:t xml:space="preserve">l </w:t>
      </w:r>
      <w:r w:rsidRPr="00765C86">
        <w:rPr>
          <w:b/>
          <w:bCs/>
          <w:color w:val="000000" w:themeColor="text1"/>
          <w:sz w:val="24"/>
          <w:szCs w:val="24"/>
          <w:lang w:val="es-CO"/>
        </w:rPr>
        <w:t>oficio sin número expedido el 21 de noviembre de 2016.</w:t>
      </w:r>
      <w:r w:rsidRPr="00765C86">
        <w:rPr>
          <w:color w:val="000000" w:themeColor="text1"/>
          <w:sz w:val="24"/>
          <w:szCs w:val="24"/>
          <w:lang w:val="es-CO"/>
        </w:rPr>
        <w:t xml:space="preserve"> </w:t>
      </w:r>
      <w:r w:rsidR="00EE3A7B" w:rsidRPr="00765C86">
        <w:rPr>
          <w:color w:val="000000" w:themeColor="text1"/>
          <w:sz w:val="24"/>
          <w:szCs w:val="24"/>
          <w:lang w:val="es-CO"/>
        </w:rPr>
        <w:t xml:space="preserve"> </w:t>
      </w:r>
    </w:p>
    <w:p w14:paraId="1220D986" w14:textId="77777777" w:rsidR="00743A5F" w:rsidRPr="00765C86" w:rsidRDefault="00743A5F" w:rsidP="0092419A">
      <w:pPr>
        <w:spacing w:line="360" w:lineRule="auto"/>
        <w:jc w:val="both"/>
        <w:rPr>
          <w:color w:val="000000" w:themeColor="text1"/>
          <w:sz w:val="24"/>
          <w:szCs w:val="24"/>
          <w:lang w:val="es-CO"/>
        </w:rPr>
      </w:pPr>
    </w:p>
    <w:p w14:paraId="13A438A5" w14:textId="3C11F389" w:rsidR="00194700" w:rsidRPr="00765C86" w:rsidRDefault="00194700" w:rsidP="0092419A">
      <w:pPr>
        <w:spacing w:line="360" w:lineRule="auto"/>
        <w:jc w:val="both"/>
        <w:rPr>
          <w:color w:val="000000" w:themeColor="text1"/>
          <w:sz w:val="24"/>
          <w:szCs w:val="24"/>
          <w:lang w:val="es-CO"/>
        </w:rPr>
      </w:pPr>
      <w:r w:rsidRPr="00765C86">
        <w:rPr>
          <w:color w:val="000000" w:themeColor="text1"/>
          <w:sz w:val="24"/>
          <w:szCs w:val="24"/>
          <w:lang w:val="es-CO"/>
        </w:rPr>
        <w:t>A</w:t>
      </w:r>
      <w:r w:rsidR="00743A5F" w:rsidRPr="00765C86">
        <w:rPr>
          <w:color w:val="000000" w:themeColor="text1"/>
          <w:sz w:val="24"/>
          <w:szCs w:val="24"/>
          <w:lang w:val="es-CO"/>
        </w:rPr>
        <w:t xml:space="preserve"> título de resta</w:t>
      </w:r>
      <w:r w:rsidR="001C2025" w:rsidRPr="00765C86">
        <w:rPr>
          <w:color w:val="000000" w:themeColor="text1"/>
          <w:sz w:val="24"/>
          <w:szCs w:val="24"/>
          <w:lang w:val="es-CO"/>
        </w:rPr>
        <w:t>blecimiento del derecho solicitó</w:t>
      </w:r>
      <w:r w:rsidRPr="00765C86">
        <w:rPr>
          <w:color w:val="000000" w:themeColor="text1"/>
          <w:sz w:val="24"/>
          <w:szCs w:val="24"/>
          <w:lang w:val="es-CO"/>
        </w:rPr>
        <w:t xml:space="preserve"> </w:t>
      </w:r>
      <w:r w:rsidR="0080263E" w:rsidRPr="00765C86">
        <w:rPr>
          <w:color w:val="000000" w:themeColor="text1"/>
          <w:sz w:val="24"/>
          <w:szCs w:val="24"/>
          <w:lang w:val="es-CO"/>
        </w:rPr>
        <w:t>conden</w:t>
      </w:r>
      <w:r w:rsidR="00C24482" w:rsidRPr="00765C86">
        <w:rPr>
          <w:color w:val="000000" w:themeColor="text1"/>
          <w:sz w:val="24"/>
          <w:szCs w:val="24"/>
          <w:lang w:val="es-CO"/>
        </w:rPr>
        <w:t>ar a</w:t>
      </w:r>
      <w:r w:rsidR="0080263E" w:rsidRPr="00765C86">
        <w:rPr>
          <w:color w:val="000000" w:themeColor="text1"/>
          <w:sz w:val="24"/>
          <w:szCs w:val="24"/>
          <w:lang w:val="es-CO"/>
        </w:rPr>
        <w:t xml:space="preserve"> </w:t>
      </w:r>
      <w:r w:rsidRPr="00765C86">
        <w:rPr>
          <w:color w:val="000000" w:themeColor="text1"/>
          <w:sz w:val="24"/>
          <w:szCs w:val="24"/>
          <w:lang w:val="es-CO"/>
        </w:rPr>
        <w:t>la entidad demandada</w:t>
      </w:r>
      <w:r w:rsidR="00BF480F" w:rsidRPr="00765C86">
        <w:rPr>
          <w:color w:val="000000" w:themeColor="text1"/>
          <w:sz w:val="24"/>
          <w:szCs w:val="24"/>
          <w:lang w:val="es-CO"/>
        </w:rPr>
        <w:t xml:space="preserve"> a</w:t>
      </w:r>
      <w:r w:rsidR="00E01550" w:rsidRPr="00765C86">
        <w:rPr>
          <w:color w:val="000000" w:themeColor="text1"/>
          <w:sz w:val="24"/>
          <w:szCs w:val="24"/>
          <w:lang w:val="es-CO"/>
        </w:rPr>
        <w:t>: i) reconocer y pagar a su favor el salario establecido para el empleo denominado profesional universitario Código 219</w:t>
      </w:r>
      <w:r w:rsidR="00E01550" w:rsidRPr="00765C86">
        <w:rPr>
          <w:b/>
          <w:bCs/>
          <w:color w:val="000000" w:themeColor="text1"/>
          <w:sz w:val="24"/>
          <w:szCs w:val="24"/>
          <w:lang w:val="es-CO"/>
        </w:rPr>
        <w:t xml:space="preserve"> Grado 01</w:t>
      </w:r>
      <w:r w:rsidR="00E01550" w:rsidRPr="00765C86">
        <w:rPr>
          <w:color w:val="000000" w:themeColor="text1"/>
          <w:sz w:val="24"/>
          <w:szCs w:val="24"/>
          <w:lang w:val="es-CO"/>
        </w:rPr>
        <w:t>, y ii) pagar la diferenci</w:t>
      </w:r>
      <w:r w:rsidR="00037A5D" w:rsidRPr="00765C86">
        <w:rPr>
          <w:color w:val="000000" w:themeColor="text1"/>
          <w:sz w:val="24"/>
          <w:szCs w:val="24"/>
          <w:lang w:val="es-CO"/>
        </w:rPr>
        <w:t xml:space="preserve">a salarial, factores salariales, </w:t>
      </w:r>
      <w:r w:rsidR="00E01550" w:rsidRPr="00765C86">
        <w:rPr>
          <w:color w:val="000000" w:themeColor="text1"/>
          <w:sz w:val="24"/>
          <w:szCs w:val="24"/>
          <w:lang w:val="es-CO"/>
        </w:rPr>
        <w:t>prestacionales y aportes al Sistema de Seguridad Social Integral correspondiente</w:t>
      </w:r>
      <w:r w:rsidR="00CE08AA" w:rsidRPr="00765C86">
        <w:rPr>
          <w:color w:val="000000" w:themeColor="text1"/>
          <w:sz w:val="24"/>
          <w:szCs w:val="24"/>
          <w:lang w:val="es-CO"/>
        </w:rPr>
        <w:t>s</w:t>
      </w:r>
      <w:r w:rsidR="00E01550" w:rsidRPr="00765C86">
        <w:rPr>
          <w:color w:val="000000" w:themeColor="text1"/>
          <w:sz w:val="24"/>
          <w:szCs w:val="24"/>
          <w:lang w:val="es-CO"/>
        </w:rPr>
        <w:t xml:space="preserve"> causados desde el 3 de octubre de 2012 hasta cuando se haga efectivo dicho reconocimiento y pago.   </w:t>
      </w:r>
    </w:p>
    <w:p w14:paraId="7DBC0B09" w14:textId="77777777" w:rsidR="00194700" w:rsidRPr="00765C86" w:rsidRDefault="00194700" w:rsidP="0092419A">
      <w:pPr>
        <w:spacing w:line="360" w:lineRule="auto"/>
        <w:jc w:val="both"/>
        <w:rPr>
          <w:color w:val="000000" w:themeColor="text1"/>
          <w:sz w:val="24"/>
          <w:szCs w:val="24"/>
          <w:lang w:val="es-CO"/>
        </w:rPr>
      </w:pPr>
    </w:p>
    <w:p w14:paraId="2C6EDF17" w14:textId="1C7C5BD6" w:rsidR="00943002" w:rsidRPr="00765C86" w:rsidRDefault="00E01550" w:rsidP="00E01550">
      <w:pPr>
        <w:spacing w:line="360" w:lineRule="auto"/>
        <w:jc w:val="both"/>
        <w:rPr>
          <w:color w:val="000000" w:themeColor="text1"/>
          <w:sz w:val="24"/>
          <w:szCs w:val="24"/>
          <w:lang w:val="es-CO"/>
        </w:rPr>
      </w:pPr>
      <w:r w:rsidRPr="00765C86">
        <w:rPr>
          <w:color w:val="000000" w:themeColor="text1"/>
          <w:sz w:val="24"/>
          <w:szCs w:val="24"/>
          <w:lang w:val="es-CO"/>
        </w:rPr>
        <w:t>Por último, pidió que se dé cumplimiento a la sentencia condenatori</w:t>
      </w:r>
      <w:r w:rsidR="00EA4DF8" w:rsidRPr="00765C86">
        <w:rPr>
          <w:color w:val="000000" w:themeColor="text1"/>
          <w:sz w:val="24"/>
          <w:szCs w:val="24"/>
          <w:lang w:val="es-CO"/>
        </w:rPr>
        <w:t>a respectiva en los términos de los artículos 189, 192, 193 y 195 del CPACA</w:t>
      </w:r>
      <w:r w:rsidR="00055242" w:rsidRPr="00765C86">
        <w:rPr>
          <w:color w:val="000000" w:themeColor="text1"/>
          <w:sz w:val="24"/>
          <w:szCs w:val="24"/>
          <w:lang w:val="es-CO"/>
        </w:rPr>
        <w:t>.</w:t>
      </w:r>
    </w:p>
    <w:p w14:paraId="4CF62DBE" w14:textId="77777777" w:rsidR="00515184" w:rsidRPr="00765C86" w:rsidRDefault="00515184" w:rsidP="0092419A">
      <w:pPr>
        <w:pStyle w:val="Prrafodelista"/>
        <w:spacing w:line="360" w:lineRule="auto"/>
        <w:ind w:left="1920"/>
        <w:jc w:val="both"/>
        <w:rPr>
          <w:color w:val="000000" w:themeColor="text1"/>
          <w:sz w:val="24"/>
          <w:szCs w:val="24"/>
        </w:rPr>
      </w:pPr>
    </w:p>
    <w:p w14:paraId="1B45A99E" w14:textId="4A885A99" w:rsidR="00712257" w:rsidRPr="00765C86" w:rsidRDefault="1C8A7BFE" w:rsidP="021489C5">
      <w:pPr>
        <w:spacing w:line="360" w:lineRule="auto"/>
        <w:jc w:val="both"/>
        <w:rPr>
          <w:color w:val="000000" w:themeColor="text1"/>
          <w:sz w:val="24"/>
          <w:szCs w:val="24"/>
        </w:rPr>
      </w:pPr>
      <w:r w:rsidRPr="00765C86">
        <w:rPr>
          <w:b/>
          <w:bCs/>
          <w:color w:val="000000" w:themeColor="text1"/>
          <w:sz w:val="24"/>
          <w:szCs w:val="24"/>
        </w:rPr>
        <w:t xml:space="preserve">2. </w:t>
      </w:r>
      <w:r w:rsidR="00712257" w:rsidRPr="00765C86">
        <w:rPr>
          <w:b/>
          <w:bCs/>
          <w:color w:val="000000" w:themeColor="text1"/>
          <w:sz w:val="24"/>
          <w:szCs w:val="24"/>
        </w:rPr>
        <w:t>Fundamentos fácticos</w:t>
      </w:r>
    </w:p>
    <w:p w14:paraId="5A88D2D6" w14:textId="0305B3A5" w:rsidR="00712257" w:rsidRPr="00765C86" w:rsidRDefault="00712257" w:rsidP="0092419A">
      <w:pPr>
        <w:spacing w:line="360" w:lineRule="auto"/>
        <w:jc w:val="both"/>
        <w:rPr>
          <w:color w:val="FF0000"/>
          <w:sz w:val="24"/>
          <w:szCs w:val="24"/>
        </w:rPr>
      </w:pPr>
    </w:p>
    <w:p w14:paraId="0500EE2A" w14:textId="1A2C1C4D" w:rsidR="006B1316" w:rsidRPr="00765C86" w:rsidRDefault="1BD0C6D2" w:rsidP="00CE08AA">
      <w:pPr>
        <w:spacing w:line="360" w:lineRule="auto"/>
        <w:jc w:val="both"/>
        <w:rPr>
          <w:color w:val="000000" w:themeColor="text1"/>
          <w:sz w:val="24"/>
          <w:szCs w:val="24"/>
        </w:rPr>
      </w:pPr>
      <w:r w:rsidRPr="00765C86">
        <w:rPr>
          <w:color w:val="000000" w:themeColor="text1"/>
          <w:sz w:val="24"/>
          <w:szCs w:val="24"/>
        </w:rPr>
        <w:t>N</w:t>
      </w:r>
      <w:r w:rsidR="00BD58EA" w:rsidRPr="00765C86">
        <w:rPr>
          <w:color w:val="000000" w:themeColor="text1"/>
          <w:sz w:val="24"/>
          <w:szCs w:val="24"/>
        </w:rPr>
        <w:t>arra la demanda que</w:t>
      </w:r>
      <w:r w:rsidR="00746E59" w:rsidRPr="00765C86">
        <w:rPr>
          <w:color w:val="000000" w:themeColor="text1"/>
          <w:sz w:val="24"/>
          <w:szCs w:val="24"/>
        </w:rPr>
        <w:t xml:space="preserve"> a través d</w:t>
      </w:r>
      <w:r w:rsidR="5A06E359" w:rsidRPr="00765C86">
        <w:rPr>
          <w:color w:val="000000" w:themeColor="text1"/>
          <w:sz w:val="24"/>
          <w:szCs w:val="24"/>
        </w:rPr>
        <w:t>el D</w:t>
      </w:r>
      <w:r w:rsidR="00746E59" w:rsidRPr="00765C86">
        <w:rPr>
          <w:color w:val="000000" w:themeColor="text1"/>
          <w:sz w:val="24"/>
          <w:szCs w:val="24"/>
        </w:rPr>
        <w:t>ecreto 069 del 1</w:t>
      </w:r>
      <w:r w:rsidR="42A445ED" w:rsidRPr="00765C86">
        <w:rPr>
          <w:color w:val="000000" w:themeColor="text1"/>
          <w:sz w:val="24"/>
          <w:szCs w:val="24"/>
        </w:rPr>
        <w:t>°</w:t>
      </w:r>
      <w:r w:rsidR="00746E59" w:rsidRPr="00765C86">
        <w:rPr>
          <w:color w:val="000000" w:themeColor="text1"/>
          <w:sz w:val="24"/>
          <w:szCs w:val="24"/>
        </w:rPr>
        <w:t xml:space="preserve"> de noviembre de 2007, el </w:t>
      </w:r>
      <w:r w:rsidR="0A296B74" w:rsidRPr="00765C86">
        <w:rPr>
          <w:color w:val="000000" w:themeColor="text1"/>
          <w:sz w:val="24"/>
          <w:szCs w:val="24"/>
        </w:rPr>
        <w:t>alcalde</w:t>
      </w:r>
      <w:r w:rsidR="00746E59" w:rsidRPr="00765C86">
        <w:rPr>
          <w:color w:val="000000" w:themeColor="text1"/>
          <w:sz w:val="24"/>
          <w:szCs w:val="24"/>
        </w:rPr>
        <w:t xml:space="preserve"> de Ramiriquí nombró </w:t>
      </w:r>
      <w:r w:rsidR="006B1316" w:rsidRPr="00765C86">
        <w:rPr>
          <w:color w:val="000000" w:themeColor="text1"/>
          <w:sz w:val="24"/>
          <w:szCs w:val="24"/>
        </w:rPr>
        <w:t xml:space="preserve">en provisionalidad </w:t>
      </w:r>
      <w:r w:rsidR="00746E59" w:rsidRPr="00765C86">
        <w:rPr>
          <w:color w:val="000000" w:themeColor="text1"/>
          <w:sz w:val="24"/>
          <w:szCs w:val="24"/>
        </w:rPr>
        <w:t xml:space="preserve">a la señora Claudia Mercedes Cruz Sanabria en el cargo de profesional universitario Código 219, Grado 03, </w:t>
      </w:r>
      <w:r w:rsidR="00C53A53" w:rsidRPr="00765C86">
        <w:rPr>
          <w:color w:val="000000" w:themeColor="text1"/>
          <w:sz w:val="24"/>
          <w:szCs w:val="24"/>
        </w:rPr>
        <w:t xml:space="preserve">adscrito a </w:t>
      </w:r>
      <w:r w:rsidR="00746E59" w:rsidRPr="00765C86">
        <w:rPr>
          <w:color w:val="000000" w:themeColor="text1"/>
          <w:sz w:val="24"/>
          <w:szCs w:val="24"/>
        </w:rPr>
        <w:t xml:space="preserve">la Oficina Asesora de Planeación e Infraestructura, y mediante Decreto No. 029 del 28 de abril </w:t>
      </w:r>
      <w:r w:rsidR="004E5C8C" w:rsidRPr="00765C86">
        <w:rPr>
          <w:color w:val="000000" w:themeColor="text1"/>
          <w:sz w:val="24"/>
          <w:szCs w:val="24"/>
        </w:rPr>
        <w:t>de 2008,</w:t>
      </w:r>
      <w:r w:rsidR="00746E59" w:rsidRPr="00765C86">
        <w:rPr>
          <w:color w:val="000000" w:themeColor="text1"/>
          <w:sz w:val="24"/>
          <w:szCs w:val="24"/>
        </w:rPr>
        <w:t xml:space="preserve"> </w:t>
      </w:r>
      <w:r w:rsidR="006B1316" w:rsidRPr="00765C86">
        <w:rPr>
          <w:color w:val="000000" w:themeColor="text1"/>
          <w:sz w:val="24"/>
          <w:szCs w:val="24"/>
        </w:rPr>
        <w:t>ese funcionario declaró terminado dicho nombramiento.</w:t>
      </w:r>
    </w:p>
    <w:p w14:paraId="11EF3C4B" w14:textId="77777777" w:rsidR="006B1316" w:rsidRPr="00765C86" w:rsidRDefault="006B1316" w:rsidP="00CE08AA">
      <w:pPr>
        <w:spacing w:line="360" w:lineRule="auto"/>
        <w:jc w:val="both"/>
        <w:rPr>
          <w:color w:val="000000" w:themeColor="text1"/>
          <w:sz w:val="24"/>
          <w:szCs w:val="24"/>
        </w:rPr>
      </w:pPr>
    </w:p>
    <w:p w14:paraId="023DFD2B" w14:textId="5D162AF4" w:rsidR="00435351" w:rsidRPr="00765C86" w:rsidRDefault="0039751A" w:rsidP="00CE08AA">
      <w:pPr>
        <w:spacing w:line="360" w:lineRule="auto"/>
        <w:jc w:val="both"/>
        <w:rPr>
          <w:color w:val="000000" w:themeColor="text1"/>
          <w:sz w:val="24"/>
          <w:szCs w:val="24"/>
        </w:rPr>
      </w:pPr>
      <w:r w:rsidRPr="00765C86">
        <w:rPr>
          <w:color w:val="000000" w:themeColor="text1"/>
          <w:sz w:val="24"/>
          <w:szCs w:val="24"/>
        </w:rPr>
        <w:t>E</w:t>
      </w:r>
      <w:r w:rsidR="006B1316" w:rsidRPr="00765C86">
        <w:rPr>
          <w:color w:val="000000" w:themeColor="text1"/>
          <w:sz w:val="24"/>
          <w:szCs w:val="24"/>
        </w:rPr>
        <w:t xml:space="preserve">ste último acto administrativo fue declarado nulo por el Juzgado Segundo Administrativo de Tunja en </w:t>
      </w:r>
      <w:r w:rsidR="001B2508" w:rsidRPr="00765C86">
        <w:rPr>
          <w:color w:val="000000" w:themeColor="text1"/>
          <w:sz w:val="24"/>
          <w:szCs w:val="24"/>
        </w:rPr>
        <w:t xml:space="preserve">sentencia </w:t>
      </w:r>
      <w:r w:rsidR="006B1316" w:rsidRPr="00765C86">
        <w:rPr>
          <w:color w:val="000000" w:themeColor="text1"/>
          <w:sz w:val="24"/>
          <w:szCs w:val="24"/>
        </w:rPr>
        <w:t xml:space="preserve">del 3 de febrero de 2012 proferido dentro </w:t>
      </w:r>
      <w:r w:rsidR="001B2508" w:rsidRPr="00765C86">
        <w:rPr>
          <w:color w:val="000000" w:themeColor="text1"/>
          <w:sz w:val="24"/>
          <w:szCs w:val="24"/>
        </w:rPr>
        <w:t>del radicado 2008-234, y</w:t>
      </w:r>
      <w:r w:rsidR="004315B6" w:rsidRPr="00765C86">
        <w:rPr>
          <w:color w:val="000000" w:themeColor="text1"/>
          <w:sz w:val="24"/>
          <w:szCs w:val="24"/>
        </w:rPr>
        <w:t>,</w:t>
      </w:r>
      <w:r w:rsidR="001B2508" w:rsidRPr="00765C86">
        <w:rPr>
          <w:color w:val="000000" w:themeColor="text1"/>
          <w:sz w:val="24"/>
          <w:szCs w:val="24"/>
        </w:rPr>
        <w:t xml:space="preserve"> en consecuencia, ordenó, por un lado, su reintegro al cargo que venía desempeñando o a otro de igual o superior jerarquía, y por otro, el pago de </w:t>
      </w:r>
      <w:r w:rsidRPr="00765C86">
        <w:rPr>
          <w:color w:val="000000" w:themeColor="text1"/>
          <w:sz w:val="24"/>
          <w:szCs w:val="24"/>
        </w:rPr>
        <w:t xml:space="preserve">los </w:t>
      </w:r>
      <w:r w:rsidR="001B2508" w:rsidRPr="00765C86">
        <w:rPr>
          <w:color w:val="000000" w:themeColor="text1"/>
          <w:sz w:val="24"/>
          <w:szCs w:val="24"/>
        </w:rPr>
        <w:t>salarios y prestaciones sociales</w:t>
      </w:r>
      <w:r w:rsidRPr="00765C86">
        <w:rPr>
          <w:color w:val="000000" w:themeColor="text1"/>
          <w:sz w:val="24"/>
          <w:szCs w:val="24"/>
        </w:rPr>
        <w:t xml:space="preserve"> causadas</w:t>
      </w:r>
      <w:r w:rsidR="00610E92" w:rsidRPr="00765C86">
        <w:rPr>
          <w:color w:val="000000" w:themeColor="text1"/>
          <w:sz w:val="24"/>
          <w:szCs w:val="24"/>
        </w:rPr>
        <w:t xml:space="preserve">. </w:t>
      </w:r>
    </w:p>
    <w:p w14:paraId="776BA3F7" w14:textId="7034363D" w:rsidR="00C02781" w:rsidRPr="00765C86" w:rsidRDefault="00C02781" w:rsidP="00CE08AA">
      <w:pPr>
        <w:spacing w:line="360" w:lineRule="auto"/>
        <w:jc w:val="both"/>
        <w:rPr>
          <w:color w:val="000000" w:themeColor="text1"/>
          <w:sz w:val="24"/>
          <w:szCs w:val="24"/>
        </w:rPr>
      </w:pPr>
    </w:p>
    <w:p w14:paraId="1CFC00B2" w14:textId="1AB40CCA" w:rsidR="004B762F" w:rsidRPr="00765C86" w:rsidRDefault="0045183D" w:rsidP="00CE08AA">
      <w:pPr>
        <w:spacing w:line="360" w:lineRule="auto"/>
        <w:jc w:val="both"/>
        <w:rPr>
          <w:color w:val="000000" w:themeColor="text1"/>
          <w:sz w:val="24"/>
          <w:szCs w:val="24"/>
        </w:rPr>
      </w:pPr>
      <w:r w:rsidRPr="00765C86">
        <w:rPr>
          <w:color w:val="000000" w:themeColor="text1"/>
          <w:sz w:val="24"/>
          <w:szCs w:val="24"/>
        </w:rPr>
        <w:t>P</w:t>
      </w:r>
      <w:r w:rsidR="00C02781" w:rsidRPr="00765C86">
        <w:rPr>
          <w:color w:val="000000" w:themeColor="text1"/>
          <w:sz w:val="24"/>
          <w:szCs w:val="24"/>
        </w:rPr>
        <w:t xml:space="preserve">or medio de Resolución No. 146 del 3 de octubre de 2013, el </w:t>
      </w:r>
      <w:r w:rsidR="311035A4" w:rsidRPr="00765C86">
        <w:rPr>
          <w:color w:val="000000" w:themeColor="text1"/>
          <w:sz w:val="24"/>
          <w:szCs w:val="24"/>
        </w:rPr>
        <w:t>alcalde</w:t>
      </w:r>
      <w:r w:rsidR="00C02781" w:rsidRPr="00765C86">
        <w:rPr>
          <w:color w:val="000000" w:themeColor="text1"/>
          <w:sz w:val="24"/>
          <w:szCs w:val="24"/>
        </w:rPr>
        <w:t xml:space="preserve"> de Ramiriquí ordenó el reintegro de la </w:t>
      </w:r>
      <w:r w:rsidRPr="00765C86">
        <w:rPr>
          <w:color w:val="000000" w:themeColor="text1"/>
          <w:sz w:val="24"/>
          <w:szCs w:val="24"/>
        </w:rPr>
        <w:t>señora Cruz Sanabria</w:t>
      </w:r>
      <w:r w:rsidR="00C02781" w:rsidRPr="00765C86">
        <w:rPr>
          <w:color w:val="000000" w:themeColor="text1"/>
          <w:sz w:val="24"/>
          <w:szCs w:val="24"/>
        </w:rPr>
        <w:t xml:space="preserve"> al cargo que ocupaba a la fecha de su desvinculación</w:t>
      </w:r>
      <w:r w:rsidRPr="00765C86">
        <w:rPr>
          <w:color w:val="000000" w:themeColor="text1"/>
          <w:sz w:val="24"/>
          <w:szCs w:val="24"/>
        </w:rPr>
        <w:t xml:space="preserve">, esto es, </w:t>
      </w:r>
      <w:r w:rsidR="00C82F00" w:rsidRPr="00765C86">
        <w:rPr>
          <w:color w:val="000000" w:themeColor="text1"/>
          <w:sz w:val="24"/>
          <w:szCs w:val="24"/>
        </w:rPr>
        <w:t>profesional universitario Código 219, Grado 03</w:t>
      </w:r>
      <w:r w:rsidR="00C02781" w:rsidRPr="00765C86">
        <w:rPr>
          <w:color w:val="000000" w:themeColor="text1"/>
          <w:sz w:val="24"/>
          <w:szCs w:val="24"/>
        </w:rPr>
        <w:t>; mediante oficio del S.G.M.R. No. 1100-2012-O.I. -025 del 8 de octubre de 2012</w:t>
      </w:r>
      <w:r w:rsidR="00C82F00" w:rsidRPr="00765C86">
        <w:rPr>
          <w:color w:val="000000" w:themeColor="text1"/>
          <w:sz w:val="24"/>
          <w:szCs w:val="24"/>
        </w:rPr>
        <w:t xml:space="preserve">, </w:t>
      </w:r>
      <w:r w:rsidR="00C02781" w:rsidRPr="00765C86">
        <w:rPr>
          <w:color w:val="000000" w:themeColor="text1"/>
          <w:sz w:val="24"/>
          <w:szCs w:val="24"/>
        </w:rPr>
        <w:t>la Secretaría de Gobierno notific</w:t>
      </w:r>
      <w:r w:rsidR="00C82F00" w:rsidRPr="00765C86">
        <w:rPr>
          <w:color w:val="000000" w:themeColor="text1"/>
          <w:sz w:val="24"/>
          <w:szCs w:val="24"/>
        </w:rPr>
        <w:t xml:space="preserve">ó </w:t>
      </w:r>
      <w:r w:rsidR="00C02781" w:rsidRPr="00765C86">
        <w:rPr>
          <w:color w:val="000000" w:themeColor="text1"/>
          <w:sz w:val="24"/>
          <w:szCs w:val="24"/>
        </w:rPr>
        <w:t xml:space="preserve">a aquella las funciones que debía desarrollar las cuales son iguales a las asignadas para el cargo de profesional universitario </w:t>
      </w:r>
      <w:r w:rsidR="00C02781" w:rsidRPr="00765C86">
        <w:rPr>
          <w:b/>
          <w:bCs/>
          <w:color w:val="000000" w:themeColor="text1"/>
          <w:sz w:val="24"/>
          <w:szCs w:val="24"/>
        </w:rPr>
        <w:t>Código 219 Grado 01</w:t>
      </w:r>
      <w:r w:rsidR="00C02781" w:rsidRPr="00765C86">
        <w:rPr>
          <w:color w:val="000000" w:themeColor="text1"/>
          <w:sz w:val="24"/>
          <w:szCs w:val="24"/>
        </w:rPr>
        <w:t xml:space="preserve"> </w:t>
      </w:r>
      <w:r w:rsidR="004B762F" w:rsidRPr="00765C86">
        <w:rPr>
          <w:color w:val="000000" w:themeColor="text1"/>
          <w:sz w:val="24"/>
          <w:szCs w:val="24"/>
        </w:rPr>
        <w:t xml:space="preserve">adscrito a la citada Oficina Asesora y </w:t>
      </w:r>
      <w:r w:rsidR="00C82F00" w:rsidRPr="00765C86">
        <w:rPr>
          <w:color w:val="000000" w:themeColor="text1"/>
          <w:sz w:val="24"/>
          <w:szCs w:val="24"/>
        </w:rPr>
        <w:t xml:space="preserve">el cual fuera </w:t>
      </w:r>
      <w:r w:rsidR="00C02781" w:rsidRPr="00765C86">
        <w:rPr>
          <w:color w:val="000000" w:themeColor="text1"/>
          <w:sz w:val="24"/>
          <w:szCs w:val="24"/>
        </w:rPr>
        <w:t>creado a través de Acuerdo No. 003 del 29 de febrero de 2012 expedido por el Concejo Municipal que facultó</w:t>
      </w:r>
      <w:r w:rsidR="004B762F" w:rsidRPr="00765C86">
        <w:rPr>
          <w:color w:val="000000" w:themeColor="text1"/>
          <w:sz w:val="24"/>
          <w:szCs w:val="24"/>
        </w:rPr>
        <w:t>,</w:t>
      </w:r>
      <w:r w:rsidR="00C02781" w:rsidRPr="00765C86">
        <w:rPr>
          <w:color w:val="000000" w:themeColor="text1"/>
          <w:sz w:val="24"/>
          <w:szCs w:val="24"/>
        </w:rPr>
        <w:t xml:space="preserve"> pro tempore</w:t>
      </w:r>
      <w:r w:rsidR="004B762F" w:rsidRPr="00765C86">
        <w:rPr>
          <w:color w:val="000000" w:themeColor="text1"/>
          <w:sz w:val="24"/>
          <w:szCs w:val="24"/>
        </w:rPr>
        <w:t>,</w:t>
      </w:r>
      <w:r w:rsidR="00C02781" w:rsidRPr="00765C86">
        <w:rPr>
          <w:color w:val="000000" w:themeColor="text1"/>
          <w:sz w:val="24"/>
          <w:szCs w:val="24"/>
        </w:rPr>
        <w:t xml:space="preserve"> al mandatario local para su creación,</w:t>
      </w:r>
      <w:r w:rsidR="004B762F" w:rsidRPr="00765C86">
        <w:rPr>
          <w:color w:val="000000" w:themeColor="text1"/>
          <w:sz w:val="24"/>
          <w:szCs w:val="24"/>
        </w:rPr>
        <w:t xml:space="preserve"> cargo que en virtud del Decreto 026 del 1 de marzo de 2013 fue desempeñado por </w:t>
      </w:r>
      <w:r w:rsidR="004B762F" w:rsidRPr="00765C86">
        <w:rPr>
          <w:b/>
          <w:bCs/>
          <w:i/>
          <w:iCs/>
          <w:color w:val="000000" w:themeColor="text1"/>
          <w:sz w:val="24"/>
          <w:szCs w:val="24"/>
        </w:rPr>
        <w:t>Hugo Alexander Reyes Parra y del Decre</w:t>
      </w:r>
      <w:r w:rsidR="004B762F" w:rsidRPr="00765C86">
        <w:rPr>
          <w:color w:val="000000" w:themeColor="text1"/>
          <w:sz w:val="24"/>
          <w:szCs w:val="24"/>
        </w:rPr>
        <w:t xml:space="preserve">to 008 del 1 de enero de 2016, por Carlos Alfredo Castro. </w:t>
      </w:r>
      <w:r w:rsidR="00C82F00" w:rsidRPr="00765C86">
        <w:rPr>
          <w:color w:val="000000" w:themeColor="text1"/>
          <w:sz w:val="24"/>
          <w:szCs w:val="24"/>
        </w:rPr>
        <w:t xml:space="preserve"> </w:t>
      </w:r>
    </w:p>
    <w:p w14:paraId="38D3A794" w14:textId="77777777" w:rsidR="004B762F" w:rsidRPr="00765C86" w:rsidRDefault="004B762F" w:rsidP="00CE08AA">
      <w:pPr>
        <w:spacing w:line="360" w:lineRule="auto"/>
        <w:jc w:val="both"/>
        <w:rPr>
          <w:color w:val="000000" w:themeColor="text1"/>
          <w:sz w:val="24"/>
          <w:szCs w:val="24"/>
        </w:rPr>
      </w:pPr>
    </w:p>
    <w:p w14:paraId="1E11B7CD" w14:textId="65CBEDD6" w:rsidR="00C02781" w:rsidRPr="00765C86" w:rsidRDefault="00C82F00" w:rsidP="00CE08AA">
      <w:pPr>
        <w:spacing w:line="360" w:lineRule="auto"/>
        <w:jc w:val="both"/>
        <w:rPr>
          <w:color w:val="000000" w:themeColor="text1"/>
          <w:sz w:val="24"/>
          <w:szCs w:val="24"/>
        </w:rPr>
      </w:pPr>
      <w:r w:rsidRPr="00765C86">
        <w:rPr>
          <w:color w:val="000000" w:themeColor="text1"/>
          <w:sz w:val="24"/>
          <w:szCs w:val="24"/>
        </w:rPr>
        <w:t>D</w:t>
      </w:r>
      <w:r w:rsidR="004B762F" w:rsidRPr="00765C86">
        <w:rPr>
          <w:color w:val="000000" w:themeColor="text1"/>
          <w:sz w:val="24"/>
          <w:szCs w:val="24"/>
        </w:rPr>
        <w:t>ichos cargos universitarios t</w:t>
      </w:r>
      <w:r w:rsidRPr="00765C86">
        <w:rPr>
          <w:color w:val="000000" w:themeColor="text1"/>
          <w:sz w:val="24"/>
          <w:szCs w:val="24"/>
        </w:rPr>
        <w:t>uvieron d</w:t>
      </w:r>
      <w:r w:rsidR="004B762F" w:rsidRPr="00765C86">
        <w:rPr>
          <w:color w:val="000000" w:themeColor="text1"/>
          <w:sz w:val="24"/>
          <w:szCs w:val="24"/>
        </w:rPr>
        <w:t>iferencias salariales para los años 2012 y 2013 según certificación expedida por el municipio</w:t>
      </w:r>
      <w:r w:rsidRPr="00765C86">
        <w:rPr>
          <w:color w:val="000000" w:themeColor="text1"/>
          <w:sz w:val="24"/>
          <w:szCs w:val="24"/>
        </w:rPr>
        <w:t>,</w:t>
      </w:r>
      <w:r w:rsidR="004B762F" w:rsidRPr="00765C86">
        <w:rPr>
          <w:color w:val="000000" w:themeColor="text1"/>
          <w:sz w:val="24"/>
          <w:szCs w:val="24"/>
        </w:rPr>
        <w:t xml:space="preserve"> </w:t>
      </w:r>
      <w:r w:rsidR="003E7C70" w:rsidRPr="00765C86">
        <w:rPr>
          <w:color w:val="000000" w:themeColor="text1"/>
          <w:sz w:val="24"/>
          <w:szCs w:val="24"/>
        </w:rPr>
        <w:t xml:space="preserve">y el </w:t>
      </w:r>
      <w:r w:rsidRPr="00765C86">
        <w:rPr>
          <w:color w:val="000000" w:themeColor="text1"/>
          <w:sz w:val="24"/>
          <w:szCs w:val="24"/>
        </w:rPr>
        <w:t xml:space="preserve">salario del </w:t>
      </w:r>
      <w:r w:rsidR="003E7C70" w:rsidRPr="00765C86">
        <w:rPr>
          <w:color w:val="000000" w:themeColor="text1"/>
          <w:sz w:val="24"/>
          <w:szCs w:val="24"/>
        </w:rPr>
        <w:t>desempeñado por la actora es menor que el de profesional universitario Código 219, Grado 01.</w:t>
      </w:r>
      <w:r w:rsidR="00C02781" w:rsidRPr="00765C86">
        <w:rPr>
          <w:color w:val="000000" w:themeColor="text1"/>
          <w:sz w:val="24"/>
          <w:szCs w:val="24"/>
        </w:rPr>
        <w:t xml:space="preserve">  </w:t>
      </w:r>
    </w:p>
    <w:p w14:paraId="00FED32C" w14:textId="5A9BC59D" w:rsidR="00C02781" w:rsidRPr="00765C86" w:rsidRDefault="00C02781" w:rsidP="00CE08AA">
      <w:pPr>
        <w:spacing w:line="360" w:lineRule="auto"/>
        <w:jc w:val="both"/>
        <w:rPr>
          <w:color w:val="000000" w:themeColor="text1"/>
          <w:sz w:val="24"/>
          <w:szCs w:val="24"/>
        </w:rPr>
      </w:pPr>
    </w:p>
    <w:p w14:paraId="24F909A1" w14:textId="47F5E073" w:rsidR="0048788B" w:rsidRPr="00765C86" w:rsidRDefault="00C82F00" w:rsidP="00CE08AA">
      <w:pPr>
        <w:spacing w:line="360" w:lineRule="auto"/>
        <w:jc w:val="both"/>
        <w:rPr>
          <w:color w:val="000000" w:themeColor="text1"/>
          <w:sz w:val="24"/>
          <w:szCs w:val="24"/>
        </w:rPr>
      </w:pPr>
      <w:r w:rsidRPr="00765C86">
        <w:rPr>
          <w:color w:val="000000" w:themeColor="text1"/>
          <w:sz w:val="24"/>
          <w:szCs w:val="24"/>
        </w:rPr>
        <w:t>A</w:t>
      </w:r>
      <w:r w:rsidR="0048788B" w:rsidRPr="00765C86">
        <w:rPr>
          <w:color w:val="000000" w:themeColor="text1"/>
          <w:sz w:val="24"/>
          <w:szCs w:val="24"/>
        </w:rPr>
        <w:t xml:space="preserve"> través de derecho de petición radicado el 10 de octubre de 2016, solicitó a la Alcaldía Municipal de Ramiriquí </w:t>
      </w:r>
      <w:r w:rsidRPr="00765C86">
        <w:rPr>
          <w:color w:val="000000" w:themeColor="text1"/>
          <w:sz w:val="24"/>
          <w:szCs w:val="24"/>
        </w:rPr>
        <w:t xml:space="preserve">el </w:t>
      </w:r>
      <w:r w:rsidR="008B5865" w:rsidRPr="00765C86">
        <w:rPr>
          <w:color w:val="000000" w:themeColor="text1"/>
          <w:sz w:val="24"/>
          <w:szCs w:val="24"/>
        </w:rPr>
        <w:t>reconoci</w:t>
      </w:r>
      <w:r w:rsidRPr="00765C86">
        <w:rPr>
          <w:color w:val="000000" w:themeColor="text1"/>
          <w:sz w:val="24"/>
          <w:szCs w:val="24"/>
        </w:rPr>
        <w:t xml:space="preserve">miento </w:t>
      </w:r>
      <w:r w:rsidR="008B5865" w:rsidRPr="00765C86">
        <w:rPr>
          <w:color w:val="000000" w:themeColor="text1"/>
          <w:sz w:val="24"/>
          <w:szCs w:val="24"/>
        </w:rPr>
        <w:t>y pag</w:t>
      </w:r>
      <w:r w:rsidRPr="00765C86">
        <w:rPr>
          <w:color w:val="000000" w:themeColor="text1"/>
          <w:sz w:val="24"/>
          <w:szCs w:val="24"/>
        </w:rPr>
        <w:t>o d</w:t>
      </w:r>
      <w:r w:rsidR="008B5865" w:rsidRPr="00765C86">
        <w:rPr>
          <w:color w:val="000000" w:themeColor="text1"/>
          <w:sz w:val="24"/>
          <w:szCs w:val="24"/>
        </w:rPr>
        <w:t xml:space="preserve">el salario establecido para el empleo de </w:t>
      </w:r>
      <w:r w:rsidR="008B5865" w:rsidRPr="00765C86">
        <w:rPr>
          <w:b/>
          <w:bCs/>
          <w:color w:val="000000" w:themeColor="text1"/>
          <w:sz w:val="24"/>
          <w:szCs w:val="24"/>
        </w:rPr>
        <w:t xml:space="preserve">profesional universitario </w:t>
      </w:r>
      <w:r w:rsidR="0054471C" w:rsidRPr="00765C86">
        <w:rPr>
          <w:b/>
          <w:bCs/>
          <w:color w:val="000000" w:themeColor="text1"/>
          <w:sz w:val="24"/>
          <w:szCs w:val="24"/>
        </w:rPr>
        <w:t xml:space="preserve">Código 219, Grado 01 </w:t>
      </w:r>
      <w:r w:rsidR="0054471C" w:rsidRPr="00765C86">
        <w:rPr>
          <w:color w:val="000000" w:themeColor="text1"/>
          <w:sz w:val="24"/>
          <w:szCs w:val="24"/>
        </w:rPr>
        <w:t xml:space="preserve">con efectos desde el </w:t>
      </w:r>
      <w:r w:rsidR="0054471C" w:rsidRPr="00765C86">
        <w:rPr>
          <w:b/>
          <w:bCs/>
          <w:color w:val="000000" w:themeColor="text1"/>
          <w:sz w:val="24"/>
          <w:szCs w:val="24"/>
        </w:rPr>
        <w:t xml:space="preserve">3 de octubre de 2012, </w:t>
      </w:r>
      <w:r w:rsidR="00BE01C2" w:rsidRPr="00765C86">
        <w:rPr>
          <w:color w:val="000000" w:themeColor="text1"/>
          <w:sz w:val="24"/>
          <w:szCs w:val="24"/>
        </w:rPr>
        <w:t xml:space="preserve">fecha de su reintegro al cargo, </w:t>
      </w:r>
      <w:r w:rsidR="0054471C" w:rsidRPr="00765C86">
        <w:rPr>
          <w:color w:val="000000" w:themeColor="text1"/>
          <w:sz w:val="24"/>
          <w:szCs w:val="24"/>
        </w:rPr>
        <w:t>así como, el pago de las diferencias salariales causadas, la reliquidación y pago de los factores salariales y prestacionales devengados y sus aportes al Sistema de Seguridad Social Integral</w:t>
      </w:r>
      <w:r w:rsidR="00BE01C2" w:rsidRPr="00765C86">
        <w:rPr>
          <w:color w:val="000000" w:themeColor="text1"/>
          <w:sz w:val="24"/>
          <w:szCs w:val="24"/>
        </w:rPr>
        <w:t>, en consideración no solo a la igualdad de funciones entre los citados cargos profesionales, sino a que compart</w:t>
      </w:r>
      <w:r w:rsidRPr="00765C86">
        <w:rPr>
          <w:color w:val="000000" w:themeColor="text1"/>
          <w:sz w:val="24"/>
          <w:szCs w:val="24"/>
        </w:rPr>
        <w:t>ían</w:t>
      </w:r>
      <w:r w:rsidR="00BE01C2" w:rsidRPr="00765C86">
        <w:rPr>
          <w:color w:val="000000" w:themeColor="text1"/>
          <w:sz w:val="24"/>
          <w:szCs w:val="24"/>
        </w:rPr>
        <w:t xml:space="preserve"> los mismo c</w:t>
      </w:r>
      <w:r w:rsidR="00242BCE" w:rsidRPr="00765C86">
        <w:rPr>
          <w:color w:val="000000" w:themeColor="text1"/>
          <w:sz w:val="24"/>
          <w:szCs w:val="24"/>
        </w:rPr>
        <w:t>onocimientos básicos esenciales</w:t>
      </w:r>
      <w:r w:rsidR="00BE01C2" w:rsidRPr="00765C86">
        <w:rPr>
          <w:color w:val="000000" w:themeColor="text1"/>
          <w:sz w:val="24"/>
          <w:szCs w:val="24"/>
        </w:rPr>
        <w:t xml:space="preserve">, </w:t>
      </w:r>
      <w:r w:rsidR="00242BCE" w:rsidRPr="00765C86">
        <w:rPr>
          <w:color w:val="000000" w:themeColor="text1"/>
          <w:sz w:val="24"/>
          <w:szCs w:val="24"/>
        </w:rPr>
        <w:t xml:space="preserve">y </w:t>
      </w:r>
      <w:r w:rsidR="00BE01C2" w:rsidRPr="00765C86">
        <w:rPr>
          <w:color w:val="000000" w:themeColor="text1"/>
          <w:sz w:val="24"/>
          <w:szCs w:val="24"/>
        </w:rPr>
        <w:t xml:space="preserve">nivel jerárquico </w:t>
      </w:r>
      <w:r w:rsidR="00291259" w:rsidRPr="00765C86">
        <w:rPr>
          <w:color w:val="000000" w:themeColor="text1"/>
          <w:sz w:val="24"/>
          <w:szCs w:val="24"/>
        </w:rPr>
        <w:t xml:space="preserve">y que </w:t>
      </w:r>
      <w:r w:rsidR="00BE01C2" w:rsidRPr="00765C86">
        <w:rPr>
          <w:color w:val="000000" w:themeColor="text1"/>
          <w:sz w:val="24"/>
          <w:szCs w:val="24"/>
        </w:rPr>
        <w:t xml:space="preserve">la </w:t>
      </w:r>
      <w:r w:rsidR="00291259" w:rsidRPr="00765C86">
        <w:rPr>
          <w:color w:val="000000" w:themeColor="text1"/>
          <w:sz w:val="24"/>
          <w:szCs w:val="24"/>
        </w:rPr>
        <w:t>asignación</w:t>
      </w:r>
      <w:r w:rsidR="00242BCE" w:rsidRPr="00765C86">
        <w:rPr>
          <w:color w:val="000000" w:themeColor="text1"/>
          <w:sz w:val="24"/>
          <w:szCs w:val="24"/>
        </w:rPr>
        <w:t xml:space="preserve"> que</w:t>
      </w:r>
      <w:r w:rsidR="00291259" w:rsidRPr="00765C86">
        <w:rPr>
          <w:color w:val="000000" w:themeColor="text1"/>
          <w:sz w:val="24"/>
          <w:szCs w:val="24"/>
        </w:rPr>
        <w:t xml:space="preserve"> devengada contrariaba la e</w:t>
      </w:r>
      <w:r w:rsidR="00BE01C2" w:rsidRPr="00765C86">
        <w:rPr>
          <w:color w:val="000000" w:themeColor="text1"/>
          <w:sz w:val="24"/>
          <w:szCs w:val="24"/>
        </w:rPr>
        <w:t xml:space="preserve">scala salarial </w:t>
      </w:r>
      <w:r w:rsidR="00291259" w:rsidRPr="00765C86">
        <w:rPr>
          <w:color w:val="000000" w:themeColor="text1"/>
          <w:sz w:val="24"/>
          <w:szCs w:val="24"/>
        </w:rPr>
        <w:t xml:space="preserve">prevista en la ley al ser </w:t>
      </w:r>
      <w:r w:rsidR="00BE01C2" w:rsidRPr="00765C86">
        <w:rPr>
          <w:color w:val="000000" w:themeColor="text1"/>
          <w:sz w:val="24"/>
          <w:szCs w:val="24"/>
        </w:rPr>
        <w:t>regresiva y no progresiva</w:t>
      </w:r>
      <w:r w:rsidR="00291259" w:rsidRPr="00765C86">
        <w:rPr>
          <w:color w:val="000000" w:themeColor="text1"/>
          <w:sz w:val="24"/>
          <w:szCs w:val="24"/>
        </w:rPr>
        <w:t xml:space="preserve"> entre estos</w:t>
      </w:r>
      <w:r w:rsidR="00EA2EAE" w:rsidRPr="00765C86">
        <w:rPr>
          <w:color w:val="000000" w:themeColor="text1"/>
          <w:sz w:val="24"/>
          <w:szCs w:val="24"/>
        </w:rPr>
        <w:t xml:space="preserve"> cargos</w:t>
      </w:r>
      <w:r w:rsidR="00BE01C2" w:rsidRPr="00765C86">
        <w:rPr>
          <w:color w:val="000000" w:themeColor="text1"/>
          <w:sz w:val="24"/>
          <w:szCs w:val="24"/>
        </w:rPr>
        <w:t xml:space="preserve">. </w:t>
      </w:r>
    </w:p>
    <w:p w14:paraId="72BC1C75" w14:textId="218A6132" w:rsidR="001D1265" w:rsidRPr="00765C86" w:rsidRDefault="001D1265" w:rsidP="0092419A">
      <w:pPr>
        <w:spacing w:line="360" w:lineRule="auto"/>
        <w:jc w:val="both"/>
        <w:rPr>
          <w:color w:val="000000" w:themeColor="text1"/>
          <w:sz w:val="24"/>
          <w:szCs w:val="24"/>
        </w:rPr>
      </w:pPr>
    </w:p>
    <w:p w14:paraId="54BF76CE" w14:textId="21A00E33" w:rsidR="0029675B" w:rsidRPr="00765C86" w:rsidRDefault="00AD639D" w:rsidP="0092419A">
      <w:pPr>
        <w:spacing w:line="360" w:lineRule="auto"/>
        <w:jc w:val="both"/>
        <w:rPr>
          <w:color w:val="000000" w:themeColor="text1"/>
          <w:sz w:val="24"/>
          <w:szCs w:val="24"/>
        </w:rPr>
      </w:pPr>
      <w:r w:rsidRPr="00765C86">
        <w:rPr>
          <w:color w:val="000000" w:themeColor="text1"/>
          <w:sz w:val="24"/>
          <w:szCs w:val="24"/>
        </w:rPr>
        <w:lastRenderedPageBreak/>
        <w:t>Por medio d</w:t>
      </w:r>
      <w:r w:rsidR="00CC3547" w:rsidRPr="00765C86">
        <w:rPr>
          <w:color w:val="000000" w:themeColor="text1"/>
          <w:sz w:val="24"/>
          <w:szCs w:val="24"/>
        </w:rPr>
        <w:t xml:space="preserve">el acto administrativo enjuiciado se le dio respuesta negativa a la anterior solicitud al indicar que en la estructura administrativa aprobada por el Concejo Municipal mediante Acuerdo No. 002 de 2002, modificada </w:t>
      </w:r>
      <w:r w:rsidRPr="00765C86">
        <w:rPr>
          <w:color w:val="000000" w:themeColor="text1"/>
          <w:sz w:val="24"/>
          <w:szCs w:val="24"/>
        </w:rPr>
        <w:t>por l</w:t>
      </w:r>
      <w:r w:rsidR="00CC3547" w:rsidRPr="00765C86">
        <w:rPr>
          <w:color w:val="000000" w:themeColor="text1"/>
          <w:sz w:val="24"/>
          <w:szCs w:val="24"/>
        </w:rPr>
        <w:t xml:space="preserve">os Acuerdos 026 y 227 de 2005 y adoptado mediante Decreto No. 084 del 26 de noviembre de 2015, en la planta de personal </w:t>
      </w:r>
      <w:r w:rsidR="00497E6C" w:rsidRPr="00765C86">
        <w:rPr>
          <w:color w:val="000000" w:themeColor="text1"/>
          <w:sz w:val="24"/>
          <w:szCs w:val="24"/>
        </w:rPr>
        <w:t>solo existe u</w:t>
      </w:r>
      <w:r w:rsidR="00CC3547" w:rsidRPr="00765C86">
        <w:rPr>
          <w:color w:val="000000" w:themeColor="text1"/>
          <w:sz w:val="24"/>
          <w:szCs w:val="24"/>
        </w:rPr>
        <w:t xml:space="preserve">n cargo con la denominación </w:t>
      </w:r>
      <w:r w:rsidR="00CC3547" w:rsidRPr="00765C86">
        <w:rPr>
          <w:b/>
          <w:bCs/>
          <w:color w:val="000000" w:themeColor="text1"/>
          <w:sz w:val="24"/>
          <w:szCs w:val="24"/>
        </w:rPr>
        <w:t>profesional uni</w:t>
      </w:r>
      <w:r w:rsidR="00497E6C" w:rsidRPr="00765C86">
        <w:rPr>
          <w:b/>
          <w:bCs/>
          <w:color w:val="000000" w:themeColor="text1"/>
          <w:sz w:val="24"/>
          <w:szCs w:val="24"/>
        </w:rPr>
        <w:t>versitario, nivel profesional, C</w:t>
      </w:r>
      <w:r w:rsidR="00CC3547" w:rsidRPr="00765C86">
        <w:rPr>
          <w:b/>
          <w:bCs/>
          <w:color w:val="000000" w:themeColor="text1"/>
          <w:sz w:val="24"/>
          <w:szCs w:val="24"/>
        </w:rPr>
        <w:t xml:space="preserve">ódigo 2019, </w:t>
      </w:r>
      <w:r w:rsidR="00497E6C" w:rsidRPr="00765C86">
        <w:rPr>
          <w:b/>
          <w:bCs/>
          <w:color w:val="000000" w:themeColor="text1"/>
          <w:sz w:val="24"/>
          <w:szCs w:val="24"/>
        </w:rPr>
        <w:t>G</w:t>
      </w:r>
      <w:r w:rsidR="00CC3547" w:rsidRPr="00765C86">
        <w:rPr>
          <w:b/>
          <w:bCs/>
          <w:color w:val="000000" w:themeColor="text1"/>
          <w:sz w:val="24"/>
          <w:szCs w:val="24"/>
        </w:rPr>
        <w:t>rado 0</w:t>
      </w:r>
      <w:r w:rsidR="00497E6C" w:rsidRPr="00765C86">
        <w:rPr>
          <w:b/>
          <w:bCs/>
          <w:color w:val="000000" w:themeColor="text1"/>
          <w:sz w:val="24"/>
          <w:szCs w:val="24"/>
        </w:rPr>
        <w:t>3</w:t>
      </w:r>
      <w:r w:rsidR="00CC3547" w:rsidRPr="00765C86">
        <w:rPr>
          <w:color w:val="000000" w:themeColor="text1"/>
          <w:sz w:val="24"/>
          <w:szCs w:val="24"/>
        </w:rPr>
        <w:t>, y uno correspondiente a</w:t>
      </w:r>
      <w:r w:rsidR="00CC3547" w:rsidRPr="00765C86">
        <w:rPr>
          <w:b/>
          <w:bCs/>
          <w:color w:val="000000" w:themeColor="text1"/>
          <w:sz w:val="24"/>
          <w:szCs w:val="24"/>
        </w:rPr>
        <w:t xml:space="preserve"> Profesional U</w:t>
      </w:r>
      <w:r w:rsidR="00497E6C" w:rsidRPr="00765C86">
        <w:rPr>
          <w:b/>
          <w:bCs/>
          <w:color w:val="000000" w:themeColor="text1"/>
          <w:sz w:val="24"/>
          <w:szCs w:val="24"/>
        </w:rPr>
        <w:t>niversitario, Nivel Profesional,</w:t>
      </w:r>
      <w:r w:rsidR="00B2484F" w:rsidRPr="00765C86">
        <w:rPr>
          <w:b/>
          <w:bCs/>
          <w:color w:val="000000" w:themeColor="text1"/>
          <w:sz w:val="24"/>
          <w:szCs w:val="24"/>
        </w:rPr>
        <w:t xml:space="preserve"> Código 219, Grado 01</w:t>
      </w:r>
      <w:r w:rsidR="00B2484F" w:rsidRPr="00765C86">
        <w:rPr>
          <w:color w:val="000000" w:themeColor="text1"/>
          <w:sz w:val="24"/>
          <w:szCs w:val="24"/>
        </w:rPr>
        <w:t>, y q</w:t>
      </w:r>
      <w:r w:rsidR="00C0257B" w:rsidRPr="00765C86">
        <w:rPr>
          <w:color w:val="000000" w:themeColor="text1"/>
          <w:sz w:val="24"/>
          <w:szCs w:val="24"/>
        </w:rPr>
        <w:t xml:space="preserve">ue las funciones son sustancialmente diferentes entre los </w:t>
      </w:r>
      <w:r w:rsidR="002F281E" w:rsidRPr="00765C86">
        <w:rPr>
          <w:color w:val="000000" w:themeColor="text1"/>
          <w:sz w:val="24"/>
          <w:szCs w:val="24"/>
        </w:rPr>
        <w:t>cargos</w:t>
      </w:r>
      <w:r w:rsidR="00810278" w:rsidRPr="00765C86">
        <w:rPr>
          <w:color w:val="000000" w:themeColor="text1"/>
          <w:sz w:val="24"/>
          <w:szCs w:val="24"/>
        </w:rPr>
        <w:t>, lo cual no resulta ajustado a la realidad</w:t>
      </w:r>
      <w:r w:rsidR="002F281E" w:rsidRPr="00765C86">
        <w:rPr>
          <w:color w:val="000000" w:themeColor="text1"/>
          <w:sz w:val="24"/>
          <w:szCs w:val="24"/>
        </w:rPr>
        <w:t xml:space="preserve">. </w:t>
      </w:r>
    </w:p>
    <w:p w14:paraId="0E77B400" w14:textId="77777777" w:rsidR="0029675B" w:rsidRPr="00765C86" w:rsidRDefault="0029675B" w:rsidP="0092419A">
      <w:pPr>
        <w:spacing w:line="360" w:lineRule="auto"/>
        <w:jc w:val="both"/>
        <w:rPr>
          <w:color w:val="000000" w:themeColor="text1"/>
          <w:sz w:val="24"/>
          <w:szCs w:val="24"/>
        </w:rPr>
      </w:pPr>
    </w:p>
    <w:p w14:paraId="57813F14" w14:textId="609453A4" w:rsidR="00E768D2" w:rsidRPr="00765C86" w:rsidRDefault="004F68E5" w:rsidP="0092419A">
      <w:pPr>
        <w:spacing w:line="360" w:lineRule="auto"/>
        <w:jc w:val="both"/>
        <w:rPr>
          <w:color w:val="000000" w:themeColor="text1"/>
          <w:sz w:val="24"/>
          <w:szCs w:val="24"/>
        </w:rPr>
      </w:pPr>
      <w:r w:rsidRPr="00765C86">
        <w:rPr>
          <w:color w:val="000000" w:themeColor="text1"/>
          <w:sz w:val="24"/>
          <w:szCs w:val="24"/>
        </w:rPr>
        <w:t>Como normas violadas invocó</w:t>
      </w:r>
      <w:r w:rsidR="00CF5BC5" w:rsidRPr="00765C86">
        <w:rPr>
          <w:color w:val="000000" w:themeColor="text1"/>
          <w:sz w:val="24"/>
          <w:szCs w:val="24"/>
        </w:rPr>
        <w:t xml:space="preserve">: Constitucionales artículos 6, 25, 29, 121, 122 y 123 de la Carta Política. </w:t>
      </w:r>
    </w:p>
    <w:p w14:paraId="145DC912" w14:textId="77777777" w:rsidR="00E768D2" w:rsidRPr="00765C86" w:rsidRDefault="00E768D2" w:rsidP="0092419A">
      <w:pPr>
        <w:spacing w:line="360" w:lineRule="auto"/>
        <w:jc w:val="both"/>
        <w:rPr>
          <w:color w:val="000000" w:themeColor="text1"/>
          <w:sz w:val="24"/>
          <w:szCs w:val="24"/>
        </w:rPr>
      </w:pPr>
    </w:p>
    <w:p w14:paraId="3ACA5717" w14:textId="1830FC87" w:rsidR="00CE08AA" w:rsidRPr="00765C86" w:rsidRDefault="003F6136" w:rsidP="00CE08AA">
      <w:pPr>
        <w:spacing w:line="360" w:lineRule="auto"/>
        <w:jc w:val="both"/>
        <w:rPr>
          <w:color w:val="000000" w:themeColor="text1"/>
          <w:sz w:val="24"/>
          <w:szCs w:val="24"/>
        </w:rPr>
      </w:pPr>
      <w:r w:rsidRPr="00765C86">
        <w:rPr>
          <w:color w:val="000000" w:themeColor="text1"/>
          <w:sz w:val="24"/>
          <w:szCs w:val="24"/>
        </w:rPr>
        <w:t xml:space="preserve">Dentro del concepto de violación </w:t>
      </w:r>
      <w:r w:rsidR="00CF5BC5" w:rsidRPr="00765C86">
        <w:rPr>
          <w:color w:val="000000" w:themeColor="text1"/>
          <w:sz w:val="24"/>
          <w:szCs w:val="24"/>
        </w:rPr>
        <w:t xml:space="preserve">arguyó que el acto censurado está viciado de las causales de nulidad de </w:t>
      </w:r>
      <w:r w:rsidR="00CF5BC5" w:rsidRPr="00765C86">
        <w:rPr>
          <w:i/>
          <w:color w:val="000000" w:themeColor="text1"/>
          <w:sz w:val="24"/>
          <w:szCs w:val="24"/>
        </w:rPr>
        <w:t>“expedición irregular por contrariar normas de rango constitucional y legal”</w:t>
      </w:r>
      <w:r w:rsidR="00CF5BC5" w:rsidRPr="00765C86">
        <w:rPr>
          <w:color w:val="000000" w:themeColor="text1"/>
          <w:sz w:val="24"/>
          <w:szCs w:val="24"/>
        </w:rPr>
        <w:t>, como fue</w:t>
      </w:r>
      <w:r w:rsidR="00226883" w:rsidRPr="00765C86">
        <w:rPr>
          <w:color w:val="000000" w:themeColor="text1"/>
          <w:sz w:val="24"/>
          <w:szCs w:val="24"/>
        </w:rPr>
        <w:t xml:space="preserve">ron </w:t>
      </w:r>
      <w:r w:rsidR="00CF5BC5" w:rsidRPr="00765C86">
        <w:rPr>
          <w:color w:val="000000" w:themeColor="text1"/>
          <w:sz w:val="24"/>
          <w:szCs w:val="24"/>
        </w:rPr>
        <w:t xml:space="preserve">las </w:t>
      </w:r>
      <w:r w:rsidR="00226883" w:rsidRPr="00765C86">
        <w:rPr>
          <w:color w:val="000000" w:themeColor="text1"/>
          <w:sz w:val="24"/>
          <w:szCs w:val="24"/>
        </w:rPr>
        <w:t xml:space="preserve">disposiciones </w:t>
      </w:r>
      <w:r w:rsidR="00CF5BC5" w:rsidRPr="00765C86">
        <w:rPr>
          <w:color w:val="000000" w:themeColor="text1"/>
          <w:sz w:val="24"/>
          <w:szCs w:val="24"/>
        </w:rPr>
        <w:t>anteriormente invocadas</w:t>
      </w:r>
      <w:r w:rsidR="00437CB1" w:rsidRPr="00765C86">
        <w:rPr>
          <w:color w:val="000000" w:themeColor="text1"/>
          <w:sz w:val="24"/>
          <w:szCs w:val="24"/>
        </w:rPr>
        <w:t>,</w:t>
      </w:r>
      <w:r w:rsidR="00CF5BC5" w:rsidRPr="00765C86">
        <w:rPr>
          <w:color w:val="000000" w:themeColor="text1"/>
          <w:sz w:val="24"/>
          <w:szCs w:val="24"/>
        </w:rPr>
        <w:t xml:space="preserve"> y </w:t>
      </w:r>
      <w:r w:rsidR="00CF5BC5" w:rsidRPr="00765C86">
        <w:rPr>
          <w:i/>
          <w:color w:val="000000" w:themeColor="text1"/>
          <w:sz w:val="24"/>
          <w:szCs w:val="24"/>
        </w:rPr>
        <w:t>“expedición irregular por contrarios precedentes constitucionales vinculantes”</w:t>
      </w:r>
      <w:r w:rsidR="00CF5BC5" w:rsidRPr="00765C86">
        <w:rPr>
          <w:color w:val="000000" w:themeColor="text1"/>
          <w:sz w:val="24"/>
          <w:szCs w:val="24"/>
        </w:rPr>
        <w:t xml:space="preserve">, </w:t>
      </w:r>
      <w:r w:rsidR="00437CB1" w:rsidRPr="00765C86">
        <w:rPr>
          <w:color w:val="000000" w:themeColor="text1"/>
          <w:sz w:val="24"/>
          <w:szCs w:val="24"/>
        </w:rPr>
        <w:t xml:space="preserve">ante el desconocimiento del </w:t>
      </w:r>
      <w:r w:rsidR="00CF5BC5" w:rsidRPr="00765C86">
        <w:rPr>
          <w:color w:val="000000" w:themeColor="text1"/>
          <w:sz w:val="24"/>
          <w:szCs w:val="24"/>
        </w:rPr>
        <w:t xml:space="preserve">alcance que la jurisprudencia de la Corte Constitucional </w:t>
      </w:r>
      <w:r w:rsidR="00437CB1" w:rsidRPr="00765C86">
        <w:rPr>
          <w:color w:val="000000" w:themeColor="text1"/>
          <w:sz w:val="24"/>
          <w:szCs w:val="24"/>
        </w:rPr>
        <w:t xml:space="preserve">ha dado </w:t>
      </w:r>
      <w:r w:rsidR="004763C7" w:rsidRPr="00765C86">
        <w:rPr>
          <w:color w:val="000000" w:themeColor="text1"/>
          <w:sz w:val="24"/>
          <w:szCs w:val="24"/>
        </w:rPr>
        <w:t xml:space="preserve">al principio de trabajo igual, salario igual. </w:t>
      </w:r>
      <w:r w:rsidR="00CF5BC5" w:rsidRPr="00765C86">
        <w:rPr>
          <w:color w:val="000000" w:themeColor="text1"/>
          <w:sz w:val="24"/>
          <w:szCs w:val="24"/>
        </w:rPr>
        <w:t xml:space="preserve">  </w:t>
      </w:r>
    </w:p>
    <w:p w14:paraId="5F8343B9" w14:textId="77777777" w:rsidR="00EA30E3" w:rsidRPr="00765C86" w:rsidRDefault="00EA30E3" w:rsidP="0092419A">
      <w:pPr>
        <w:spacing w:line="360" w:lineRule="auto"/>
        <w:jc w:val="both"/>
        <w:rPr>
          <w:color w:val="000000" w:themeColor="text1"/>
          <w:sz w:val="24"/>
          <w:szCs w:val="24"/>
        </w:rPr>
      </w:pPr>
    </w:p>
    <w:p w14:paraId="6AA9BC10" w14:textId="721683F7" w:rsidR="00712257" w:rsidRPr="00765C86" w:rsidRDefault="00712257" w:rsidP="021489C5">
      <w:pPr>
        <w:spacing w:line="360" w:lineRule="auto"/>
        <w:jc w:val="center"/>
        <w:rPr>
          <w:b/>
          <w:bCs/>
          <w:color w:val="000000" w:themeColor="text1"/>
          <w:sz w:val="24"/>
          <w:szCs w:val="24"/>
        </w:rPr>
      </w:pPr>
      <w:r w:rsidRPr="00765C86">
        <w:rPr>
          <w:b/>
          <w:bCs/>
          <w:color w:val="000000" w:themeColor="text1"/>
          <w:sz w:val="24"/>
          <w:szCs w:val="24"/>
        </w:rPr>
        <w:t>II. TR</w:t>
      </w:r>
      <w:r w:rsidR="4CBB6D5A" w:rsidRPr="00765C86">
        <w:rPr>
          <w:b/>
          <w:bCs/>
          <w:color w:val="000000" w:themeColor="text1"/>
          <w:sz w:val="24"/>
          <w:szCs w:val="24"/>
        </w:rPr>
        <w:t>Á</w:t>
      </w:r>
      <w:r w:rsidRPr="00765C86">
        <w:rPr>
          <w:b/>
          <w:bCs/>
          <w:color w:val="000000" w:themeColor="text1"/>
          <w:sz w:val="24"/>
          <w:szCs w:val="24"/>
        </w:rPr>
        <w:t xml:space="preserve">MITE </w:t>
      </w:r>
      <w:r w:rsidR="003C719B" w:rsidRPr="00765C86">
        <w:rPr>
          <w:b/>
          <w:bCs/>
          <w:color w:val="000000" w:themeColor="text1"/>
          <w:sz w:val="24"/>
          <w:szCs w:val="24"/>
        </w:rPr>
        <w:t>E</w:t>
      </w:r>
      <w:r w:rsidR="0B7C8DB8" w:rsidRPr="00765C86">
        <w:rPr>
          <w:b/>
          <w:bCs/>
          <w:color w:val="000000" w:themeColor="text1"/>
          <w:sz w:val="24"/>
          <w:szCs w:val="24"/>
        </w:rPr>
        <w:t>N</w:t>
      </w:r>
      <w:r w:rsidR="003C719B" w:rsidRPr="00765C86">
        <w:rPr>
          <w:b/>
          <w:bCs/>
          <w:color w:val="000000" w:themeColor="text1"/>
          <w:sz w:val="24"/>
          <w:szCs w:val="24"/>
        </w:rPr>
        <w:t xml:space="preserve"> </w:t>
      </w:r>
      <w:r w:rsidRPr="00765C86">
        <w:rPr>
          <w:b/>
          <w:bCs/>
          <w:color w:val="000000" w:themeColor="text1"/>
          <w:sz w:val="24"/>
          <w:szCs w:val="24"/>
        </w:rPr>
        <w:t>PRIMERA INSTANCIA</w:t>
      </w:r>
    </w:p>
    <w:p w14:paraId="0CA09FBC" w14:textId="19CB1E25" w:rsidR="00712257" w:rsidRPr="00765C86" w:rsidRDefault="00712257" w:rsidP="0092419A">
      <w:pPr>
        <w:tabs>
          <w:tab w:val="left" w:pos="5080"/>
        </w:tabs>
        <w:spacing w:line="360" w:lineRule="auto"/>
        <w:jc w:val="both"/>
        <w:rPr>
          <w:b/>
          <w:color w:val="FF0000"/>
          <w:sz w:val="24"/>
          <w:szCs w:val="24"/>
        </w:rPr>
      </w:pPr>
    </w:p>
    <w:p w14:paraId="367F5728" w14:textId="3F0452D0" w:rsidR="00E768D2" w:rsidRPr="00765C86" w:rsidRDefault="009D2A94" w:rsidP="021489C5">
      <w:pPr>
        <w:spacing w:line="360" w:lineRule="auto"/>
        <w:jc w:val="both"/>
        <w:rPr>
          <w:color w:val="000000" w:themeColor="text1"/>
          <w:sz w:val="24"/>
          <w:szCs w:val="24"/>
        </w:rPr>
      </w:pPr>
      <w:r w:rsidRPr="00765C86">
        <w:rPr>
          <w:color w:val="000000" w:themeColor="text1"/>
          <w:sz w:val="24"/>
          <w:szCs w:val="24"/>
        </w:rPr>
        <w:t>L</w:t>
      </w:r>
      <w:r w:rsidR="00C876BC" w:rsidRPr="00765C86">
        <w:rPr>
          <w:color w:val="000000" w:themeColor="text1"/>
          <w:sz w:val="24"/>
          <w:szCs w:val="24"/>
        </w:rPr>
        <w:t xml:space="preserve">a </w:t>
      </w:r>
      <w:r w:rsidR="00E768D2" w:rsidRPr="00765C86">
        <w:rPr>
          <w:color w:val="000000" w:themeColor="text1"/>
          <w:sz w:val="24"/>
          <w:szCs w:val="24"/>
        </w:rPr>
        <w:t xml:space="preserve">demanda fue presentada </w:t>
      </w:r>
      <w:r w:rsidR="004E5C8C" w:rsidRPr="00765C86">
        <w:rPr>
          <w:color w:val="000000" w:themeColor="text1"/>
          <w:sz w:val="24"/>
          <w:szCs w:val="24"/>
        </w:rPr>
        <w:t xml:space="preserve">el </w:t>
      </w:r>
      <w:r w:rsidR="008310D1" w:rsidRPr="00765C86">
        <w:rPr>
          <w:color w:val="000000" w:themeColor="text1"/>
          <w:sz w:val="24"/>
          <w:szCs w:val="24"/>
        </w:rPr>
        <w:t>1</w:t>
      </w:r>
      <w:r w:rsidR="004E5C8C" w:rsidRPr="00765C86">
        <w:rPr>
          <w:color w:val="000000" w:themeColor="text1"/>
          <w:sz w:val="24"/>
          <w:szCs w:val="24"/>
        </w:rPr>
        <w:t xml:space="preserve">5 de mayo </w:t>
      </w:r>
      <w:r w:rsidR="008310D1" w:rsidRPr="00765C86">
        <w:rPr>
          <w:color w:val="000000" w:themeColor="text1"/>
          <w:sz w:val="24"/>
          <w:szCs w:val="24"/>
        </w:rPr>
        <w:t>de 201</w:t>
      </w:r>
      <w:r w:rsidR="004E5C8C" w:rsidRPr="00765C86">
        <w:rPr>
          <w:color w:val="000000" w:themeColor="text1"/>
          <w:sz w:val="24"/>
          <w:szCs w:val="24"/>
        </w:rPr>
        <w:t>7</w:t>
      </w:r>
      <w:r w:rsidR="008310D1" w:rsidRPr="00765C86">
        <w:rPr>
          <w:color w:val="000000" w:themeColor="text1"/>
          <w:sz w:val="24"/>
          <w:szCs w:val="24"/>
        </w:rPr>
        <w:t xml:space="preserve"> </w:t>
      </w:r>
      <w:r w:rsidR="00E768D2" w:rsidRPr="00765C86">
        <w:rPr>
          <w:color w:val="000000" w:themeColor="text1"/>
          <w:sz w:val="24"/>
          <w:szCs w:val="24"/>
        </w:rPr>
        <w:t>ante la Oficina de Apoyo Judicial de Tunja</w:t>
      </w:r>
      <w:r w:rsidR="004E5C8C" w:rsidRPr="00765C86">
        <w:rPr>
          <w:color w:val="000000" w:themeColor="text1"/>
          <w:sz w:val="24"/>
          <w:szCs w:val="24"/>
        </w:rPr>
        <w:t xml:space="preserve"> correspondiéndole por reparto al Juzgado Segundo Administrativo de esta ciudad</w:t>
      </w:r>
      <w:r w:rsidR="0016701D" w:rsidRPr="00765C86">
        <w:rPr>
          <w:color w:val="000000" w:themeColor="text1"/>
          <w:sz w:val="24"/>
          <w:szCs w:val="24"/>
        </w:rPr>
        <w:t xml:space="preserve"> </w:t>
      </w:r>
      <w:r w:rsidR="0087203C" w:rsidRPr="00765C86">
        <w:rPr>
          <w:color w:val="000000" w:themeColor="text1"/>
          <w:sz w:val="24"/>
          <w:szCs w:val="24"/>
        </w:rPr>
        <w:t>(</w:t>
      </w:r>
      <w:r w:rsidR="16B3D529" w:rsidRPr="00765C86">
        <w:rPr>
          <w:color w:val="000000" w:themeColor="text1"/>
          <w:sz w:val="24"/>
          <w:szCs w:val="24"/>
        </w:rPr>
        <w:t>f.</w:t>
      </w:r>
      <w:r w:rsidR="0087203C" w:rsidRPr="00765C86">
        <w:rPr>
          <w:color w:val="000000" w:themeColor="text1"/>
          <w:sz w:val="24"/>
          <w:szCs w:val="24"/>
        </w:rPr>
        <w:t xml:space="preserve"> </w:t>
      </w:r>
      <w:r w:rsidR="004E5C8C" w:rsidRPr="00765C86">
        <w:rPr>
          <w:color w:val="000000" w:themeColor="text1"/>
          <w:sz w:val="24"/>
          <w:szCs w:val="24"/>
        </w:rPr>
        <w:t>75</w:t>
      </w:r>
      <w:r w:rsidR="005D1037" w:rsidRPr="00765C86">
        <w:rPr>
          <w:color w:val="000000" w:themeColor="text1"/>
          <w:sz w:val="24"/>
          <w:szCs w:val="24"/>
        </w:rPr>
        <w:t xml:space="preserve">); </w:t>
      </w:r>
      <w:r w:rsidR="004E5C8C" w:rsidRPr="00765C86">
        <w:rPr>
          <w:color w:val="000000" w:themeColor="text1"/>
          <w:sz w:val="24"/>
          <w:szCs w:val="24"/>
        </w:rPr>
        <w:t>despacho que</w:t>
      </w:r>
      <w:r w:rsidR="00F2429E" w:rsidRPr="00765C86">
        <w:rPr>
          <w:color w:val="000000" w:themeColor="text1"/>
          <w:sz w:val="24"/>
          <w:szCs w:val="24"/>
        </w:rPr>
        <w:t>,</w:t>
      </w:r>
      <w:r w:rsidR="004E5C8C" w:rsidRPr="00765C86">
        <w:rPr>
          <w:color w:val="000000" w:themeColor="text1"/>
          <w:sz w:val="24"/>
          <w:szCs w:val="24"/>
        </w:rPr>
        <w:t xml:space="preserve"> en auto del 17 de </w:t>
      </w:r>
      <w:r w:rsidR="00B61A10" w:rsidRPr="00765C86">
        <w:rPr>
          <w:color w:val="000000" w:themeColor="text1"/>
          <w:sz w:val="24"/>
          <w:szCs w:val="24"/>
        </w:rPr>
        <w:t>agosto de 2017, admitió la demanda</w:t>
      </w:r>
      <w:r w:rsidR="00FA082C" w:rsidRPr="00765C86">
        <w:rPr>
          <w:color w:val="000000" w:themeColor="text1"/>
          <w:sz w:val="24"/>
          <w:szCs w:val="24"/>
        </w:rPr>
        <w:t xml:space="preserve"> y en torno a la caducidad señaló que Respecto a la caducidad, ese proveído señaló que </w:t>
      </w:r>
      <w:r w:rsidR="00FA082C" w:rsidRPr="00765C86">
        <w:rPr>
          <w:i/>
          <w:iCs/>
          <w:color w:val="000000" w:themeColor="text1"/>
          <w:sz w:val="24"/>
          <w:szCs w:val="24"/>
        </w:rPr>
        <w:t>“El acto administrativo objeto de debate judicial tiene como fecha expedición el 21 de noviembre del 2016 por tanto los cuatro meses que exige la norma para presentar la demanda vencía el 22 de marzo del 2017 sin embargo como la demandante presentó solicitud de conciliación ante la procuraduría 177 judicial uno para asuntos administrativos el día 21 de marzo de 2017 suspendiendo hacia el término por el lapso de un día y como quiera que la constancia no conciliación fue expedida por la procuraduría el día 15 de mayo del 2017 a partir del día siguiente a esta última fecha la parte actora contaba con un día para presentar la demanda es decir tenía hasta el 16 de mayo del 2017 y la demanda fue presentada el 15 de mayo del 2017 Por tanto se concluye que la misma fue presentada en el término legal oportuno</w:t>
      </w:r>
      <w:r w:rsidR="00FA082C" w:rsidRPr="00765C86">
        <w:rPr>
          <w:color w:val="000000" w:themeColor="text1"/>
          <w:sz w:val="24"/>
          <w:szCs w:val="24"/>
        </w:rPr>
        <w:t>”</w:t>
      </w:r>
      <w:r w:rsidR="00B61A10" w:rsidRPr="00765C86">
        <w:rPr>
          <w:color w:val="000000" w:themeColor="text1"/>
          <w:sz w:val="24"/>
          <w:szCs w:val="24"/>
        </w:rPr>
        <w:t xml:space="preserve"> (</w:t>
      </w:r>
      <w:r w:rsidR="16B3D529" w:rsidRPr="00765C86">
        <w:rPr>
          <w:color w:val="000000" w:themeColor="text1"/>
          <w:sz w:val="24"/>
          <w:szCs w:val="24"/>
        </w:rPr>
        <w:t>f.</w:t>
      </w:r>
      <w:r w:rsidR="00B61A10" w:rsidRPr="00765C86">
        <w:rPr>
          <w:color w:val="000000" w:themeColor="text1"/>
          <w:sz w:val="24"/>
          <w:szCs w:val="24"/>
        </w:rPr>
        <w:t xml:space="preserve"> 77)</w:t>
      </w:r>
    </w:p>
    <w:p w14:paraId="4E3F5A58" w14:textId="77777777" w:rsidR="00E768D2" w:rsidRPr="00765C86" w:rsidRDefault="00E768D2" w:rsidP="0092419A">
      <w:pPr>
        <w:spacing w:line="360" w:lineRule="auto"/>
        <w:jc w:val="both"/>
        <w:rPr>
          <w:iCs/>
          <w:color w:val="000000" w:themeColor="text1"/>
          <w:sz w:val="24"/>
          <w:szCs w:val="24"/>
        </w:rPr>
      </w:pPr>
    </w:p>
    <w:p w14:paraId="5C33696C" w14:textId="242B50C8" w:rsidR="00527C19" w:rsidRPr="00765C86" w:rsidRDefault="00E768D2" w:rsidP="6157F285">
      <w:pPr>
        <w:spacing w:line="360" w:lineRule="auto"/>
        <w:jc w:val="both"/>
        <w:rPr>
          <w:color w:val="000000" w:themeColor="text1"/>
          <w:sz w:val="24"/>
          <w:szCs w:val="24"/>
        </w:rPr>
      </w:pPr>
      <w:r w:rsidRPr="00765C86">
        <w:rPr>
          <w:color w:val="000000" w:themeColor="text1"/>
          <w:sz w:val="24"/>
          <w:szCs w:val="24"/>
        </w:rPr>
        <w:t xml:space="preserve">Dentro del término de traslado, </w:t>
      </w:r>
      <w:r w:rsidR="00AD0CD2" w:rsidRPr="00765C86">
        <w:rPr>
          <w:color w:val="000000" w:themeColor="text1"/>
          <w:sz w:val="24"/>
          <w:szCs w:val="24"/>
        </w:rPr>
        <w:t xml:space="preserve">el </w:t>
      </w:r>
      <w:r w:rsidRPr="00765C86">
        <w:rPr>
          <w:color w:val="000000" w:themeColor="text1"/>
          <w:sz w:val="24"/>
          <w:szCs w:val="24"/>
        </w:rPr>
        <w:t>ent</w:t>
      </w:r>
      <w:r w:rsidR="00AD0CD2" w:rsidRPr="00765C86">
        <w:rPr>
          <w:color w:val="000000" w:themeColor="text1"/>
          <w:sz w:val="24"/>
          <w:szCs w:val="24"/>
        </w:rPr>
        <w:t>e demandado</w:t>
      </w:r>
      <w:r w:rsidR="00123F99" w:rsidRPr="00765C86">
        <w:rPr>
          <w:color w:val="000000" w:themeColor="text1"/>
          <w:sz w:val="24"/>
          <w:szCs w:val="24"/>
        </w:rPr>
        <w:t xml:space="preserve"> contestó la demanda</w:t>
      </w:r>
      <w:r w:rsidR="0036360B" w:rsidRPr="00765C86">
        <w:rPr>
          <w:color w:val="000000" w:themeColor="text1"/>
          <w:sz w:val="24"/>
          <w:szCs w:val="24"/>
        </w:rPr>
        <w:t xml:space="preserve"> (</w:t>
      </w:r>
      <w:r w:rsidR="5495AF6D" w:rsidRPr="00765C86">
        <w:rPr>
          <w:color w:val="000000" w:themeColor="text1"/>
          <w:sz w:val="24"/>
          <w:szCs w:val="24"/>
        </w:rPr>
        <w:t>fs.</w:t>
      </w:r>
      <w:r w:rsidR="0036360B" w:rsidRPr="00765C86">
        <w:rPr>
          <w:color w:val="000000" w:themeColor="text1"/>
          <w:sz w:val="24"/>
          <w:szCs w:val="24"/>
        </w:rPr>
        <w:t xml:space="preserve"> </w:t>
      </w:r>
      <w:r w:rsidR="00F2429E" w:rsidRPr="00765C86">
        <w:rPr>
          <w:color w:val="000000" w:themeColor="text1"/>
          <w:sz w:val="24"/>
          <w:szCs w:val="24"/>
        </w:rPr>
        <w:t>83</w:t>
      </w:r>
      <w:r w:rsidR="0036360B" w:rsidRPr="00765C86">
        <w:rPr>
          <w:color w:val="000000" w:themeColor="text1"/>
          <w:sz w:val="24"/>
          <w:szCs w:val="24"/>
        </w:rPr>
        <w:t>-</w:t>
      </w:r>
      <w:r w:rsidR="00F2429E" w:rsidRPr="00765C86">
        <w:rPr>
          <w:color w:val="000000" w:themeColor="text1"/>
          <w:sz w:val="24"/>
          <w:szCs w:val="24"/>
        </w:rPr>
        <w:t>97</w:t>
      </w:r>
      <w:r w:rsidR="0036360B" w:rsidRPr="00765C86">
        <w:rPr>
          <w:color w:val="000000" w:themeColor="text1"/>
          <w:sz w:val="24"/>
          <w:szCs w:val="24"/>
        </w:rPr>
        <w:t>)</w:t>
      </w:r>
      <w:r w:rsidR="00B66185" w:rsidRPr="00765C86">
        <w:rPr>
          <w:color w:val="000000" w:themeColor="text1"/>
          <w:sz w:val="24"/>
          <w:szCs w:val="24"/>
        </w:rPr>
        <w:t xml:space="preserve">; entre el </w:t>
      </w:r>
      <w:r w:rsidR="00F2429E" w:rsidRPr="00765C86">
        <w:rPr>
          <w:color w:val="000000" w:themeColor="text1"/>
          <w:sz w:val="24"/>
          <w:szCs w:val="24"/>
        </w:rPr>
        <w:t>29 y el 31 de enero de 2018</w:t>
      </w:r>
      <w:r w:rsidR="00B66185" w:rsidRPr="00765C86">
        <w:rPr>
          <w:color w:val="000000" w:themeColor="text1"/>
          <w:sz w:val="24"/>
          <w:szCs w:val="24"/>
        </w:rPr>
        <w:t>, se corrió traslado de las excepciones propuestas (</w:t>
      </w:r>
      <w:r w:rsidR="16B3D529" w:rsidRPr="00765C86">
        <w:rPr>
          <w:color w:val="000000" w:themeColor="text1"/>
          <w:sz w:val="24"/>
          <w:szCs w:val="24"/>
        </w:rPr>
        <w:t>f.</w:t>
      </w:r>
      <w:r w:rsidR="00B66185" w:rsidRPr="00765C86">
        <w:rPr>
          <w:color w:val="000000" w:themeColor="text1"/>
          <w:sz w:val="24"/>
          <w:szCs w:val="24"/>
        </w:rPr>
        <w:t xml:space="preserve"> </w:t>
      </w:r>
      <w:r w:rsidR="00F2429E" w:rsidRPr="00765C86">
        <w:rPr>
          <w:color w:val="000000" w:themeColor="text1"/>
          <w:sz w:val="24"/>
          <w:szCs w:val="24"/>
        </w:rPr>
        <w:t>126</w:t>
      </w:r>
      <w:r w:rsidR="00B66185" w:rsidRPr="00765C86">
        <w:rPr>
          <w:color w:val="000000" w:themeColor="text1"/>
          <w:sz w:val="24"/>
          <w:szCs w:val="24"/>
        </w:rPr>
        <w:t>)</w:t>
      </w:r>
      <w:r w:rsidR="00527C19" w:rsidRPr="00765C86">
        <w:rPr>
          <w:color w:val="000000" w:themeColor="text1"/>
          <w:sz w:val="24"/>
          <w:szCs w:val="24"/>
        </w:rPr>
        <w:t xml:space="preserve"> </w:t>
      </w:r>
      <w:r w:rsidR="002324CE" w:rsidRPr="00765C86">
        <w:rPr>
          <w:color w:val="000000" w:themeColor="text1"/>
          <w:sz w:val="24"/>
          <w:szCs w:val="24"/>
        </w:rPr>
        <w:t>y la parte actora guardó silencio</w:t>
      </w:r>
      <w:r w:rsidR="0018625A" w:rsidRPr="00765C86">
        <w:rPr>
          <w:color w:val="000000" w:themeColor="text1"/>
          <w:sz w:val="24"/>
          <w:szCs w:val="24"/>
        </w:rPr>
        <w:t xml:space="preserve">. </w:t>
      </w:r>
    </w:p>
    <w:p w14:paraId="2C0D62C7" w14:textId="77777777" w:rsidR="00527C19" w:rsidRPr="00765C86" w:rsidRDefault="00527C19" w:rsidP="0092419A">
      <w:pPr>
        <w:spacing w:line="360" w:lineRule="auto"/>
        <w:jc w:val="both"/>
        <w:rPr>
          <w:iCs/>
          <w:color w:val="000000" w:themeColor="text1"/>
          <w:sz w:val="24"/>
          <w:szCs w:val="24"/>
        </w:rPr>
      </w:pPr>
    </w:p>
    <w:p w14:paraId="2D4910CF" w14:textId="42F87222" w:rsidR="00E768D2" w:rsidRPr="00765C86" w:rsidRDefault="0018625A" w:rsidP="6157F285">
      <w:pPr>
        <w:spacing w:line="360" w:lineRule="auto"/>
        <w:jc w:val="both"/>
        <w:rPr>
          <w:color w:val="000000" w:themeColor="text1"/>
          <w:sz w:val="24"/>
          <w:szCs w:val="24"/>
        </w:rPr>
      </w:pPr>
      <w:r w:rsidRPr="00765C86">
        <w:rPr>
          <w:color w:val="000000" w:themeColor="text1"/>
          <w:sz w:val="24"/>
          <w:szCs w:val="24"/>
        </w:rPr>
        <w:lastRenderedPageBreak/>
        <w:t xml:space="preserve">En </w:t>
      </w:r>
      <w:r w:rsidR="00E768D2" w:rsidRPr="00765C86">
        <w:rPr>
          <w:color w:val="000000" w:themeColor="text1"/>
          <w:sz w:val="24"/>
          <w:szCs w:val="24"/>
        </w:rPr>
        <w:t xml:space="preserve">auto </w:t>
      </w:r>
      <w:r w:rsidR="0023335F" w:rsidRPr="00765C86">
        <w:rPr>
          <w:color w:val="000000" w:themeColor="text1"/>
          <w:sz w:val="24"/>
          <w:szCs w:val="24"/>
        </w:rPr>
        <w:t xml:space="preserve">del </w:t>
      </w:r>
      <w:r w:rsidR="00530F55" w:rsidRPr="00765C86">
        <w:rPr>
          <w:color w:val="000000" w:themeColor="text1"/>
          <w:sz w:val="24"/>
          <w:szCs w:val="24"/>
        </w:rPr>
        <w:t>5</w:t>
      </w:r>
      <w:r w:rsidR="00E768D2" w:rsidRPr="00765C86">
        <w:rPr>
          <w:color w:val="000000" w:themeColor="text1"/>
          <w:sz w:val="24"/>
          <w:szCs w:val="24"/>
        </w:rPr>
        <w:t xml:space="preserve"> de </w:t>
      </w:r>
      <w:r w:rsidR="00530F55" w:rsidRPr="00765C86">
        <w:rPr>
          <w:color w:val="000000" w:themeColor="text1"/>
          <w:sz w:val="24"/>
          <w:szCs w:val="24"/>
        </w:rPr>
        <w:t>abril d</w:t>
      </w:r>
      <w:r w:rsidR="00E768D2" w:rsidRPr="00765C86">
        <w:rPr>
          <w:color w:val="000000" w:themeColor="text1"/>
          <w:sz w:val="24"/>
          <w:szCs w:val="24"/>
        </w:rPr>
        <w:t>e 201</w:t>
      </w:r>
      <w:r w:rsidR="00530F55" w:rsidRPr="00765C86">
        <w:rPr>
          <w:color w:val="000000" w:themeColor="text1"/>
          <w:sz w:val="24"/>
          <w:szCs w:val="24"/>
        </w:rPr>
        <w:t>8</w:t>
      </w:r>
      <w:r w:rsidR="00E768D2" w:rsidRPr="00765C86">
        <w:rPr>
          <w:color w:val="000000" w:themeColor="text1"/>
          <w:sz w:val="24"/>
          <w:szCs w:val="24"/>
        </w:rPr>
        <w:t xml:space="preserve">, </w:t>
      </w:r>
      <w:r w:rsidRPr="00765C86">
        <w:rPr>
          <w:color w:val="000000" w:themeColor="text1"/>
          <w:sz w:val="24"/>
          <w:szCs w:val="24"/>
        </w:rPr>
        <w:t xml:space="preserve">se </w:t>
      </w:r>
      <w:r w:rsidR="00E768D2" w:rsidRPr="00765C86">
        <w:rPr>
          <w:color w:val="000000" w:themeColor="text1"/>
          <w:sz w:val="24"/>
          <w:szCs w:val="24"/>
        </w:rPr>
        <w:t xml:space="preserve">convocó a las partes </w:t>
      </w:r>
      <w:r w:rsidR="003B2493" w:rsidRPr="00765C86">
        <w:rPr>
          <w:color w:val="000000" w:themeColor="text1"/>
          <w:sz w:val="24"/>
          <w:szCs w:val="24"/>
        </w:rPr>
        <w:t xml:space="preserve">a </w:t>
      </w:r>
      <w:r w:rsidR="00E768D2" w:rsidRPr="00765C86">
        <w:rPr>
          <w:color w:val="000000" w:themeColor="text1"/>
          <w:sz w:val="24"/>
          <w:szCs w:val="24"/>
        </w:rPr>
        <w:t>audiencia inicial</w:t>
      </w:r>
      <w:r w:rsidR="0023335F" w:rsidRPr="00765C86">
        <w:rPr>
          <w:color w:val="000000" w:themeColor="text1"/>
          <w:sz w:val="24"/>
          <w:szCs w:val="24"/>
        </w:rPr>
        <w:t xml:space="preserve"> (</w:t>
      </w:r>
      <w:r w:rsidR="16B3D529" w:rsidRPr="00765C86">
        <w:rPr>
          <w:color w:val="000000" w:themeColor="text1"/>
          <w:sz w:val="24"/>
          <w:szCs w:val="24"/>
        </w:rPr>
        <w:t>f.</w:t>
      </w:r>
      <w:r w:rsidR="0023335F" w:rsidRPr="00765C86">
        <w:rPr>
          <w:color w:val="000000" w:themeColor="text1"/>
          <w:sz w:val="24"/>
          <w:szCs w:val="24"/>
        </w:rPr>
        <w:t xml:space="preserve"> </w:t>
      </w:r>
      <w:r w:rsidR="00530F55" w:rsidRPr="00765C86">
        <w:rPr>
          <w:color w:val="000000" w:themeColor="text1"/>
          <w:sz w:val="24"/>
          <w:szCs w:val="24"/>
        </w:rPr>
        <w:t>129</w:t>
      </w:r>
      <w:r w:rsidR="0023335F" w:rsidRPr="00765C86">
        <w:rPr>
          <w:color w:val="000000" w:themeColor="text1"/>
          <w:sz w:val="24"/>
          <w:szCs w:val="24"/>
        </w:rPr>
        <w:t>)</w:t>
      </w:r>
      <w:r w:rsidR="00E768D2" w:rsidRPr="00765C86">
        <w:rPr>
          <w:color w:val="000000" w:themeColor="text1"/>
          <w:sz w:val="24"/>
          <w:szCs w:val="24"/>
        </w:rPr>
        <w:t xml:space="preserve">, </w:t>
      </w:r>
      <w:r w:rsidR="003B2493" w:rsidRPr="00765C86">
        <w:rPr>
          <w:color w:val="000000" w:themeColor="text1"/>
          <w:sz w:val="24"/>
          <w:szCs w:val="24"/>
        </w:rPr>
        <w:t xml:space="preserve">la cual </w:t>
      </w:r>
      <w:r w:rsidR="00E768D2" w:rsidRPr="00765C86">
        <w:rPr>
          <w:color w:val="000000" w:themeColor="text1"/>
          <w:sz w:val="24"/>
          <w:szCs w:val="24"/>
        </w:rPr>
        <w:t xml:space="preserve">se llevó a </w:t>
      </w:r>
      <w:r w:rsidR="0070665C" w:rsidRPr="00765C86">
        <w:rPr>
          <w:color w:val="000000" w:themeColor="text1"/>
          <w:sz w:val="24"/>
          <w:szCs w:val="24"/>
        </w:rPr>
        <w:t xml:space="preserve">cabo </w:t>
      </w:r>
      <w:r w:rsidR="00E768D2" w:rsidRPr="00765C86">
        <w:rPr>
          <w:color w:val="000000" w:themeColor="text1"/>
          <w:sz w:val="24"/>
          <w:szCs w:val="24"/>
        </w:rPr>
        <w:t>el</w:t>
      </w:r>
      <w:r w:rsidR="00CA5A56" w:rsidRPr="00765C86">
        <w:rPr>
          <w:color w:val="000000" w:themeColor="text1"/>
          <w:sz w:val="24"/>
          <w:szCs w:val="24"/>
        </w:rPr>
        <w:t xml:space="preserve"> </w:t>
      </w:r>
      <w:r w:rsidR="00530F55" w:rsidRPr="00765C86">
        <w:rPr>
          <w:color w:val="000000" w:themeColor="text1"/>
          <w:sz w:val="24"/>
          <w:szCs w:val="24"/>
        </w:rPr>
        <w:t>19</w:t>
      </w:r>
      <w:r w:rsidR="00E768D2" w:rsidRPr="00765C86">
        <w:rPr>
          <w:color w:val="000000" w:themeColor="text1"/>
          <w:sz w:val="24"/>
          <w:szCs w:val="24"/>
        </w:rPr>
        <w:t xml:space="preserve"> de junio </w:t>
      </w:r>
      <w:r w:rsidR="003B2493" w:rsidRPr="00765C86">
        <w:rPr>
          <w:color w:val="000000" w:themeColor="text1"/>
          <w:sz w:val="24"/>
          <w:szCs w:val="24"/>
        </w:rPr>
        <w:t>siguiente</w:t>
      </w:r>
      <w:r w:rsidR="00E768D2" w:rsidRPr="00765C86">
        <w:rPr>
          <w:color w:val="000000" w:themeColor="text1"/>
          <w:sz w:val="24"/>
          <w:szCs w:val="24"/>
        </w:rPr>
        <w:t xml:space="preserve">, </w:t>
      </w:r>
      <w:r w:rsidR="00943028" w:rsidRPr="00765C86">
        <w:rPr>
          <w:color w:val="000000" w:themeColor="text1"/>
          <w:sz w:val="24"/>
          <w:szCs w:val="24"/>
        </w:rPr>
        <w:t xml:space="preserve">en la </w:t>
      </w:r>
      <w:r w:rsidR="0070665C" w:rsidRPr="00765C86">
        <w:rPr>
          <w:color w:val="000000" w:themeColor="text1"/>
          <w:sz w:val="24"/>
          <w:szCs w:val="24"/>
        </w:rPr>
        <w:t>que s</w:t>
      </w:r>
      <w:r w:rsidR="00943028" w:rsidRPr="00765C86">
        <w:rPr>
          <w:color w:val="000000" w:themeColor="text1"/>
          <w:sz w:val="24"/>
          <w:szCs w:val="24"/>
        </w:rPr>
        <w:t xml:space="preserve">e </w:t>
      </w:r>
      <w:r w:rsidR="00530F55" w:rsidRPr="00765C86">
        <w:rPr>
          <w:color w:val="000000" w:themeColor="text1"/>
          <w:sz w:val="24"/>
          <w:szCs w:val="24"/>
        </w:rPr>
        <w:t xml:space="preserve">agotaron las etapas del artículo 180 del CPACA, resaltándose que se </w:t>
      </w:r>
      <w:r w:rsidR="00943028" w:rsidRPr="00765C86">
        <w:rPr>
          <w:color w:val="000000" w:themeColor="text1"/>
          <w:sz w:val="24"/>
          <w:szCs w:val="24"/>
        </w:rPr>
        <w:t xml:space="preserve">negaron las </w:t>
      </w:r>
      <w:r w:rsidR="001C3473" w:rsidRPr="00765C86">
        <w:rPr>
          <w:color w:val="000000" w:themeColor="text1"/>
          <w:sz w:val="24"/>
          <w:szCs w:val="24"/>
        </w:rPr>
        <w:t xml:space="preserve">excepciones previas propuestas </w:t>
      </w:r>
      <w:r w:rsidR="00530F55" w:rsidRPr="00765C86">
        <w:rPr>
          <w:color w:val="000000" w:themeColor="text1"/>
          <w:sz w:val="24"/>
          <w:szCs w:val="24"/>
        </w:rPr>
        <w:t xml:space="preserve">de </w:t>
      </w:r>
      <w:r w:rsidR="00EA3599" w:rsidRPr="00765C86">
        <w:rPr>
          <w:i/>
          <w:iCs/>
          <w:color w:val="000000" w:themeColor="text1"/>
          <w:sz w:val="24"/>
          <w:szCs w:val="24"/>
        </w:rPr>
        <w:t>“</w:t>
      </w:r>
      <w:r w:rsidR="00530F55" w:rsidRPr="00765C86">
        <w:rPr>
          <w:i/>
          <w:iCs/>
          <w:color w:val="000000" w:themeColor="text1"/>
          <w:sz w:val="24"/>
          <w:szCs w:val="24"/>
        </w:rPr>
        <w:t>caducidad</w:t>
      </w:r>
      <w:r w:rsidR="00EA3599" w:rsidRPr="00765C86">
        <w:rPr>
          <w:i/>
          <w:iCs/>
          <w:color w:val="000000" w:themeColor="text1"/>
          <w:sz w:val="24"/>
          <w:szCs w:val="24"/>
        </w:rPr>
        <w:t>”</w:t>
      </w:r>
      <w:r w:rsidR="00EA3599" w:rsidRPr="00765C86">
        <w:rPr>
          <w:color w:val="000000" w:themeColor="text1"/>
          <w:sz w:val="24"/>
          <w:szCs w:val="24"/>
        </w:rPr>
        <w:t xml:space="preserve"> </w:t>
      </w:r>
      <w:r w:rsidR="00EA3599" w:rsidRPr="00765C86">
        <w:rPr>
          <w:b/>
          <w:bCs/>
          <w:color w:val="000000" w:themeColor="text1"/>
          <w:sz w:val="24"/>
          <w:szCs w:val="24"/>
        </w:rPr>
        <w:t>retomando el criterio expuesto en el auto admisorio de la demanda para tomar dicha determinación y agregó que las peticiones presentadas por la actora con anterior al acto acusado versaban a asuntos diversos al reconocimiento de la diferencia salarial y prestacional pretendida y que como quiera que el vínculo laboral de la actora con el municipio de Ventaquemada estaba vigente no operaba término de caducidad alguno</w:t>
      </w:r>
      <w:r w:rsidR="00EA3599" w:rsidRPr="00765C86">
        <w:rPr>
          <w:color w:val="000000" w:themeColor="text1"/>
          <w:sz w:val="24"/>
          <w:szCs w:val="24"/>
        </w:rPr>
        <w:t>. E</w:t>
      </w:r>
      <w:r w:rsidR="00530F55" w:rsidRPr="00765C86">
        <w:rPr>
          <w:color w:val="000000" w:themeColor="text1"/>
          <w:sz w:val="24"/>
          <w:szCs w:val="24"/>
        </w:rPr>
        <w:t xml:space="preserve"> </w:t>
      </w:r>
      <w:r w:rsidR="00EA3599" w:rsidRPr="00765C86">
        <w:rPr>
          <w:i/>
          <w:iCs/>
          <w:color w:val="000000" w:themeColor="text1"/>
          <w:sz w:val="24"/>
          <w:szCs w:val="24"/>
        </w:rPr>
        <w:t>“</w:t>
      </w:r>
      <w:r w:rsidR="00530F55" w:rsidRPr="00765C86">
        <w:rPr>
          <w:i/>
          <w:iCs/>
          <w:color w:val="000000" w:themeColor="text1"/>
          <w:sz w:val="24"/>
          <w:szCs w:val="24"/>
        </w:rPr>
        <w:t>inepta demanda por falta de requisitos formales</w:t>
      </w:r>
      <w:r w:rsidR="00EA3599" w:rsidRPr="00765C86">
        <w:rPr>
          <w:i/>
          <w:iCs/>
          <w:color w:val="000000" w:themeColor="text1"/>
          <w:sz w:val="24"/>
          <w:szCs w:val="24"/>
        </w:rPr>
        <w:t>”</w:t>
      </w:r>
      <w:r w:rsidR="00EA3599" w:rsidRPr="00765C86">
        <w:rPr>
          <w:color w:val="000000" w:themeColor="text1"/>
          <w:sz w:val="24"/>
          <w:szCs w:val="24"/>
        </w:rPr>
        <w:t xml:space="preserve">; también </w:t>
      </w:r>
      <w:r w:rsidR="00530F55" w:rsidRPr="00765C86">
        <w:rPr>
          <w:color w:val="000000" w:themeColor="text1"/>
          <w:sz w:val="24"/>
          <w:szCs w:val="24"/>
        </w:rPr>
        <w:t xml:space="preserve">se </w:t>
      </w:r>
      <w:r w:rsidR="00E768D2" w:rsidRPr="00765C86">
        <w:rPr>
          <w:color w:val="000000" w:themeColor="text1"/>
          <w:sz w:val="24"/>
          <w:szCs w:val="24"/>
        </w:rPr>
        <w:t>decre</w:t>
      </w:r>
      <w:r w:rsidR="00943028" w:rsidRPr="00765C86">
        <w:rPr>
          <w:color w:val="000000" w:themeColor="text1"/>
          <w:sz w:val="24"/>
          <w:szCs w:val="24"/>
        </w:rPr>
        <w:t>t</w:t>
      </w:r>
      <w:r w:rsidR="0070665C" w:rsidRPr="00765C86">
        <w:rPr>
          <w:color w:val="000000" w:themeColor="text1"/>
          <w:sz w:val="24"/>
          <w:szCs w:val="24"/>
        </w:rPr>
        <w:t xml:space="preserve">aron </w:t>
      </w:r>
      <w:r w:rsidR="00943028" w:rsidRPr="00765C86">
        <w:rPr>
          <w:color w:val="000000" w:themeColor="text1"/>
          <w:sz w:val="24"/>
          <w:szCs w:val="24"/>
        </w:rPr>
        <w:t>las pruebas del proceso</w:t>
      </w:r>
      <w:r w:rsidR="007662C1" w:rsidRPr="00765C86">
        <w:rPr>
          <w:color w:val="000000" w:themeColor="text1"/>
          <w:sz w:val="24"/>
          <w:szCs w:val="24"/>
        </w:rPr>
        <w:t xml:space="preserve"> y se profirió la sentencia de primera instancia</w:t>
      </w:r>
      <w:r w:rsidR="00943028" w:rsidRPr="00765C86">
        <w:rPr>
          <w:color w:val="000000" w:themeColor="text1"/>
          <w:sz w:val="24"/>
          <w:szCs w:val="24"/>
        </w:rPr>
        <w:t xml:space="preserve"> (</w:t>
      </w:r>
      <w:r w:rsidR="5495AF6D" w:rsidRPr="00765C86">
        <w:rPr>
          <w:color w:val="000000" w:themeColor="text1"/>
          <w:sz w:val="24"/>
          <w:szCs w:val="24"/>
        </w:rPr>
        <w:t>fs.</w:t>
      </w:r>
      <w:r w:rsidR="00943028" w:rsidRPr="00765C86">
        <w:rPr>
          <w:color w:val="000000" w:themeColor="text1"/>
          <w:sz w:val="24"/>
          <w:szCs w:val="24"/>
        </w:rPr>
        <w:t xml:space="preserve"> </w:t>
      </w:r>
      <w:r w:rsidR="007662C1" w:rsidRPr="00765C86">
        <w:rPr>
          <w:color w:val="000000" w:themeColor="text1"/>
          <w:sz w:val="24"/>
          <w:szCs w:val="24"/>
        </w:rPr>
        <w:t>130-140</w:t>
      </w:r>
      <w:r w:rsidR="00943028" w:rsidRPr="00765C86">
        <w:rPr>
          <w:color w:val="000000" w:themeColor="text1"/>
          <w:sz w:val="24"/>
          <w:szCs w:val="24"/>
        </w:rPr>
        <w:t>)</w:t>
      </w:r>
      <w:r w:rsidR="003B2493" w:rsidRPr="00765C86">
        <w:rPr>
          <w:color w:val="000000" w:themeColor="text1"/>
          <w:sz w:val="24"/>
          <w:szCs w:val="24"/>
        </w:rPr>
        <w:t>.</w:t>
      </w:r>
    </w:p>
    <w:p w14:paraId="67169AE1" w14:textId="77777777" w:rsidR="00E768D2" w:rsidRPr="00765C86" w:rsidRDefault="00E768D2" w:rsidP="0092419A">
      <w:pPr>
        <w:spacing w:line="360" w:lineRule="auto"/>
        <w:jc w:val="both"/>
        <w:rPr>
          <w:iCs/>
          <w:color w:val="000000" w:themeColor="text1"/>
          <w:sz w:val="24"/>
          <w:szCs w:val="24"/>
        </w:rPr>
      </w:pPr>
    </w:p>
    <w:p w14:paraId="154D0C0D" w14:textId="33759F16" w:rsidR="008D2620" w:rsidRPr="00765C86" w:rsidRDefault="00B248E4" w:rsidP="021489C5">
      <w:pPr>
        <w:spacing w:line="360" w:lineRule="auto"/>
        <w:jc w:val="both"/>
        <w:rPr>
          <w:b/>
          <w:bCs/>
          <w:color w:val="000000" w:themeColor="text1"/>
        </w:rPr>
      </w:pPr>
      <w:r w:rsidRPr="00765C86">
        <w:rPr>
          <w:b/>
          <w:bCs/>
          <w:color w:val="000000" w:themeColor="text1"/>
          <w:sz w:val="24"/>
          <w:szCs w:val="24"/>
        </w:rPr>
        <w:t>C</w:t>
      </w:r>
      <w:r w:rsidR="00712257" w:rsidRPr="00765C86">
        <w:rPr>
          <w:b/>
          <w:bCs/>
          <w:color w:val="000000" w:themeColor="text1"/>
          <w:sz w:val="24"/>
          <w:szCs w:val="24"/>
        </w:rPr>
        <w:t>ontestación de la demanda</w:t>
      </w:r>
      <w:r w:rsidR="54E9F1B0" w:rsidRPr="00765C86">
        <w:rPr>
          <w:b/>
          <w:bCs/>
          <w:color w:val="000000" w:themeColor="text1"/>
          <w:sz w:val="24"/>
          <w:szCs w:val="24"/>
        </w:rPr>
        <w:t xml:space="preserve"> </w:t>
      </w:r>
      <w:r w:rsidR="3EDDCAFB" w:rsidRPr="00765C86">
        <w:rPr>
          <w:b/>
          <w:bCs/>
          <w:color w:val="000000" w:themeColor="text1"/>
          <w:sz w:val="24"/>
          <w:szCs w:val="24"/>
        </w:rPr>
        <w:t>por el m</w:t>
      </w:r>
      <w:r w:rsidR="0023544D" w:rsidRPr="00765C86">
        <w:rPr>
          <w:b/>
          <w:bCs/>
          <w:color w:val="000000" w:themeColor="text1"/>
          <w:sz w:val="24"/>
          <w:szCs w:val="24"/>
        </w:rPr>
        <w:t xml:space="preserve">unicipio de Ramiriquí </w:t>
      </w:r>
      <w:r w:rsidR="00750509" w:rsidRPr="00765C86">
        <w:rPr>
          <w:b/>
          <w:bCs/>
          <w:color w:val="000000" w:themeColor="text1"/>
          <w:sz w:val="24"/>
          <w:szCs w:val="24"/>
        </w:rPr>
        <w:t>(</w:t>
      </w:r>
      <w:r w:rsidR="5495AF6D" w:rsidRPr="00765C86">
        <w:rPr>
          <w:b/>
          <w:bCs/>
          <w:color w:val="000000" w:themeColor="text1"/>
          <w:sz w:val="24"/>
          <w:szCs w:val="24"/>
        </w:rPr>
        <w:t>fs.</w:t>
      </w:r>
      <w:r w:rsidR="00750509" w:rsidRPr="00765C86">
        <w:rPr>
          <w:b/>
          <w:bCs/>
          <w:color w:val="000000" w:themeColor="text1"/>
          <w:sz w:val="24"/>
          <w:szCs w:val="24"/>
        </w:rPr>
        <w:t xml:space="preserve"> </w:t>
      </w:r>
      <w:r w:rsidR="00084FB4" w:rsidRPr="00765C86">
        <w:rPr>
          <w:b/>
          <w:bCs/>
          <w:color w:val="000000" w:themeColor="text1"/>
          <w:sz w:val="24"/>
          <w:szCs w:val="24"/>
        </w:rPr>
        <w:t>83</w:t>
      </w:r>
      <w:r w:rsidR="009806B9" w:rsidRPr="00765C86">
        <w:rPr>
          <w:b/>
          <w:bCs/>
          <w:color w:val="000000" w:themeColor="text1"/>
          <w:sz w:val="24"/>
          <w:szCs w:val="24"/>
        </w:rPr>
        <w:t>-</w:t>
      </w:r>
      <w:r w:rsidR="00084FB4" w:rsidRPr="00765C86">
        <w:rPr>
          <w:b/>
          <w:bCs/>
          <w:color w:val="000000" w:themeColor="text1"/>
          <w:sz w:val="24"/>
          <w:szCs w:val="24"/>
        </w:rPr>
        <w:t>113</w:t>
      </w:r>
      <w:r w:rsidR="00750509" w:rsidRPr="00765C86">
        <w:rPr>
          <w:b/>
          <w:bCs/>
          <w:color w:val="000000" w:themeColor="text1"/>
          <w:sz w:val="24"/>
          <w:szCs w:val="24"/>
        </w:rPr>
        <w:t>)</w:t>
      </w:r>
      <w:r w:rsidR="00932A14" w:rsidRPr="00765C86">
        <w:rPr>
          <w:b/>
          <w:bCs/>
          <w:color w:val="000000" w:themeColor="text1"/>
          <w:sz w:val="24"/>
          <w:szCs w:val="24"/>
        </w:rPr>
        <w:t>.</w:t>
      </w:r>
    </w:p>
    <w:p w14:paraId="47D40904" w14:textId="77777777" w:rsidR="008D2620" w:rsidRPr="00765C86" w:rsidRDefault="008D2620" w:rsidP="0092419A">
      <w:pPr>
        <w:spacing w:line="360" w:lineRule="auto"/>
        <w:jc w:val="both"/>
        <w:rPr>
          <w:color w:val="000000" w:themeColor="text1"/>
          <w:sz w:val="24"/>
          <w:szCs w:val="24"/>
        </w:rPr>
      </w:pPr>
    </w:p>
    <w:p w14:paraId="7086703E" w14:textId="44189EC7" w:rsidR="00EA6B50" w:rsidRPr="00765C86" w:rsidRDefault="00281333" w:rsidP="00084FB4">
      <w:pPr>
        <w:spacing w:line="360" w:lineRule="auto"/>
        <w:jc w:val="both"/>
        <w:rPr>
          <w:color w:val="000000" w:themeColor="text1"/>
          <w:sz w:val="24"/>
          <w:szCs w:val="24"/>
        </w:rPr>
      </w:pPr>
      <w:r w:rsidRPr="00765C86">
        <w:rPr>
          <w:color w:val="000000" w:themeColor="text1"/>
          <w:sz w:val="24"/>
          <w:szCs w:val="24"/>
        </w:rPr>
        <w:t>S</w:t>
      </w:r>
      <w:r w:rsidR="00E76890" w:rsidRPr="00765C86">
        <w:rPr>
          <w:color w:val="000000" w:themeColor="text1"/>
          <w:sz w:val="24"/>
          <w:szCs w:val="24"/>
        </w:rPr>
        <w:t>e opuso a</w:t>
      </w:r>
      <w:r w:rsidRPr="00765C86">
        <w:rPr>
          <w:color w:val="000000" w:themeColor="text1"/>
          <w:sz w:val="24"/>
          <w:szCs w:val="24"/>
        </w:rPr>
        <w:t xml:space="preserve"> las pretensiones de l</w:t>
      </w:r>
      <w:r w:rsidR="00D266A6" w:rsidRPr="00765C86">
        <w:rPr>
          <w:color w:val="000000" w:themeColor="text1"/>
          <w:sz w:val="24"/>
          <w:szCs w:val="24"/>
        </w:rPr>
        <w:t xml:space="preserve">a demanda. En ese sentido, arguyó que dio cumplimiento integral al fallo del 3 de febrero de 2012 proferido por el Juzgado Segundo Administrativo de Tunja </w:t>
      </w:r>
      <w:r w:rsidR="00625F03" w:rsidRPr="00765C86">
        <w:rPr>
          <w:color w:val="000000" w:themeColor="text1"/>
          <w:sz w:val="24"/>
          <w:szCs w:val="24"/>
        </w:rPr>
        <w:t xml:space="preserve">en el cual se ordenó </w:t>
      </w:r>
      <w:r w:rsidR="00EA3599" w:rsidRPr="00765C86">
        <w:rPr>
          <w:color w:val="000000" w:themeColor="text1"/>
          <w:sz w:val="24"/>
          <w:szCs w:val="24"/>
        </w:rPr>
        <w:t xml:space="preserve">el </w:t>
      </w:r>
      <w:r w:rsidR="00625F03" w:rsidRPr="00765C86">
        <w:rPr>
          <w:color w:val="000000" w:themeColor="text1"/>
          <w:sz w:val="24"/>
          <w:szCs w:val="24"/>
        </w:rPr>
        <w:t>reintegro</w:t>
      </w:r>
      <w:r w:rsidR="00EA3599" w:rsidRPr="00765C86">
        <w:rPr>
          <w:color w:val="000000" w:themeColor="text1"/>
          <w:sz w:val="24"/>
          <w:szCs w:val="24"/>
        </w:rPr>
        <w:t xml:space="preserve"> de la accionante </w:t>
      </w:r>
      <w:r w:rsidR="00625F03" w:rsidRPr="00765C86">
        <w:rPr>
          <w:color w:val="000000" w:themeColor="text1"/>
          <w:sz w:val="24"/>
          <w:szCs w:val="24"/>
        </w:rPr>
        <w:t>al cargo que venía desempeñando o a otro de igual o superior jerarquía, siempre que pertene</w:t>
      </w:r>
      <w:r w:rsidR="00EA3599" w:rsidRPr="00765C86">
        <w:rPr>
          <w:color w:val="000000" w:themeColor="text1"/>
          <w:sz w:val="24"/>
          <w:szCs w:val="24"/>
        </w:rPr>
        <w:t xml:space="preserve">ciera </w:t>
      </w:r>
      <w:r w:rsidR="001B10CD" w:rsidRPr="00765C86">
        <w:rPr>
          <w:color w:val="000000" w:themeColor="text1"/>
          <w:sz w:val="24"/>
          <w:szCs w:val="24"/>
        </w:rPr>
        <w:t xml:space="preserve">a </w:t>
      </w:r>
      <w:r w:rsidR="00EA3599" w:rsidRPr="00765C86">
        <w:rPr>
          <w:color w:val="000000" w:themeColor="text1"/>
          <w:sz w:val="24"/>
          <w:szCs w:val="24"/>
        </w:rPr>
        <w:t>c</w:t>
      </w:r>
      <w:r w:rsidR="001B10CD" w:rsidRPr="00765C86">
        <w:rPr>
          <w:color w:val="000000" w:themeColor="text1"/>
          <w:sz w:val="24"/>
          <w:szCs w:val="24"/>
        </w:rPr>
        <w:t>arrera administrativa</w:t>
      </w:r>
      <w:r w:rsidR="29CE3831" w:rsidRPr="00765C86">
        <w:rPr>
          <w:color w:val="000000" w:themeColor="text1"/>
          <w:sz w:val="24"/>
          <w:szCs w:val="24"/>
        </w:rPr>
        <w:t xml:space="preserve">. </w:t>
      </w:r>
      <w:r w:rsidR="001B10CD" w:rsidRPr="00765C86">
        <w:rPr>
          <w:color w:val="000000" w:themeColor="text1"/>
          <w:sz w:val="24"/>
          <w:szCs w:val="24"/>
        </w:rPr>
        <w:t xml:space="preserve"> </w:t>
      </w:r>
      <w:r w:rsidR="33F184C2" w:rsidRPr="00765C86">
        <w:rPr>
          <w:color w:val="000000" w:themeColor="text1"/>
          <w:sz w:val="24"/>
          <w:szCs w:val="24"/>
        </w:rPr>
        <w:t>A</w:t>
      </w:r>
      <w:r w:rsidR="001B10CD" w:rsidRPr="00765C86">
        <w:rPr>
          <w:color w:val="000000" w:themeColor="text1"/>
          <w:sz w:val="24"/>
          <w:szCs w:val="24"/>
        </w:rPr>
        <w:t xml:space="preserve">sí mismo, que el cargo de profesional </w:t>
      </w:r>
      <w:r w:rsidR="001B10CD" w:rsidRPr="00765C86">
        <w:rPr>
          <w:b/>
          <w:bCs/>
          <w:color w:val="000000" w:themeColor="text1"/>
          <w:sz w:val="24"/>
          <w:szCs w:val="24"/>
        </w:rPr>
        <w:t>universitario Código 219, Grado 01</w:t>
      </w:r>
      <w:r w:rsidR="001B10CD" w:rsidRPr="00765C86">
        <w:rPr>
          <w:color w:val="000000" w:themeColor="text1"/>
          <w:sz w:val="24"/>
          <w:szCs w:val="24"/>
        </w:rPr>
        <w:t xml:space="preserve"> al cual </w:t>
      </w:r>
      <w:r w:rsidR="00EA3599" w:rsidRPr="00765C86">
        <w:rPr>
          <w:color w:val="000000" w:themeColor="text1"/>
          <w:sz w:val="24"/>
          <w:szCs w:val="24"/>
        </w:rPr>
        <w:t xml:space="preserve">aquella </w:t>
      </w:r>
      <w:r w:rsidR="001B10CD" w:rsidRPr="00765C86">
        <w:rPr>
          <w:color w:val="000000" w:themeColor="text1"/>
          <w:sz w:val="24"/>
          <w:szCs w:val="24"/>
        </w:rPr>
        <w:t>pretende el reconocimiento de diferencia salarial</w:t>
      </w:r>
      <w:r w:rsidR="006576BD" w:rsidRPr="00765C86">
        <w:rPr>
          <w:color w:val="000000" w:themeColor="text1"/>
          <w:sz w:val="24"/>
          <w:szCs w:val="24"/>
        </w:rPr>
        <w:t xml:space="preserve"> fue creado como </w:t>
      </w:r>
      <w:r w:rsidR="000439D2" w:rsidRPr="00765C86">
        <w:rPr>
          <w:color w:val="000000" w:themeColor="text1"/>
          <w:sz w:val="24"/>
          <w:szCs w:val="24"/>
        </w:rPr>
        <w:t>de libre nombramiento y remoci</w:t>
      </w:r>
      <w:r w:rsidR="006576BD" w:rsidRPr="00765C86">
        <w:rPr>
          <w:color w:val="000000" w:themeColor="text1"/>
          <w:sz w:val="24"/>
          <w:szCs w:val="24"/>
        </w:rPr>
        <w:t>ón, y que posteriormente fue suprimido con ocasión de la autorización</w:t>
      </w:r>
      <w:r w:rsidR="00C46168" w:rsidRPr="00765C86">
        <w:rPr>
          <w:color w:val="000000" w:themeColor="text1"/>
          <w:sz w:val="24"/>
          <w:szCs w:val="24"/>
        </w:rPr>
        <w:t>,</w:t>
      </w:r>
      <w:r w:rsidR="006576BD" w:rsidRPr="00765C86">
        <w:rPr>
          <w:color w:val="000000" w:themeColor="text1"/>
          <w:sz w:val="24"/>
          <w:szCs w:val="24"/>
        </w:rPr>
        <w:t xml:space="preserve"> pro tempore, dada por el Concejo Municipal mediante </w:t>
      </w:r>
      <w:r w:rsidR="006576BD" w:rsidRPr="00765C86">
        <w:rPr>
          <w:b/>
          <w:bCs/>
          <w:color w:val="000000" w:themeColor="text1"/>
          <w:sz w:val="24"/>
          <w:szCs w:val="24"/>
        </w:rPr>
        <w:t xml:space="preserve">Acuerdo No. 009 del 23 de junio de 2017 </w:t>
      </w:r>
      <w:r w:rsidR="006576BD" w:rsidRPr="00765C86">
        <w:rPr>
          <w:color w:val="000000" w:themeColor="text1"/>
          <w:sz w:val="24"/>
          <w:szCs w:val="24"/>
        </w:rPr>
        <w:t xml:space="preserve">al </w:t>
      </w:r>
      <w:r w:rsidR="343C6449" w:rsidRPr="00765C86">
        <w:rPr>
          <w:color w:val="000000" w:themeColor="text1"/>
          <w:sz w:val="24"/>
          <w:szCs w:val="24"/>
        </w:rPr>
        <w:t>alcalde</w:t>
      </w:r>
      <w:r w:rsidR="006576BD" w:rsidRPr="00765C86">
        <w:rPr>
          <w:color w:val="000000" w:themeColor="text1"/>
          <w:sz w:val="24"/>
          <w:szCs w:val="24"/>
        </w:rPr>
        <w:t xml:space="preserve"> para ejercer la facultad contemplada en el numeral 6° del artículo 313 de la Carta Política</w:t>
      </w:r>
      <w:r w:rsidR="00213CB6" w:rsidRPr="00765C86">
        <w:rPr>
          <w:color w:val="000000" w:themeColor="text1"/>
          <w:sz w:val="24"/>
          <w:szCs w:val="24"/>
        </w:rPr>
        <w:t xml:space="preserve">. </w:t>
      </w:r>
    </w:p>
    <w:p w14:paraId="29339E8A" w14:textId="77777777" w:rsidR="00EA6B50" w:rsidRPr="00765C86" w:rsidRDefault="00EA6B50" w:rsidP="00084FB4">
      <w:pPr>
        <w:spacing w:line="360" w:lineRule="auto"/>
        <w:jc w:val="both"/>
        <w:rPr>
          <w:color w:val="000000" w:themeColor="text1"/>
          <w:sz w:val="24"/>
          <w:szCs w:val="24"/>
        </w:rPr>
      </w:pPr>
    </w:p>
    <w:p w14:paraId="49A45374" w14:textId="38F4E8B8" w:rsidR="00FD21BB" w:rsidRPr="00765C86" w:rsidRDefault="00EA6B50" w:rsidP="0093382C">
      <w:pPr>
        <w:spacing w:line="360" w:lineRule="auto"/>
        <w:jc w:val="both"/>
        <w:rPr>
          <w:color w:val="000000" w:themeColor="text1"/>
          <w:sz w:val="24"/>
          <w:szCs w:val="24"/>
        </w:rPr>
      </w:pPr>
      <w:r w:rsidRPr="00765C86">
        <w:rPr>
          <w:color w:val="000000" w:themeColor="text1"/>
          <w:sz w:val="24"/>
          <w:szCs w:val="24"/>
        </w:rPr>
        <w:t xml:space="preserve">Aseguró que el propósito principal de los cargos </w:t>
      </w:r>
      <w:r w:rsidR="002D78FF" w:rsidRPr="00765C86">
        <w:rPr>
          <w:color w:val="000000" w:themeColor="text1"/>
          <w:sz w:val="24"/>
          <w:szCs w:val="24"/>
        </w:rPr>
        <w:t>de profesional universitario Código 219 Grado 01 y profesional universitario Código 219 Grado 03 son diferentes, así mismo, las funciones asignadas desde el punto de v</w:t>
      </w:r>
      <w:r w:rsidR="00C46168" w:rsidRPr="00765C86">
        <w:rPr>
          <w:color w:val="000000" w:themeColor="text1"/>
          <w:sz w:val="24"/>
          <w:szCs w:val="24"/>
        </w:rPr>
        <w:t xml:space="preserve">ista cuantitativo y cualitativo, y </w:t>
      </w:r>
      <w:r w:rsidR="002D78FF" w:rsidRPr="00765C86">
        <w:rPr>
          <w:color w:val="000000" w:themeColor="text1"/>
          <w:sz w:val="24"/>
          <w:szCs w:val="24"/>
        </w:rPr>
        <w:t>sus responsabilidades</w:t>
      </w:r>
      <w:r w:rsidR="000F768A" w:rsidRPr="00765C86">
        <w:rPr>
          <w:color w:val="000000" w:themeColor="text1"/>
          <w:sz w:val="24"/>
          <w:szCs w:val="24"/>
        </w:rPr>
        <w:t xml:space="preserve"> en atención a lo previsto en el Manual Específico de Funciones y Competencias Laborales del municipio. </w:t>
      </w:r>
      <w:r w:rsidR="00CC04A0" w:rsidRPr="00765C86">
        <w:rPr>
          <w:color w:val="000000" w:themeColor="text1"/>
          <w:sz w:val="24"/>
          <w:szCs w:val="24"/>
        </w:rPr>
        <w:t xml:space="preserve">Aclaró que la respuesta de fondo a la petición presentada por la demandante se dio mediante oficio S.G.M.R. No. 1100-2015-103 del 22 de julio de 2015, mientras que los oficios del 5 de mayo de 2016 y </w:t>
      </w:r>
      <w:r w:rsidR="00030682" w:rsidRPr="00765C86">
        <w:rPr>
          <w:color w:val="000000" w:themeColor="text1"/>
          <w:sz w:val="24"/>
          <w:szCs w:val="24"/>
        </w:rPr>
        <w:t xml:space="preserve">del </w:t>
      </w:r>
      <w:r w:rsidR="00CC04A0" w:rsidRPr="00765C86">
        <w:rPr>
          <w:color w:val="000000" w:themeColor="text1"/>
          <w:sz w:val="24"/>
          <w:szCs w:val="24"/>
        </w:rPr>
        <w:t>21 de noviembre del mismo año, -acto acusado- reiteran lo allí expuesto.</w:t>
      </w:r>
      <w:r w:rsidR="002D78FF" w:rsidRPr="00765C86">
        <w:rPr>
          <w:color w:val="000000" w:themeColor="text1"/>
          <w:sz w:val="24"/>
          <w:szCs w:val="24"/>
        </w:rPr>
        <w:t xml:space="preserve"> </w:t>
      </w:r>
    </w:p>
    <w:p w14:paraId="118CABC1" w14:textId="77777777" w:rsidR="00FD21BB" w:rsidRPr="00765C86" w:rsidRDefault="00FD21BB" w:rsidP="0093382C">
      <w:pPr>
        <w:spacing w:line="360" w:lineRule="auto"/>
        <w:jc w:val="both"/>
        <w:rPr>
          <w:color w:val="000000" w:themeColor="text1"/>
          <w:sz w:val="24"/>
          <w:szCs w:val="24"/>
        </w:rPr>
      </w:pPr>
    </w:p>
    <w:p w14:paraId="20DEEB82" w14:textId="18A261F2" w:rsidR="00E76890" w:rsidRPr="00765C86" w:rsidRDefault="0093382C" w:rsidP="0093382C">
      <w:pPr>
        <w:spacing w:line="360" w:lineRule="auto"/>
        <w:jc w:val="both"/>
        <w:rPr>
          <w:color w:val="000000" w:themeColor="text1"/>
          <w:sz w:val="24"/>
          <w:szCs w:val="24"/>
        </w:rPr>
      </w:pPr>
      <w:r w:rsidRPr="00765C86">
        <w:rPr>
          <w:color w:val="000000" w:themeColor="text1"/>
          <w:sz w:val="24"/>
          <w:szCs w:val="24"/>
        </w:rPr>
        <w:t>E indicó que dentro de la estructura administrativa solo existe una plaza para el desempeño de cada cargo, razón por la cual es inviable la nivelación solicitada</w:t>
      </w:r>
      <w:r w:rsidR="00FD21BB" w:rsidRPr="00765C86">
        <w:rPr>
          <w:color w:val="000000" w:themeColor="text1"/>
          <w:sz w:val="24"/>
          <w:szCs w:val="24"/>
        </w:rPr>
        <w:t>, que en virtud a lo prescrito en el artículo 125 de la Carta Política la vinculación y ascenso en las plantas de persona</w:t>
      </w:r>
      <w:r w:rsidR="00B42167" w:rsidRPr="00765C86">
        <w:rPr>
          <w:color w:val="000000" w:themeColor="text1"/>
          <w:sz w:val="24"/>
          <w:szCs w:val="24"/>
        </w:rPr>
        <w:t>l</w:t>
      </w:r>
      <w:r w:rsidR="00FD21BB" w:rsidRPr="00765C86">
        <w:rPr>
          <w:color w:val="000000" w:themeColor="text1"/>
          <w:sz w:val="24"/>
          <w:szCs w:val="24"/>
        </w:rPr>
        <w:t xml:space="preserve"> de las entidades púb</w:t>
      </w:r>
      <w:r w:rsidR="00AE7A92" w:rsidRPr="00765C86">
        <w:rPr>
          <w:color w:val="000000" w:themeColor="text1"/>
          <w:sz w:val="24"/>
          <w:szCs w:val="24"/>
        </w:rPr>
        <w:t>l</w:t>
      </w:r>
      <w:r w:rsidR="00FD21BB" w:rsidRPr="00765C86">
        <w:rPr>
          <w:color w:val="000000" w:themeColor="text1"/>
          <w:sz w:val="24"/>
          <w:szCs w:val="24"/>
        </w:rPr>
        <w:t>icas se encuentran condici</w:t>
      </w:r>
      <w:r w:rsidR="00B42167" w:rsidRPr="00765C86">
        <w:rPr>
          <w:color w:val="000000" w:themeColor="text1"/>
          <w:sz w:val="24"/>
          <w:szCs w:val="24"/>
        </w:rPr>
        <w:t>onadas a un concurso de méritos;</w:t>
      </w:r>
      <w:r w:rsidR="00FD21BB" w:rsidRPr="00765C86">
        <w:rPr>
          <w:color w:val="000000" w:themeColor="text1"/>
          <w:sz w:val="24"/>
          <w:szCs w:val="24"/>
        </w:rPr>
        <w:t xml:space="preserve"> el nombramiento en provisionalidad de la actora no le da derechos de carrera, y que ese extremo procesal no probó la ilegalidad del acto enjuiciado. </w:t>
      </w:r>
    </w:p>
    <w:p w14:paraId="750FA6B7" w14:textId="77777777" w:rsidR="004126CB" w:rsidRPr="00765C86" w:rsidRDefault="004126CB" w:rsidP="0092419A">
      <w:pPr>
        <w:spacing w:line="360" w:lineRule="auto"/>
        <w:jc w:val="both"/>
        <w:rPr>
          <w:color w:val="000000" w:themeColor="text1"/>
          <w:sz w:val="24"/>
          <w:szCs w:val="24"/>
        </w:rPr>
      </w:pPr>
    </w:p>
    <w:p w14:paraId="757115B4" w14:textId="73D95E9D" w:rsidR="00E76890" w:rsidRPr="00765C86" w:rsidRDefault="00FF47C8" w:rsidP="0092419A">
      <w:pPr>
        <w:spacing w:line="360" w:lineRule="auto"/>
        <w:jc w:val="both"/>
        <w:rPr>
          <w:i/>
          <w:color w:val="000000" w:themeColor="text1"/>
          <w:sz w:val="24"/>
          <w:szCs w:val="24"/>
        </w:rPr>
      </w:pPr>
      <w:r w:rsidRPr="00765C86">
        <w:rPr>
          <w:color w:val="000000" w:themeColor="text1"/>
          <w:sz w:val="24"/>
          <w:szCs w:val="24"/>
        </w:rPr>
        <w:lastRenderedPageBreak/>
        <w:t>Con fundamento en lo anterior, p</w:t>
      </w:r>
      <w:r w:rsidR="00F45B9A" w:rsidRPr="00765C86">
        <w:rPr>
          <w:color w:val="000000" w:themeColor="text1"/>
          <w:sz w:val="24"/>
          <w:szCs w:val="24"/>
        </w:rPr>
        <w:t xml:space="preserve">ropuso como excepciones: </w:t>
      </w:r>
      <w:r w:rsidR="00E76890" w:rsidRPr="00765C86">
        <w:rPr>
          <w:color w:val="000000" w:themeColor="text1"/>
          <w:sz w:val="24"/>
          <w:szCs w:val="24"/>
        </w:rPr>
        <w:t xml:space="preserve">i) </w:t>
      </w:r>
      <w:r w:rsidR="00F373B6" w:rsidRPr="00765C86">
        <w:rPr>
          <w:i/>
          <w:color w:val="000000" w:themeColor="text1"/>
          <w:sz w:val="24"/>
          <w:szCs w:val="24"/>
        </w:rPr>
        <w:t>caducidad, ii) inepta demanda por falta de requisitos formales, iii) inexistencia del derecho reclamado</w:t>
      </w:r>
    </w:p>
    <w:p w14:paraId="0E5A9D12" w14:textId="5C5BBB90" w:rsidR="00E76890" w:rsidRPr="00765C86" w:rsidRDefault="00E76890" w:rsidP="0092419A">
      <w:pPr>
        <w:spacing w:line="360" w:lineRule="auto"/>
        <w:jc w:val="both"/>
        <w:rPr>
          <w:color w:val="000000" w:themeColor="text1"/>
          <w:sz w:val="24"/>
          <w:szCs w:val="24"/>
        </w:rPr>
      </w:pPr>
    </w:p>
    <w:p w14:paraId="46376EAF" w14:textId="77777777" w:rsidR="00FE2509" w:rsidRPr="00765C86" w:rsidRDefault="00FE2509" w:rsidP="0092419A">
      <w:pPr>
        <w:spacing w:line="360" w:lineRule="auto"/>
        <w:jc w:val="both"/>
        <w:rPr>
          <w:color w:val="000000" w:themeColor="text1"/>
          <w:sz w:val="24"/>
          <w:szCs w:val="24"/>
        </w:rPr>
      </w:pPr>
    </w:p>
    <w:p w14:paraId="0FF99E38" w14:textId="20B556D7" w:rsidR="00712257" w:rsidRPr="00765C86" w:rsidRDefault="00712257" w:rsidP="6157F285">
      <w:pPr>
        <w:pStyle w:val="Prrafodelista"/>
        <w:spacing w:line="360" w:lineRule="auto"/>
        <w:ind w:left="0"/>
        <w:jc w:val="center"/>
        <w:rPr>
          <w:b/>
          <w:bCs/>
          <w:color w:val="000000" w:themeColor="text1"/>
          <w:sz w:val="24"/>
          <w:szCs w:val="24"/>
        </w:rPr>
      </w:pPr>
      <w:r w:rsidRPr="00765C86">
        <w:rPr>
          <w:b/>
          <w:bCs/>
          <w:color w:val="000000" w:themeColor="text1"/>
          <w:sz w:val="24"/>
          <w:szCs w:val="24"/>
        </w:rPr>
        <w:t>III. SENTENCIA DE PRIMERA INSTANCIA</w:t>
      </w:r>
      <w:r w:rsidR="00D92BB0" w:rsidRPr="00765C86">
        <w:rPr>
          <w:b/>
          <w:bCs/>
          <w:color w:val="000000" w:themeColor="text1"/>
          <w:sz w:val="24"/>
          <w:szCs w:val="24"/>
        </w:rPr>
        <w:t xml:space="preserve"> (</w:t>
      </w:r>
      <w:r w:rsidR="5495AF6D" w:rsidRPr="00765C86">
        <w:rPr>
          <w:b/>
          <w:bCs/>
          <w:color w:val="000000" w:themeColor="text1"/>
          <w:sz w:val="24"/>
          <w:szCs w:val="24"/>
        </w:rPr>
        <w:t>fs.</w:t>
      </w:r>
      <w:r w:rsidR="00D92BB0" w:rsidRPr="00765C86">
        <w:rPr>
          <w:b/>
          <w:bCs/>
          <w:color w:val="000000" w:themeColor="text1"/>
          <w:sz w:val="24"/>
          <w:szCs w:val="24"/>
        </w:rPr>
        <w:t xml:space="preserve"> 130-140)</w:t>
      </w:r>
    </w:p>
    <w:p w14:paraId="76379498" w14:textId="77777777" w:rsidR="00712257" w:rsidRPr="00765C86" w:rsidRDefault="00712257" w:rsidP="0092419A">
      <w:pPr>
        <w:spacing w:line="360" w:lineRule="auto"/>
        <w:jc w:val="both"/>
        <w:rPr>
          <w:color w:val="000000" w:themeColor="text1"/>
          <w:sz w:val="24"/>
          <w:szCs w:val="24"/>
        </w:rPr>
      </w:pPr>
    </w:p>
    <w:p w14:paraId="4D4C8BA5" w14:textId="22FAA4CE" w:rsidR="00F74A38" w:rsidRPr="00765C86" w:rsidRDefault="00712257" w:rsidP="0092419A">
      <w:pPr>
        <w:spacing w:line="360" w:lineRule="auto"/>
        <w:jc w:val="both"/>
        <w:rPr>
          <w:color w:val="000000" w:themeColor="text1"/>
          <w:sz w:val="24"/>
          <w:szCs w:val="24"/>
        </w:rPr>
      </w:pPr>
      <w:r w:rsidRPr="00765C86">
        <w:rPr>
          <w:color w:val="000000" w:themeColor="text1"/>
          <w:sz w:val="24"/>
          <w:szCs w:val="24"/>
        </w:rPr>
        <w:t xml:space="preserve">El </w:t>
      </w:r>
      <w:r w:rsidR="00A9768A" w:rsidRPr="00765C86">
        <w:rPr>
          <w:color w:val="000000" w:themeColor="text1"/>
          <w:sz w:val="24"/>
          <w:szCs w:val="24"/>
        </w:rPr>
        <w:t xml:space="preserve">Juzgado Segundo Administrativo Oral del Circuito Judicial de Tunja mediante sentencia del 19 de junio de 2018, negó las pretensiones de la demanda. </w:t>
      </w:r>
    </w:p>
    <w:p w14:paraId="585E661A" w14:textId="70BB9189" w:rsidR="00C556B2" w:rsidRPr="00765C86" w:rsidRDefault="00C556B2" w:rsidP="0092419A">
      <w:pPr>
        <w:spacing w:line="360" w:lineRule="auto"/>
        <w:jc w:val="both"/>
        <w:rPr>
          <w:color w:val="000000" w:themeColor="text1"/>
          <w:sz w:val="24"/>
          <w:szCs w:val="24"/>
        </w:rPr>
      </w:pPr>
    </w:p>
    <w:p w14:paraId="458DDECC" w14:textId="6B004B6B" w:rsidR="00A9768A" w:rsidRPr="00765C86" w:rsidRDefault="006176E8" w:rsidP="00084FB4">
      <w:pPr>
        <w:spacing w:line="360" w:lineRule="auto"/>
        <w:jc w:val="both"/>
        <w:rPr>
          <w:color w:val="000000" w:themeColor="text1"/>
          <w:sz w:val="24"/>
          <w:szCs w:val="24"/>
        </w:rPr>
      </w:pPr>
      <w:r w:rsidRPr="00765C86">
        <w:rPr>
          <w:color w:val="000000" w:themeColor="text1"/>
          <w:sz w:val="24"/>
          <w:szCs w:val="24"/>
        </w:rPr>
        <w:t>Al efecto,</w:t>
      </w:r>
      <w:r w:rsidR="0068104F" w:rsidRPr="00765C86">
        <w:rPr>
          <w:color w:val="000000" w:themeColor="text1"/>
          <w:sz w:val="24"/>
          <w:szCs w:val="24"/>
        </w:rPr>
        <w:t xml:space="preserve"> </w:t>
      </w:r>
      <w:r w:rsidR="00A9768A" w:rsidRPr="00765C86">
        <w:rPr>
          <w:color w:val="000000" w:themeColor="text1"/>
          <w:sz w:val="24"/>
          <w:szCs w:val="24"/>
        </w:rPr>
        <w:t xml:space="preserve">circunscribió los problemas jurídicos encaminados a determinar: </w:t>
      </w:r>
      <w:r w:rsidR="00A9768A" w:rsidRPr="00765C86">
        <w:rPr>
          <w:i/>
          <w:iCs/>
          <w:color w:val="000000" w:themeColor="text1"/>
          <w:sz w:val="24"/>
          <w:szCs w:val="24"/>
        </w:rPr>
        <w:t>¿si la demandante tiene derecho o no a que la entidad demandada le reajuste el salario al cargo equivalente al de profesional universitario código 219 grado 01, y le pague las diferencias salariales y diferencias de reliquidación derivadas de dicho ajuste desde el año 2012, en aplicación a los principios constitucionales al trabajo en condiciones dignas y justas y derecho al trabajo igual salario igual?</w:t>
      </w:r>
      <w:r w:rsidR="00A9768A" w:rsidRPr="00765C86">
        <w:rPr>
          <w:color w:val="000000" w:themeColor="text1"/>
          <w:sz w:val="24"/>
          <w:szCs w:val="24"/>
        </w:rPr>
        <w:t xml:space="preserve">, y </w:t>
      </w:r>
      <w:r w:rsidR="00A9768A" w:rsidRPr="00765C86">
        <w:rPr>
          <w:i/>
          <w:iCs/>
          <w:color w:val="000000" w:themeColor="text1"/>
          <w:sz w:val="24"/>
          <w:szCs w:val="24"/>
        </w:rPr>
        <w:t>¿si hay lugar o no a declarar la nulidad del oficio de 21 de noviembre de 2016, por medio del cual se negó el reajuste salarial solicitado por la demandante?</w:t>
      </w:r>
      <w:r w:rsidR="00D809C3" w:rsidRPr="00765C86">
        <w:rPr>
          <w:color w:val="000000" w:themeColor="text1"/>
          <w:sz w:val="24"/>
          <w:szCs w:val="24"/>
        </w:rPr>
        <w:t xml:space="preserve">; </w:t>
      </w:r>
      <w:r w:rsidR="00E44FB7" w:rsidRPr="00765C86">
        <w:rPr>
          <w:color w:val="000000" w:themeColor="text1"/>
          <w:sz w:val="24"/>
          <w:szCs w:val="24"/>
        </w:rPr>
        <w:t xml:space="preserve">luego </w:t>
      </w:r>
      <w:r w:rsidR="00A9768A" w:rsidRPr="00765C86">
        <w:rPr>
          <w:color w:val="000000" w:themeColor="text1"/>
          <w:sz w:val="24"/>
          <w:szCs w:val="24"/>
        </w:rPr>
        <w:t xml:space="preserve">esbozó las tesis de las partes, y las normas aplicables al caso, prestando particular relevancia al principio constitucional </w:t>
      </w:r>
      <w:r w:rsidR="00E44FB7" w:rsidRPr="00765C86">
        <w:rPr>
          <w:color w:val="000000" w:themeColor="text1"/>
          <w:sz w:val="24"/>
          <w:szCs w:val="24"/>
        </w:rPr>
        <w:t xml:space="preserve">del </w:t>
      </w:r>
      <w:r w:rsidR="00A9768A" w:rsidRPr="00765C86">
        <w:rPr>
          <w:color w:val="000000" w:themeColor="text1"/>
          <w:sz w:val="24"/>
          <w:szCs w:val="24"/>
        </w:rPr>
        <w:t xml:space="preserve">derecho al </w:t>
      </w:r>
      <w:r w:rsidR="00E44FB7" w:rsidRPr="00765C86">
        <w:rPr>
          <w:i/>
          <w:iCs/>
          <w:color w:val="000000" w:themeColor="text1"/>
          <w:sz w:val="24"/>
          <w:szCs w:val="24"/>
        </w:rPr>
        <w:t>“</w:t>
      </w:r>
      <w:r w:rsidR="00A9768A" w:rsidRPr="00765C86">
        <w:rPr>
          <w:i/>
          <w:iCs/>
          <w:color w:val="000000" w:themeColor="text1"/>
          <w:sz w:val="24"/>
          <w:szCs w:val="24"/>
        </w:rPr>
        <w:t>trabajo igual</w:t>
      </w:r>
      <w:r w:rsidR="00E44FB7" w:rsidRPr="00765C86">
        <w:rPr>
          <w:i/>
          <w:iCs/>
          <w:color w:val="000000" w:themeColor="text1"/>
          <w:sz w:val="24"/>
          <w:szCs w:val="24"/>
        </w:rPr>
        <w:t>,</w:t>
      </w:r>
      <w:r w:rsidR="00A9768A" w:rsidRPr="00765C86">
        <w:rPr>
          <w:i/>
          <w:iCs/>
          <w:color w:val="000000" w:themeColor="text1"/>
          <w:sz w:val="24"/>
          <w:szCs w:val="24"/>
        </w:rPr>
        <w:t xml:space="preserve"> salario igual</w:t>
      </w:r>
      <w:r w:rsidR="00E44FB7" w:rsidRPr="00765C86">
        <w:rPr>
          <w:i/>
          <w:iCs/>
          <w:color w:val="000000" w:themeColor="text1"/>
          <w:sz w:val="24"/>
          <w:szCs w:val="24"/>
        </w:rPr>
        <w:t>”</w:t>
      </w:r>
      <w:r w:rsidR="00A9768A" w:rsidRPr="00765C86">
        <w:rPr>
          <w:color w:val="000000" w:themeColor="text1"/>
          <w:sz w:val="24"/>
          <w:szCs w:val="24"/>
        </w:rPr>
        <w:t>.</w:t>
      </w:r>
      <w:r w:rsidR="00430C36" w:rsidRPr="00765C86">
        <w:rPr>
          <w:color w:val="000000" w:themeColor="text1"/>
          <w:sz w:val="24"/>
          <w:szCs w:val="24"/>
        </w:rPr>
        <w:t xml:space="preserve"> </w:t>
      </w:r>
    </w:p>
    <w:p w14:paraId="5252A59C" w14:textId="24CFE9D7" w:rsidR="6157F285" w:rsidRPr="00765C86" w:rsidRDefault="6157F285" w:rsidP="6157F285">
      <w:pPr>
        <w:spacing w:line="360" w:lineRule="auto"/>
        <w:jc w:val="both"/>
        <w:rPr>
          <w:color w:val="000000" w:themeColor="text1"/>
          <w:sz w:val="24"/>
          <w:szCs w:val="24"/>
        </w:rPr>
      </w:pPr>
    </w:p>
    <w:p w14:paraId="58BD7D02" w14:textId="4EC96579" w:rsidR="007C20F1" w:rsidRPr="00765C86" w:rsidRDefault="763D405C" w:rsidP="6157F285">
      <w:pPr>
        <w:spacing w:line="360" w:lineRule="auto"/>
        <w:jc w:val="both"/>
        <w:rPr>
          <w:color w:val="000000" w:themeColor="text1"/>
          <w:sz w:val="24"/>
          <w:szCs w:val="24"/>
        </w:rPr>
      </w:pPr>
      <w:r w:rsidRPr="00765C86">
        <w:rPr>
          <w:color w:val="000000" w:themeColor="text1"/>
          <w:sz w:val="24"/>
          <w:szCs w:val="24"/>
        </w:rPr>
        <w:t>C</w:t>
      </w:r>
      <w:r w:rsidR="003666FC" w:rsidRPr="00765C86">
        <w:rPr>
          <w:color w:val="000000" w:themeColor="text1"/>
          <w:sz w:val="24"/>
          <w:szCs w:val="24"/>
        </w:rPr>
        <w:t xml:space="preserve">on el fin de </w:t>
      </w:r>
      <w:r w:rsidR="00A9768A" w:rsidRPr="00765C86">
        <w:rPr>
          <w:color w:val="000000" w:themeColor="text1"/>
          <w:sz w:val="24"/>
          <w:szCs w:val="24"/>
        </w:rPr>
        <w:t>dar soluci</w:t>
      </w:r>
      <w:r w:rsidR="00096CAC" w:rsidRPr="00765C86">
        <w:rPr>
          <w:color w:val="000000" w:themeColor="text1"/>
          <w:sz w:val="24"/>
          <w:szCs w:val="24"/>
        </w:rPr>
        <w:t xml:space="preserve">ón al asunto de marras, precisó los hechos probados </w:t>
      </w:r>
      <w:r w:rsidR="00430C36" w:rsidRPr="00765C86">
        <w:rPr>
          <w:color w:val="000000" w:themeColor="text1"/>
          <w:sz w:val="24"/>
          <w:szCs w:val="24"/>
        </w:rPr>
        <w:t>y al realizar un</w:t>
      </w:r>
      <w:r w:rsidR="008A57ED" w:rsidRPr="00765C86">
        <w:rPr>
          <w:color w:val="000000" w:themeColor="text1"/>
          <w:sz w:val="24"/>
          <w:szCs w:val="24"/>
        </w:rPr>
        <w:t>a tabla</w:t>
      </w:r>
      <w:r w:rsidR="00430C36" w:rsidRPr="00765C86">
        <w:rPr>
          <w:color w:val="000000" w:themeColor="text1"/>
          <w:sz w:val="24"/>
          <w:szCs w:val="24"/>
        </w:rPr>
        <w:t xml:space="preserve"> </w:t>
      </w:r>
      <w:r w:rsidR="008A57ED" w:rsidRPr="00765C86">
        <w:rPr>
          <w:color w:val="000000" w:themeColor="text1"/>
          <w:sz w:val="24"/>
          <w:szCs w:val="24"/>
        </w:rPr>
        <w:t>comparativa</w:t>
      </w:r>
      <w:r w:rsidR="00430C36" w:rsidRPr="00765C86">
        <w:rPr>
          <w:color w:val="000000" w:themeColor="text1"/>
          <w:sz w:val="24"/>
          <w:szCs w:val="24"/>
        </w:rPr>
        <w:t xml:space="preserve"> entre las funcio</w:t>
      </w:r>
      <w:r w:rsidR="009F5DDF" w:rsidRPr="00765C86">
        <w:rPr>
          <w:color w:val="000000" w:themeColor="text1"/>
          <w:sz w:val="24"/>
          <w:szCs w:val="24"/>
        </w:rPr>
        <w:t>nes fijadas para el cargo de profesional universitario Código 219</w:t>
      </w:r>
      <w:r w:rsidR="009F5DDF" w:rsidRPr="00765C86">
        <w:rPr>
          <w:b/>
          <w:bCs/>
          <w:color w:val="000000" w:themeColor="text1"/>
          <w:sz w:val="24"/>
          <w:szCs w:val="24"/>
        </w:rPr>
        <w:t xml:space="preserve"> Grado 01,</w:t>
      </w:r>
      <w:r w:rsidR="009F5DDF" w:rsidRPr="00765C86">
        <w:rPr>
          <w:color w:val="000000" w:themeColor="text1"/>
          <w:sz w:val="24"/>
          <w:szCs w:val="24"/>
        </w:rPr>
        <w:t xml:space="preserve"> y el de profesional universitario Código 219 </w:t>
      </w:r>
      <w:r w:rsidR="009F5DDF" w:rsidRPr="00765C86">
        <w:rPr>
          <w:b/>
          <w:bCs/>
          <w:color w:val="000000" w:themeColor="text1"/>
          <w:sz w:val="24"/>
          <w:szCs w:val="24"/>
        </w:rPr>
        <w:t>Grado 03</w:t>
      </w:r>
      <w:r w:rsidR="009F5DDF" w:rsidRPr="00765C86">
        <w:rPr>
          <w:color w:val="000000" w:themeColor="text1"/>
          <w:sz w:val="24"/>
          <w:szCs w:val="24"/>
        </w:rPr>
        <w:t xml:space="preserve">, que desempeña la demandante </w:t>
      </w:r>
      <w:r w:rsidR="003358CD" w:rsidRPr="00765C86">
        <w:rPr>
          <w:color w:val="000000" w:themeColor="text1"/>
          <w:sz w:val="24"/>
          <w:szCs w:val="24"/>
        </w:rPr>
        <w:t>coligió que</w:t>
      </w:r>
      <w:r w:rsidR="00F24F00" w:rsidRPr="00765C86">
        <w:rPr>
          <w:color w:val="000000" w:themeColor="text1"/>
          <w:sz w:val="24"/>
          <w:szCs w:val="24"/>
        </w:rPr>
        <w:t>,</w:t>
      </w:r>
      <w:r w:rsidR="003358CD" w:rsidRPr="00765C86">
        <w:rPr>
          <w:color w:val="000000" w:themeColor="text1"/>
          <w:sz w:val="24"/>
          <w:szCs w:val="24"/>
        </w:rPr>
        <w:t xml:space="preserve"> </w:t>
      </w:r>
      <w:r w:rsidR="00F24F00" w:rsidRPr="00765C86">
        <w:rPr>
          <w:color w:val="000000" w:themeColor="text1"/>
          <w:sz w:val="24"/>
          <w:szCs w:val="24"/>
        </w:rPr>
        <w:t>si bien ambos empleos pertenecen a la Oficina de Infraestructura y Planeación</w:t>
      </w:r>
      <w:r w:rsidR="00301053" w:rsidRPr="00765C86">
        <w:rPr>
          <w:color w:val="000000" w:themeColor="text1"/>
          <w:sz w:val="24"/>
          <w:szCs w:val="24"/>
        </w:rPr>
        <w:t xml:space="preserve"> Municipal y los requisitos de formación</w:t>
      </w:r>
      <w:r w:rsidR="00301053" w:rsidRPr="00765C86">
        <w:rPr>
          <w:b/>
          <w:bCs/>
          <w:color w:val="000000" w:themeColor="text1"/>
          <w:sz w:val="24"/>
          <w:szCs w:val="24"/>
        </w:rPr>
        <w:t xml:space="preserve"> académica y conocimientos básicos esenciales son similares</w:t>
      </w:r>
      <w:r w:rsidR="00F24F00" w:rsidRPr="00765C86">
        <w:rPr>
          <w:b/>
          <w:bCs/>
          <w:color w:val="000000" w:themeColor="text1"/>
          <w:sz w:val="24"/>
          <w:szCs w:val="24"/>
        </w:rPr>
        <w:t xml:space="preserve">, </w:t>
      </w:r>
      <w:r w:rsidR="00C52487" w:rsidRPr="00765C86">
        <w:rPr>
          <w:b/>
          <w:bCs/>
          <w:color w:val="000000" w:themeColor="text1"/>
          <w:sz w:val="24"/>
          <w:szCs w:val="24"/>
        </w:rPr>
        <w:t xml:space="preserve">no lo es menos que </w:t>
      </w:r>
      <w:r w:rsidR="003358CD" w:rsidRPr="00765C86">
        <w:rPr>
          <w:b/>
          <w:bCs/>
          <w:color w:val="000000" w:themeColor="text1"/>
          <w:sz w:val="24"/>
          <w:szCs w:val="24"/>
        </w:rPr>
        <w:t>sus funciones son</w:t>
      </w:r>
      <w:r w:rsidR="00C51BAE" w:rsidRPr="00765C86">
        <w:rPr>
          <w:b/>
          <w:bCs/>
          <w:color w:val="000000" w:themeColor="text1"/>
          <w:sz w:val="24"/>
          <w:szCs w:val="24"/>
        </w:rPr>
        <w:t xml:space="preserve"> </w:t>
      </w:r>
      <w:r w:rsidR="003358CD" w:rsidRPr="00765C86">
        <w:rPr>
          <w:b/>
          <w:bCs/>
          <w:color w:val="000000" w:themeColor="text1"/>
          <w:sz w:val="24"/>
          <w:szCs w:val="24"/>
        </w:rPr>
        <w:t>distintas</w:t>
      </w:r>
      <w:r w:rsidR="0020574E" w:rsidRPr="00765C86">
        <w:rPr>
          <w:b/>
          <w:bCs/>
          <w:color w:val="000000" w:themeColor="text1"/>
          <w:sz w:val="24"/>
          <w:szCs w:val="24"/>
        </w:rPr>
        <w:t xml:space="preserve">, </w:t>
      </w:r>
      <w:r w:rsidR="00301053" w:rsidRPr="00765C86">
        <w:rPr>
          <w:b/>
          <w:bCs/>
          <w:color w:val="000000" w:themeColor="text1"/>
          <w:sz w:val="24"/>
          <w:szCs w:val="24"/>
        </w:rPr>
        <w:t>así como su prop</w:t>
      </w:r>
      <w:r w:rsidR="00374351" w:rsidRPr="00765C86">
        <w:rPr>
          <w:b/>
          <w:bCs/>
          <w:color w:val="000000" w:themeColor="text1"/>
          <w:sz w:val="24"/>
          <w:szCs w:val="24"/>
        </w:rPr>
        <w:t>ósito principal</w:t>
      </w:r>
      <w:r w:rsidR="00374351" w:rsidRPr="00765C86">
        <w:rPr>
          <w:color w:val="000000" w:themeColor="text1"/>
          <w:sz w:val="24"/>
          <w:szCs w:val="24"/>
        </w:rPr>
        <w:t xml:space="preserve">; </w:t>
      </w:r>
      <w:r w:rsidR="00E149CE" w:rsidRPr="00765C86">
        <w:rPr>
          <w:color w:val="000000" w:themeColor="text1"/>
          <w:sz w:val="24"/>
          <w:szCs w:val="24"/>
        </w:rPr>
        <w:t xml:space="preserve">igualmente, </w:t>
      </w:r>
      <w:r w:rsidR="00374351" w:rsidRPr="00765C86">
        <w:rPr>
          <w:color w:val="000000" w:themeColor="text1"/>
          <w:sz w:val="24"/>
          <w:szCs w:val="24"/>
        </w:rPr>
        <w:t xml:space="preserve">el primero de los cargos nombrados tiene mayor cantidad de funciones y exigencia laboral, y </w:t>
      </w:r>
      <w:r w:rsidR="00E149CE" w:rsidRPr="00765C86">
        <w:rPr>
          <w:color w:val="000000" w:themeColor="text1"/>
          <w:sz w:val="24"/>
          <w:szCs w:val="24"/>
        </w:rPr>
        <w:t xml:space="preserve">que </w:t>
      </w:r>
      <w:r w:rsidR="00374351" w:rsidRPr="00765C86">
        <w:rPr>
          <w:color w:val="000000" w:themeColor="text1"/>
          <w:sz w:val="24"/>
          <w:szCs w:val="24"/>
        </w:rPr>
        <w:t xml:space="preserve">la demandante no demostró que desarrollara </w:t>
      </w:r>
      <w:r w:rsidR="00374351" w:rsidRPr="00765C86">
        <w:rPr>
          <w:b/>
          <w:bCs/>
          <w:color w:val="000000" w:themeColor="text1"/>
          <w:sz w:val="24"/>
          <w:szCs w:val="24"/>
        </w:rPr>
        <w:t>las mismas funciones de e</w:t>
      </w:r>
      <w:r w:rsidR="00D56432" w:rsidRPr="00765C86">
        <w:rPr>
          <w:b/>
          <w:bCs/>
          <w:color w:val="000000" w:themeColor="text1"/>
          <w:sz w:val="24"/>
          <w:szCs w:val="24"/>
        </w:rPr>
        <w:t>se cargo</w:t>
      </w:r>
      <w:r w:rsidR="00E44FB7" w:rsidRPr="00765C86">
        <w:rPr>
          <w:b/>
          <w:bCs/>
          <w:color w:val="000000" w:themeColor="text1"/>
          <w:sz w:val="24"/>
          <w:szCs w:val="24"/>
        </w:rPr>
        <w:t xml:space="preserve"> </w:t>
      </w:r>
      <w:r w:rsidR="00D56432" w:rsidRPr="00765C86">
        <w:rPr>
          <w:color w:val="000000" w:themeColor="text1"/>
          <w:sz w:val="24"/>
          <w:szCs w:val="24"/>
        </w:rPr>
        <w:t>para predicar la necesidad de que goce de una misma asignación en virtud del pr</w:t>
      </w:r>
      <w:r w:rsidR="008C3595" w:rsidRPr="00765C86">
        <w:rPr>
          <w:color w:val="000000" w:themeColor="text1"/>
          <w:sz w:val="24"/>
          <w:szCs w:val="24"/>
        </w:rPr>
        <w:t>incipio constitucional aludido</w:t>
      </w:r>
      <w:r w:rsidR="00FD6F00" w:rsidRPr="00765C86">
        <w:rPr>
          <w:color w:val="000000" w:themeColor="text1"/>
          <w:sz w:val="24"/>
          <w:szCs w:val="24"/>
        </w:rPr>
        <w:t>,</w:t>
      </w:r>
      <w:r w:rsidR="008C3595" w:rsidRPr="00765C86">
        <w:rPr>
          <w:color w:val="000000" w:themeColor="text1"/>
          <w:sz w:val="24"/>
          <w:szCs w:val="24"/>
        </w:rPr>
        <w:t xml:space="preserve"> y lo cierto es que</w:t>
      </w:r>
      <w:r w:rsidR="00E44FB7" w:rsidRPr="00765C86">
        <w:rPr>
          <w:color w:val="000000" w:themeColor="text1"/>
          <w:sz w:val="24"/>
          <w:szCs w:val="24"/>
        </w:rPr>
        <w:t xml:space="preserve"> esta</w:t>
      </w:r>
      <w:r w:rsidR="008C3595" w:rsidRPr="00765C86">
        <w:rPr>
          <w:color w:val="000000" w:themeColor="text1"/>
          <w:sz w:val="24"/>
          <w:szCs w:val="24"/>
        </w:rPr>
        <w:t xml:space="preserve"> atiende a la calidad y cantidad de trabajo. </w:t>
      </w:r>
    </w:p>
    <w:p w14:paraId="18178439" w14:textId="77777777" w:rsidR="007C20F1" w:rsidRPr="00765C86" w:rsidRDefault="007C20F1" w:rsidP="00084FB4">
      <w:pPr>
        <w:spacing w:line="360" w:lineRule="auto"/>
        <w:jc w:val="both"/>
        <w:rPr>
          <w:color w:val="000000" w:themeColor="text1"/>
          <w:sz w:val="24"/>
          <w:szCs w:val="24"/>
        </w:rPr>
      </w:pPr>
    </w:p>
    <w:p w14:paraId="2BA2C07D" w14:textId="18447D57" w:rsidR="00A9768A" w:rsidRPr="00765C86" w:rsidRDefault="007C20F1" w:rsidP="00084FB4">
      <w:pPr>
        <w:spacing w:line="360" w:lineRule="auto"/>
        <w:jc w:val="both"/>
        <w:rPr>
          <w:color w:val="000000" w:themeColor="text1"/>
          <w:sz w:val="24"/>
          <w:szCs w:val="24"/>
          <w:lang w:eastAsia="es-CO"/>
        </w:rPr>
      </w:pPr>
      <w:r w:rsidRPr="00765C86">
        <w:rPr>
          <w:color w:val="000000" w:themeColor="text1"/>
          <w:sz w:val="24"/>
          <w:szCs w:val="24"/>
        </w:rPr>
        <w:t>Y condenó en costas</w:t>
      </w:r>
      <w:r w:rsidR="00C245CE" w:rsidRPr="00765C86">
        <w:rPr>
          <w:color w:val="000000" w:themeColor="text1"/>
          <w:sz w:val="24"/>
          <w:szCs w:val="24"/>
        </w:rPr>
        <w:t xml:space="preserve"> a la parte actora</w:t>
      </w:r>
      <w:r w:rsidRPr="00765C86">
        <w:rPr>
          <w:color w:val="000000" w:themeColor="text1"/>
          <w:sz w:val="24"/>
          <w:szCs w:val="24"/>
        </w:rPr>
        <w:t xml:space="preserve"> al encontrarlas causadas en razón al ejercicio de derecho de defensa que </w:t>
      </w:r>
      <w:r w:rsidR="00C245CE" w:rsidRPr="00765C86">
        <w:rPr>
          <w:color w:val="000000" w:themeColor="text1"/>
          <w:sz w:val="24"/>
          <w:szCs w:val="24"/>
        </w:rPr>
        <w:t xml:space="preserve">se </w:t>
      </w:r>
      <w:r w:rsidRPr="00765C86">
        <w:rPr>
          <w:color w:val="000000" w:themeColor="text1"/>
          <w:sz w:val="24"/>
          <w:szCs w:val="24"/>
        </w:rPr>
        <w:t xml:space="preserve">desplegó en el proceso y fijó como agencias en derecho la suma de $246.971.93 correspondiente al 1% de las pretensiones de la demanda.  </w:t>
      </w:r>
      <w:r w:rsidR="00374351" w:rsidRPr="00765C86">
        <w:rPr>
          <w:color w:val="000000" w:themeColor="text1"/>
          <w:sz w:val="24"/>
          <w:szCs w:val="24"/>
        </w:rPr>
        <w:t xml:space="preserve">  </w:t>
      </w:r>
      <w:r w:rsidR="00301053" w:rsidRPr="00765C86">
        <w:rPr>
          <w:color w:val="000000" w:themeColor="text1"/>
          <w:sz w:val="24"/>
          <w:szCs w:val="24"/>
        </w:rPr>
        <w:t xml:space="preserve"> </w:t>
      </w:r>
    </w:p>
    <w:p w14:paraId="0641F121" w14:textId="4F19A0CF" w:rsidR="009E46A9" w:rsidRPr="00765C86" w:rsidRDefault="009E46A9" w:rsidP="0092419A">
      <w:pPr>
        <w:spacing w:line="360" w:lineRule="auto"/>
        <w:jc w:val="both"/>
        <w:rPr>
          <w:color w:val="000000" w:themeColor="text1"/>
          <w:sz w:val="24"/>
          <w:szCs w:val="24"/>
          <w:lang w:eastAsia="es-CO"/>
        </w:rPr>
      </w:pPr>
    </w:p>
    <w:p w14:paraId="253AF500" w14:textId="77777777" w:rsidR="00FE2509" w:rsidRPr="00765C86" w:rsidRDefault="00FE2509" w:rsidP="0092419A">
      <w:pPr>
        <w:spacing w:line="360" w:lineRule="auto"/>
        <w:jc w:val="both"/>
        <w:rPr>
          <w:color w:val="000000" w:themeColor="text1"/>
          <w:sz w:val="24"/>
          <w:szCs w:val="24"/>
          <w:lang w:eastAsia="es-CO"/>
        </w:rPr>
      </w:pPr>
    </w:p>
    <w:p w14:paraId="31C73342" w14:textId="6E155FDF" w:rsidR="00000379" w:rsidRPr="00765C86" w:rsidRDefault="00000379" w:rsidP="00704272">
      <w:pPr>
        <w:spacing w:line="360" w:lineRule="auto"/>
        <w:jc w:val="center"/>
        <w:rPr>
          <w:b/>
          <w:color w:val="000000" w:themeColor="text1"/>
          <w:sz w:val="24"/>
          <w:szCs w:val="24"/>
          <w:lang w:val="es-CO" w:eastAsia="es-CO"/>
        </w:rPr>
      </w:pPr>
      <w:r w:rsidRPr="00765C86">
        <w:rPr>
          <w:b/>
          <w:color w:val="000000" w:themeColor="text1"/>
          <w:sz w:val="24"/>
          <w:szCs w:val="24"/>
          <w:lang w:val="es-CO" w:eastAsia="es-CO"/>
        </w:rPr>
        <w:t>I</w:t>
      </w:r>
      <w:r w:rsidR="00712257" w:rsidRPr="00765C86">
        <w:rPr>
          <w:b/>
          <w:color w:val="000000" w:themeColor="text1"/>
          <w:sz w:val="24"/>
          <w:szCs w:val="24"/>
          <w:lang w:val="es-CO" w:eastAsia="es-CO"/>
        </w:rPr>
        <w:t>V.</w:t>
      </w:r>
      <w:r w:rsidRPr="00765C86">
        <w:rPr>
          <w:b/>
          <w:color w:val="000000" w:themeColor="text1"/>
          <w:sz w:val="24"/>
          <w:szCs w:val="24"/>
          <w:lang w:val="es-CO" w:eastAsia="es-CO"/>
        </w:rPr>
        <w:t xml:space="preserve"> RECURSO DE APELACIÓN</w:t>
      </w:r>
    </w:p>
    <w:p w14:paraId="041ED285" w14:textId="77777777" w:rsidR="00000379" w:rsidRPr="00765C86" w:rsidRDefault="00000379" w:rsidP="0092419A">
      <w:pPr>
        <w:spacing w:line="360" w:lineRule="auto"/>
        <w:jc w:val="both"/>
        <w:rPr>
          <w:b/>
          <w:color w:val="000000" w:themeColor="text1"/>
          <w:sz w:val="24"/>
          <w:szCs w:val="24"/>
          <w:lang w:val="es-CO" w:eastAsia="es-CO"/>
        </w:rPr>
      </w:pPr>
    </w:p>
    <w:p w14:paraId="57880461" w14:textId="65BF74E8" w:rsidR="00000379" w:rsidRPr="00765C86" w:rsidRDefault="00000379" w:rsidP="6157F285">
      <w:pPr>
        <w:pStyle w:val="Prrafodelista"/>
        <w:numPr>
          <w:ilvl w:val="0"/>
          <w:numId w:val="17"/>
        </w:numPr>
        <w:spacing w:line="360" w:lineRule="auto"/>
        <w:jc w:val="both"/>
        <w:rPr>
          <w:b/>
          <w:bCs/>
          <w:color w:val="000000" w:themeColor="text1"/>
          <w:sz w:val="24"/>
          <w:szCs w:val="24"/>
          <w:lang w:val="es-CO" w:eastAsia="es-CO"/>
        </w:rPr>
      </w:pPr>
      <w:r w:rsidRPr="00765C86">
        <w:rPr>
          <w:b/>
          <w:bCs/>
          <w:color w:val="000000" w:themeColor="text1"/>
          <w:sz w:val="24"/>
          <w:szCs w:val="24"/>
          <w:lang w:val="es-CO" w:eastAsia="es-CO"/>
        </w:rPr>
        <w:t>Parte actora (</w:t>
      </w:r>
      <w:r w:rsidR="5495AF6D" w:rsidRPr="00765C86">
        <w:rPr>
          <w:b/>
          <w:bCs/>
          <w:color w:val="000000" w:themeColor="text1"/>
          <w:sz w:val="24"/>
          <w:szCs w:val="24"/>
          <w:lang w:val="es-CO" w:eastAsia="es-CO"/>
        </w:rPr>
        <w:t>fs.</w:t>
      </w:r>
      <w:r w:rsidR="009356D4" w:rsidRPr="00765C86">
        <w:rPr>
          <w:b/>
          <w:bCs/>
          <w:color w:val="000000" w:themeColor="text1"/>
          <w:sz w:val="24"/>
          <w:szCs w:val="24"/>
          <w:lang w:val="es-CO" w:eastAsia="es-CO"/>
        </w:rPr>
        <w:t xml:space="preserve"> 143-146</w:t>
      </w:r>
      <w:r w:rsidRPr="00765C86">
        <w:rPr>
          <w:b/>
          <w:bCs/>
          <w:color w:val="000000" w:themeColor="text1"/>
          <w:sz w:val="24"/>
          <w:szCs w:val="24"/>
          <w:lang w:val="es-CO" w:eastAsia="es-CO"/>
        </w:rPr>
        <w:t>)</w:t>
      </w:r>
    </w:p>
    <w:p w14:paraId="547681CD" w14:textId="42989474" w:rsidR="00000379" w:rsidRPr="00765C86" w:rsidRDefault="00000379" w:rsidP="0092419A">
      <w:pPr>
        <w:spacing w:line="360" w:lineRule="auto"/>
        <w:jc w:val="both"/>
        <w:rPr>
          <w:b/>
          <w:color w:val="000000" w:themeColor="text1"/>
          <w:sz w:val="24"/>
          <w:szCs w:val="24"/>
          <w:lang w:val="es-CO" w:eastAsia="es-CO"/>
        </w:rPr>
      </w:pPr>
    </w:p>
    <w:p w14:paraId="4F5B7F65" w14:textId="12BEEC97" w:rsidR="002D02FF" w:rsidRPr="00765C86" w:rsidRDefault="00C245CE" w:rsidP="0092419A">
      <w:pPr>
        <w:spacing w:line="360" w:lineRule="auto"/>
        <w:jc w:val="both"/>
        <w:rPr>
          <w:color w:val="000000" w:themeColor="text1"/>
          <w:sz w:val="24"/>
          <w:szCs w:val="24"/>
          <w:lang w:val="es-CO" w:eastAsia="es-CO"/>
        </w:rPr>
      </w:pPr>
      <w:r w:rsidRPr="00765C86">
        <w:rPr>
          <w:color w:val="000000" w:themeColor="text1"/>
          <w:sz w:val="24"/>
          <w:szCs w:val="24"/>
          <w:lang w:val="es-CO" w:eastAsia="es-CO"/>
        </w:rPr>
        <w:t>Discrepó</w:t>
      </w:r>
      <w:r w:rsidR="002D02FF" w:rsidRPr="00765C86">
        <w:rPr>
          <w:color w:val="000000" w:themeColor="text1"/>
          <w:sz w:val="24"/>
          <w:szCs w:val="24"/>
          <w:lang w:val="es-CO" w:eastAsia="es-CO"/>
        </w:rPr>
        <w:t xml:space="preserve"> de la decisión del a-quo en cuanto concluyó que la demandante</w:t>
      </w:r>
      <w:r w:rsidR="00523FD8" w:rsidRPr="00765C86">
        <w:rPr>
          <w:color w:val="000000" w:themeColor="text1"/>
          <w:sz w:val="24"/>
          <w:szCs w:val="24"/>
          <w:lang w:val="es-CO" w:eastAsia="es-CO"/>
        </w:rPr>
        <w:t xml:space="preserve"> en su cargo de profesional universitario Código 219 Grado 03,</w:t>
      </w:r>
      <w:r w:rsidR="002D02FF" w:rsidRPr="00765C86">
        <w:rPr>
          <w:color w:val="000000" w:themeColor="text1"/>
          <w:sz w:val="24"/>
          <w:szCs w:val="24"/>
          <w:lang w:val="es-CO" w:eastAsia="es-CO"/>
        </w:rPr>
        <w:t xml:space="preserve"> no probó que desempeña</w:t>
      </w:r>
      <w:r w:rsidR="00523FD8" w:rsidRPr="00765C86">
        <w:rPr>
          <w:color w:val="000000" w:themeColor="text1"/>
          <w:sz w:val="24"/>
          <w:szCs w:val="24"/>
          <w:lang w:val="es-CO" w:eastAsia="es-CO"/>
        </w:rPr>
        <w:t>r</w:t>
      </w:r>
      <w:r w:rsidR="002D02FF" w:rsidRPr="00765C86">
        <w:rPr>
          <w:color w:val="000000" w:themeColor="text1"/>
          <w:sz w:val="24"/>
          <w:szCs w:val="24"/>
          <w:lang w:val="es-CO" w:eastAsia="es-CO"/>
        </w:rPr>
        <w:t>a las mismas funciones del cargo de profesional universitario Código 219 Grado 01</w:t>
      </w:r>
      <w:r w:rsidR="00523FD8" w:rsidRPr="00765C86">
        <w:rPr>
          <w:color w:val="000000" w:themeColor="text1"/>
          <w:sz w:val="24"/>
          <w:szCs w:val="24"/>
          <w:lang w:val="es-CO" w:eastAsia="es-CO"/>
        </w:rPr>
        <w:t>. Al efecto indicó que ambos tiene</w:t>
      </w:r>
      <w:r w:rsidR="00B7495D" w:rsidRPr="00765C86">
        <w:rPr>
          <w:color w:val="000000" w:themeColor="text1"/>
          <w:sz w:val="24"/>
          <w:szCs w:val="24"/>
          <w:lang w:val="es-CO" w:eastAsia="es-CO"/>
        </w:rPr>
        <w:t>n</w:t>
      </w:r>
      <w:r w:rsidR="00523FD8" w:rsidRPr="00765C86">
        <w:rPr>
          <w:color w:val="000000" w:themeColor="text1"/>
          <w:sz w:val="24"/>
          <w:szCs w:val="24"/>
          <w:lang w:val="es-CO" w:eastAsia="es-CO"/>
        </w:rPr>
        <w:t xml:space="preserve"> el mismo objeto, funciones y responsabilidades </w:t>
      </w:r>
      <w:r w:rsidR="00B7495D" w:rsidRPr="00765C86">
        <w:rPr>
          <w:color w:val="000000" w:themeColor="text1"/>
          <w:sz w:val="24"/>
          <w:szCs w:val="24"/>
          <w:lang w:val="es-CO" w:eastAsia="es-CO"/>
        </w:rPr>
        <w:t xml:space="preserve">lo cual no es objeto de discusión y que la controversia gira en torno al hecho que la señora Cruz, desempeña </w:t>
      </w:r>
      <w:r w:rsidR="00AF405A" w:rsidRPr="00765C86">
        <w:rPr>
          <w:color w:val="000000" w:themeColor="text1"/>
          <w:sz w:val="24"/>
          <w:szCs w:val="24"/>
          <w:lang w:val="es-CO" w:eastAsia="es-CO"/>
        </w:rPr>
        <w:t xml:space="preserve">en la </w:t>
      </w:r>
      <w:r w:rsidR="00AF405A" w:rsidRPr="00765C86">
        <w:rPr>
          <w:i/>
          <w:color w:val="000000" w:themeColor="text1"/>
          <w:sz w:val="24"/>
          <w:szCs w:val="24"/>
          <w:lang w:val="es-CO" w:eastAsia="es-CO"/>
        </w:rPr>
        <w:t>“realidad material”</w:t>
      </w:r>
      <w:r w:rsidR="00AF405A" w:rsidRPr="00765C86">
        <w:rPr>
          <w:color w:val="000000" w:themeColor="text1"/>
          <w:sz w:val="24"/>
          <w:szCs w:val="24"/>
          <w:lang w:val="es-CO" w:eastAsia="es-CO"/>
        </w:rPr>
        <w:t xml:space="preserve"> </w:t>
      </w:r>
      <w:r w:rsidR="00B7495D" w:rsidRPr="00765C86">
        <w:rPr>
          <w:color w:val="000000" w:themeColor="text1"/>
          <w:sz w:val="24"/>
          <w:szCs w:val="24"/>
          <w:lang w:val="es-CO" w:eastAsia="es-CO"/>
        </w:rPr>
        <w:t>las mismas funciones de este último cargo</w:t>
      </w:r>
      <w:r w:rsidR="00A17426" w:rsidRPr="00765C86">
        <w:rPr>
          <w:color w:val="000000" w:themeColor="text1"/>
          <w:sz w:val="24"/>
          <w:szCs w:val="24"/>
          <w:lang w:val="es-CO" w:eastAsia="es-CO"/>
        </w:rPr>
        <w:t xml:space="preserve"> </w:t>
      </w:r>
      <w:r w:rsidR="006F323A" w:rsidRPr="00765C86">
        <w:rPr>
          <w:color w:val="000000" w:themeColor="text1"/>
          <w:sz w:val="24"/>
          <w:szCs w:val="24"/>
          <w:lang w:val="es-CO" w:eastAsia="es-CO"/>
        </w:rPr>
        <w:t xml:space="preserve">conforme con el Manual de Funciones y Competencias Laborales </w:t>
      </w:r>
      <w:r w:rsidR="00B42435" w:rsidRPr="00765C86">
        <w:rPr>
          <w:color w:val="000000" w:themeColor="text1"/>
          <w:sz w:val="24"/>
          <w:szCs w:val="24"/>
          <w:lang w:val="es-CO" w:eastAsia="es-CO"/>
        </w:rPr>
        <w:t xml:space="preserve">y </w:t>
      </w:r>
      <w:r w:rsidR="00A17426" w:rsidRPr="00765C86">
        <w:rPr>
          <w:color w:val="000000" w:themeColor="text1"/>
          <w:sz w:val="24"/>
          <w:szCs w:val="24"/>
          <w:lang w:val="es-CO" w:eastAsia="es-CO"/>
        </w:rPr>
        <w:t xml:space="preserve">que </w:t>
      </w:r>
      <w:r w:rsidR="00B42435" w:rsidRPr="00765C86">
        <w:rPr>
          <w:color w:val="000000" w:themeColor="text1"/>
          <w:sz w:val="24"/>
          <w:szCs w:val="24"/>
          <w:lang w:val="es-CO" w:eastAsia="es-CO"/>
        </w:rPr>
        <w:t xml:space="preserve">en aplicación del principio constitucional de trabajo igual, salario igual, es dable acceder al reconocimiento de las pretensiones deprecadas. </w:t>
      </w:r>
    </w:p>
    <w:p w14:paraId="3C9E455F" w14:textId="078A8A83" w:rsidR="00D31C5D" w:rsidRPr="00765C86" w:rsidRDefault="00D31C5D" w:rsidP="0092419A">
      <w:pPr>
        <w:spacing w:line="360" w:lineRule="auto"/>
        <w:jc w:val="both"/>
        <w:rPr>
          <w:color w:val="000000" w:themeColor="text1"/>
          <w:sz w:val="24"/>
          <w:szCs w:val="24"/>
          <w:lang w:val="es-CO" w:eastAsia="es-CO"/>
        </w:rPr>
      </w:pPr>
    </w:p>
    <w:p w14:paraId="63327329" w14:textId="77777777" w:rsidR="00F409D7" w:rsidRPr="00765C86" w:rsidRDefault="00D31C5D" w:rsidP="0092419A">
      <w:pPr>
        <w:spacing w:line="360" w:lineRule="auto"/>
        <w:jc w:val="both"/>
        <w:rPr>
          <w:color w:val="000000" w:themeColor="text1"/>
          <w:sz w:val="24"/>
          <w:szCs w:val="24"/>
          <w:lang w:val="es-CO" w:eastAsia="es-CO"/>
        </w:rPr>
      </w:pPr>
      <w:r w:rsidRPr="00765C86">
        <w:rPr>
          <w:color w:val="000000" w:themeColor="text1"/>
          <w:sz w:val="24"/>
          <w:szCs w:val="24"/>
          <w:lang w:val="es-CO" w:eastAsia="es-CO"/>
        </w:rPr>
        <w:t>Aseguró que</w:t>
      </w:r>
      <w:r w:rsidR="00391126" w:rsidRPr="00765C86">
        <w:rPr>
          <w:color w:val="000000" w:themeColor="text1"/>
          <w:sz w:val="24"/>
          <w:szCs w:val="24"/>
          <w:lang w:val="es-CO" w:eastAsia="es-CO"/>
        </w:rPr>
        <w:t>,</w:t>
      </w:r>
      <w:r w:rsidRPr="00765C86">
        <w:rPr>
          <w:color w:val="000000" w:themeColor="text1"/>
          <w:sz w:val="24"/>
          <w:szCs w:val="24"/>
          <w:lang w:val="es-CO" w:eastAsia="es-CO"/>
        </w:rPr>
        <w:t xml:space="preserve"> como se acredita con la prueba documental que milita en el plenario</w:t>
      </w:r>
      <w:r w:rsidR="00F03B02" w:rsidRPr="00765C86">
        <w:rPr>
          <w:color w:val="000000" w:themeColor="text1"/>
          <w:sz w:val="24"/>
          <w:szCs w:val="24"/>
          <w:lang w:val="es-CO" w:eastAsia="es-CO"/>
        </w:rPr>
        <w:t>,</w:t>
      </w:r>
      <w:r w:rsidRPr="00765C86">
        <w:rPr>
          <w:color w:val="000000" w:themeColor="text1"/>
          <w:sz w:val="24"/>
          <w:szCs w:val="24"/>
          <w:lang w:val="es-CO" w:eastAsia="es-CO"/>
        </w:rPr>
        <w:t xml:space="preserve"> la demandante ha tenido que tramitar las solicitudes que se relacionan con las certificaciones de uso de suelos y división de terrenos, aprobación de autorización de construcciones conceptuando sobre su viabilidad de acuerdo con los parámetros legales fijados para el efecto</w:t>
      </w:r>
      <w:r w:rsidR="00F03B02" w:rsidRPr="00765C86">
        <w:rPr>
          <w:color w:val="000000" w:themeColor="text1"/>
          <w:sz w:val="24"/>
          <w:szCs w:val="24"/>
          <w:lang w:val="es-CO" w:eastAsia="es-CO"/>
        </w:rPr>
        <w:t>, funciones similares a las del profesional universitario Código 219 Grado 01</w:t>
      </w:r>
      <w:r w:rsidR="00EA38B3" w:rsidRPr="00765C86">
        <w:rPr>
          <w:color w:val="000000" w:themeColor="text1"/>
          <w:sz w:val="24"/>
          <w:szCs w:val="24"/>
          <w:lang w:val="es-CO" w:eastAsia="es-CO"/>
        </w:rPr>
        <w:t xml:space="preserve"> el cual goza de una remuneración superior</w:t>
      </w:r>
      <w:r w:rsidR="001353CF" w:rsidRPr="00765C86">
        <w:rPr>
          <w:color w:val="000000" w:themeColor="text1"/>
          <w:sz w:val="24"/>
          <w:szCs w:val="24"/>
          <w:lang w:val="es-CO" w:eastAsia="es-CO"/>
        </w:rPr>
        <w:t>; no basta realizar una comparación teórica de las funciones asignadas a los cargos, para examinar los alcances del aludido principio constitucional, como lo hizo el a-quo</w:t>
      </w:r>
      <w:r w:rsidR="00391126" w:rsidRPr="00765C86">
        <w:rPr>
          <w:color w:val="000000" w:themeColor="text1"/>
          <w:sz w:val="24"/>
          <w:szCs w:val="24"/>
          <w:lang w:val="es-CO" w:eastAsia="es-CO"/>
        </w:rPr>
        <w:t>, sino que es imperioso examinar y evaluar la realidad práctica</w:t>
      </w:r>
      <w:r w:rsidR="000009E0" w:rsidRPr="00765C86">
        <w:rPr>
          <w:color w:val="000000" w:themeColor="text1"/>
          <w:sz w:val="24"/>
          <w:szCs w:val="24"/>
          <w:lang w:val="es-CO" w:eastAsia="es-CO"/>
        </w:rPr>
        <w:t xml:space="preserve"> en obedecimiento, además, del principio constitucional de la </w:t>
      </w:r>
      <w:r w:rsidR="007E1F12" w:rsidRPr="00765C86">
        <w:rPr>
          <w:color w:val="000000" w:themeColor="text1"/>
          <w:sz w:val="24"/>
          <w:szCs w:val="24"/>
          <w:lang w:val="es-CO" w:eastAsia="es-CO"/>
        </w:rPr>
        <w:t>“</w:t>
      </w:r>
      <w:r w:rsidR="000009E0" w:rsidRPr="00765C86">
        <w:rPr>
          <w:i/>
          <w:color w:val="000000" w:themeColor="text1"/>
          <w:sz w:val="24"/>
          <w:szCs w:val="24"/>
          <w:lang w:val="es-CO" w:eastAsia="es-CO"/>
        </w:rPr>
        <w:t>primacía de la realidad sobre las formas legales</w:t>
      </w:r>
      <w:r w:rsidR="007E1F12" w:rsidRPr="00765C86">
        <w:rPr>
          <w:i/>
          <w:color w:val="000000" w:themeColor="text1"/>
          <w:sz w:val="24"/>
          <w:szCs w:val="24"/>
          <w:lang w:val="es-CO" w:eastAsia="es-CO"/>
        </w:rPr>
        <w:t>”</w:t>
      </w:r>
      <w:r w:rsidR="00391126" w:rsidRPr="00765C86">
        <w:rPr>
          <w:color w:val="000000" w:themeColor="text1"/>
          <w:sz w:val="24"/>
          <w:szCs w:val="24"/>
          <w:lang w:val="es-CO" w:eastAsia="es-CO"/>
        </w:rPr>
        <w:t>, de lo</w:t>
      </w:r>
      <w:r w:rsidR="00F409D7" w:rsidRPr="00765C86">
        <w:rPr>
          <w:color w:val="000000" w:themeColor="text1"/>
          <w:sz w:val="24"/>
          <w:szCs w:val="24"/>
          <w:lang w:val="es-CO" w:eastAsia="es-CO"/>
        </w:rPr>
        <w:t xml:space="preserve"> cual se sustrajo ese juzgador.</w:t>
      </w:r>
    </w:p>
    <w:p w14:paraId="30010154" w14:textId="77777777" w:rsidR="00F409D7" w:rsidRPr="00765C86" w:rsidRDefault="00F409D7" w:rsidP="0092419A">
      <w:pPr>
        <w:spacing w:line="360" w:lineRule="auto"/>
        <w:jc w:val="both"/>
        <w:rPr>
          <w:color w:val="000000" w:themeColor="text1"/>
          <w:sz w:val="24"/>
          <w:szCs w:val="24"/>
          <w:lang w:val="es-CO" w:eastAsia="es-CO"/>
        </w:rPr>
      </w:pPr>
    </w:p>
    <w:p w14:paraId="2EB966A6" w14:textId="47BD944D" w:rsidR="00C24882" w:rsidRPr="00765C86" w:rsidRDefault="00F409D7" w:rsidP="0092419A">
      <w:pPr>
        <w:spacing w:line="360" w:lineRule="auto"/>
        <w:jc w:val="both"/>
        <w:rPr>
          <w:color w:val="000000" w:themeColor="text1"/>
          <w:sz w:val="24"/>
          <w:szCs w:val="24"/>
          <w:lang w:val="es-CO" w:eastAsia="es-CO"/>
        </w:rPr>
      </w:pPr>
      <w:r w:rsidRPr="00765C86">
        <w:rPr>
          <w:color w:val="000000" w:themeColor="text1"/>
          <w:sz w:val="24"/>
          <w:szCs w:val="24"/>
          <w:lang w:val="es-CO" w:eastAsia="es-CO"/>
        </w:rPr>
        <w:t>Arguyó que no existen criterios validos que puedan justificar una diferenciación salarial para el caso de la demandante, siendo evidente que la entidad demandada no cuenta con un respaldo constitucional ni con razones suficientes para limitar su derecho fundamental a la igualdad salarial</w:t>
      </w:r>
      <w:r w:rsidR="00344AA7" w:rsidRPr="00765C86">
        <w:rPr>
          <w:color w:val="000000" w:themeColor="text1"/>
          <w:sz w:val="24"/>
          <w:szCs w:val="24"/>
          <w:lang w:val="es-CO" w:eastAsia="es-CO"/>
        </w:rPr>
        <w:t>, de lo contrario, se está originando un detrimento de sus derechos laborales y un enriquecimiento sin justa causa a favor de la Administración</w:t>
      </w:r>
      <w:r w:rsidRPr="00765C86">
        <w:rPr>
          <w:color w:val="000000" w:themeColor="text1"/>
          <w:sz w:val="24"/>
          <w:szCs w:val="24"/>
          <w:lang w:val="es-CO" w:eastAsia="es-CO"/>
        </w:rPr>
        <w:t xml:space="preserve">.  </w:t>
      </w:r>
      <w:r w:rsidR="00F03B02" w:rsidRPr="00765C86">
        <w:rPr>
          <w:color w:val="000000" w:themeColor="text1"/>
          <w:sz w:val="24"/>
          <w:szCs w:val="24"/>
          <w:lang w:val="es-CO" w:eastAsia="es-CO"/>
        </w:rPr>
        <w:t xml:space="preserve"> </w:t>
      </w:r>
    </w:p>
    <w:p w14:paraId="6F5E1892" w14:textId="657D1161" w:rsidR="00B7495D" w:rsidRPr="00765C86" w:rsidRDefault="00B7495D" w:rsidP="0092419A">
      <w:pPr>
        <w:spacing w:line="360" w:lineRule="auto"/>
        <w:jc w:val="both"/>
        <w:rPr>
          <w:color w:val="000000" w:themeColor="text1"/>
          <w:sz w:val="24"/>
          <w:szCs w:val="24"/>
          <w:lang w:val="es-CO" w:eastAsia="es-CO"/>
        </w:rPr>
      </w:pPr>
    </w:p>
    <w:p w14:paraId="0A10A06A" w14:textId="77777777" w:rsidR="00FE2509" w:rsidRPr="00765C86" w:rsidRDefault="00FE2509" w:rsidP="0092419A">
      <w:pPr>
        <w:spacing w:line="360" w:lineRule="auto"/>
        <w:jc w:val="both"/>
        <w:rPr>
          <w:color w:val="000000" w:themeColor="text1"/>
          <w:sz w:val="24"/>
          <w:szCs w:val="24"/>
          <w:lang w:val="es-CO" w:eastAsia="es-CO"/>
        </w:rPr>
      </w:pPr>
    </w:p>
    <w:p w14:paraId="6041F917" w14:textId="79D7AD90" w:rsidR="00712257" w:rsidRPr="00765C86" w:rsidRDefault="00000379" w:rsidP="00F21B1C">
      <w:pPr>
        <w:spacing w:line="360" w:lineRule="auto"/>
        <w:jc w:val="center"/>
        <w:rPr>
          <w:b/>
          <w:color w:val="000000" w:themeColor="text1"/>
          <w:sz w:val="24"/>
          <w:szCs w:val="24"/>
          <w:lang w:val="es-CO" w:eastAsia="es-CO"/>
        </w:rPr>
      </w:pPr>
      <w:r w:rsidRPr="00765C86">
        <w:rPr>
          <w:b/>
          <w:color w:val="000000" w:themeColor="text1"/>
          <w:sz w:val="24"/>
          <w:szCs w:val="24"/>
          <w:lang w:val="es-CO" w:eastAsia="es-CO"/>
        </w:rPr>
        <w:t xml:space="preserve">V. </w:t>
      </w:r>
      <w:r w:rsidR="00712257" w:rsidRPr="00765C86">
        <w:rPr>
          <w:b/>
          <w:color w:val="000000" w:themeColor="text1"/>
          <w:sz w:val="24"/>
          <w:szCs w:val="24"/>
          <w:lang w:val="es-CO" w:eastAsia="es-CO"/>
        </w:rPr>
        <w:t>TR</w:t>
      </w:r>
      <w:r w:rsidR="004022E5" w:rsidRPr="00765C86">
        <w:rPr>
          <w:b/>
          <w:color w:val="000000" w:themeColor="text1"/>
          <w:sz w:val="24"/>
          <w:szCs w:val="24"/>
          <w:lang w:val="es-CO" w:eastAsia="es-CO"/>
        </w:rPr>
        <w:t>Á</w:t>
      </w:r>
      <w:r w:rsidR="00712257" w:rsidRPr="00765C86">
        <w:rPr>
          <w:b/>
          <w:color w:val="000000" w:themeColor="text1"/>
          <w:sz w:val="24"/>
          <w:szCs w:val="24"/>
          <w:lang w:val="es-CO" w:eastAsia="es-CO"/>
        </w:rPr>
        <w:t>MITE EN SEGUNDA INSTANCIA</w:t>
      </w:r>
    </w:p>
    <w:p w14:paraId="5DFDDEA4" w14:textId="3E4459E8" w:rsidR="00712257" w:rsidRPr="00765C86" w:rsidRDefault="00712257" w:rsidP="0092419A">
      <w:pPr>
        <w:spacing w:line="360" w:lineRule="auto"/>
        <w:jc w:val="both"/>
        <w:rPr>
          <w:color w:val="FF0000"/>
          <w:sz w:val="24"/>
          <w:szCs w:val="24"/>
          <w:lang w:val="es-CO" w:eastAsia="es-CO"/>
        </w:rPr>
      </w:pPr>
    </w:p>
    <w:p w14:paraId="0F6E316B" w14:textId="46115DBE" w:rsidR="00712257" w:rsidRPr="00765C86" w:rsidRDefault="00712257" w:rsidP="0092419A">
      <w:pPr>
        <w:spacing w:line="360" w:lineRule="auto"/>
        <w:jc w:val="both"/>
        <w:rPr>
          <w:color w:val="000000" w:themeColor="text1"/>
          <w:sz w:val="24"/>
          <w:szCs w:val="24"/>
          <w:lang w:val="es-CO" w:eastAsia="es-CO"/>
        </w:rPr>
      </w:pPr>
      <w:r w:rsidRPr="00765C86">
        <w:rPr>
          <w:color w:val="000000" w:themeColor="text1"/>
          <w:sz w:val="24"/>
          <w:szCs w:val="24"/>
          <w:lang w:val="es-CO" w:eastAsia="es-CO"/>
        </w:rPr>
        <w:t>Impugnado oportunament</w:t>
      </w:r>
      <w:r w:rsidR="00E367BC" w:rsidRPr="00765C86">
        <w:rPr>
          <w:color w:val="000000" w:themeColor="text1"/>
          <w:sz w:val="24"/>
          <w:szCs w:val="24"/>
          <w:lang w:val="es-CO" w:eastAsia="es-CO"/>
        </w:rPr>
        <w:t xml:space="preserve">e el fallo de primera instancia y correspondiéndole al Despacho No. 2 de esta Corporación, </w:t>
      </w:r>
      <w:r w:rsidRPr="00765C86">
        <w:rPr>
          <w:color w:val="000000" w:themeColor="text1"/>
          <w:sz w:val="24"/>
          <w:szCs w:val="24"/>
          <w:lang w:val="es-CO" w:eastAsia="es-CO"/>
        </w:rPr>
        <w:t>por auto de</w:t>
      </w:r>
      <w:r w:rsidR="00B96217" w:rsidRPr="00765C86">
        <w:rPr>
          <w:color w:val="000000" w:themeColor="text1"/>
          <w:sz w:val="24"/>
          <w:szCs w:val="24"/>
          <w:lang w:val="es-CO" w:eastAsia="es-CO"/>
        </w:rPr>
        <w:t xml:space="preserve">l </w:t>
      </w:r>
      <w:r w:rsidR="00D02345" w:rsidRPr="00765C86">
        <w:rPr>
          <w:color w:val="000000" w:themeColor="text1"/>
          <w:sz w:val="24"/>
          <w:szCs w:val="24"/>
          <w:lang w:val="es-CO" w:eastAsia="es-CO"/>
        </w:rPr>
        <w:t>1</w:t>
      </w:r>
      <w:r w:rsidR="00B96217" w:rsidRPr="00765C86">
        <w:rPr>
          <w:color w:val="000000" w:themeColor="text1"/>
          <w:sz w:val="24"/>
          <w:szCs w:val="24"/>
          <w:lang w:val="es-CO" w:eastAsia="es-CO"/>
        </w:rPr>
        <w:t xml:space="preserve">4 </w:t>
      </w:r>
      <w:r w:rsidRPr="00765C86">
        <w:rPr>
          <w:color w:val="000000" w:themeColor="text1"/>
          <w:sz w:val="24"/>
          <w:szCs w:val="24"/>
          <w:lang w:val="es-CO" w:eastAsia="es-CO"/>
        </w:rPr>
        <w:t xml:space="preserve">de </w:t>
      </w:r>
      <w:r w:rsidR="00D02345" w:rsidRPr="00765C86">
        <w:rPr>
          <w:color w:val="000000" w:themeColor="text1"/>
          <w:sz w:val="24"/>
          <w:szCs w:val="24"/>
          <w:lang w:val="es-CO" w:eastAsia="es-CO"/>
        </w:rPr>
        <w:t xml:space="preserve">septiembre </w:t>
      </w:r>
      <w:r w:rsidR="0090032F" w:rsidRPr="00765C86">
        <w:rPr>
          <w:color w:val="000000" w:themeColor="text1"/>
          <w:sz w:val="24"/>
          <w:szCs w:val="24"/>
          <w:lang w:val="es-CO" w:eastAsia="es-CO"/>
        </w:rPr>
        <w:t>de 20</w:t>
      </w:r>
      <w:r w:rsidR="00D02345" w:rsidRPr="00765C86">
        <w:rPr>
          <w:color w:val="000000" w:themeColor="text1"/>
          <w:sz w:val="24"/>
          <w:szCs w:val="24"/>
          <w:lang w:val="es-CO" w:eastAsia="es-CO"/>
        </w:rPr>
        <w:t>18</w:t>
      </w:r>
      <w:r w:rsidR="003939A1" w:rsidRPr="00765C86">
        <w:rPr>
          <w:color w:val="000000" w:themeColor="text1"/>
          <w:sz w:val="24"/>
          <w:szCs w:val="24"/>
          <w:lang w:val="es-CO" w:eastAsia="es-CO"/>
        </w:rPr>
        <w:t>,</w:t>
      </w:r>
      <w:r w:rsidRPr="00765C86">
        <w:rPr>
          <w:color w:val="000000" w:themeColor="text1"/>
          <w:sz w:val="24"/>
          <w:szCs w:val="24"/>
          <w:lang w:val="es-CO" w:eastAsia="es-CO"/>
        </w:rPr>
        <w:t xml:space="preserve"> se admiti</w:t>
      </w:r>
      <w:r w:rsidR="00D02345" w:rsidRPr="00765C86">
        <w:rPr>
          <w:color w:val="000000" w:themeColor="text1"/>
          <w:sz w:val="24"/>
          <w:szCs w:val="24"/>
          <w:lang w:val="es-CO" w:eastAsia="es-CO"/>
        </w:rPr>
        <w:t>ó e</w:t>
      </w:r>
      <w:r w:rsidRPr="00765C86">
        <w:rPr>
          <w:color w:val="000000" w:themeColor="text1"/>
          <w:sz w:val="24"/>
          <w:szCs w:val="24"/>
          <w:lang w:val="es-CO" w:eastAsia="es-CO"/>
        </w:rPr>
        <w:t>l rec</w:t>
      </w:r>
      <w:r w:rsidR="00D26DED" w:rsidRPr="00765C86">
        <w:rPr>
          <w:color w:val="000000" w:themeColor="text1"/>
          <w:sz w:val="24"/>
          <w:szCs w:val="24"/>
          <w:lang w:val="es-CO" w:eastAsia="es-CO"/>
        </w:rPr>
        <w:t>urso de apelación interpuesto</w:t>
      </w:r>
      <w:r w:rsidR="00D02345" w:rsidRPr="00765C86">
        <w:rPr>
          <w:color w:val="000000" w:themeColor="text1"/>
          <w:sz w:val="24"/>
          <w:szCs w:val="24"/>
          <w:lang w:val="es-CO" w:eastAsia="es-CO"/>
        </w:rPr>
        <w:t xml:space="preserve"> por la parte actora</w:t>
      </w:r>
      <w:r w:rsidR="00C7431F" w:rsidRPr="00765C86">
        <w:rPr>
          <w:color w:val="000000" w:themeColor="text1"/>
          <w:sz w:val="24"/>
          <w:szCs w:val="24"/>
          <w:lang w:val="es-CO" w:eastAsia="es-CO"/>
        </w:rPr>
        <w:t xml:space="preserve"> (</w:t>
      </w:r>
      <w:r w:rsidR="5495AF6D" w:rsidRPr="00765C86">
        <w:rPr>
          <w:color w:val="000000" w:themeColor="text1"/>
          <w:sz w:val="24"/>
          <w:szCs w:val="24"/>
          <w:lang w:val="es-CO" w:eastAsia="es-CO"/>
        </w:rPr>
        <w:t>fs.</w:t>
      </w:r>
      <w:r w:rsidR="00C7431F" w:rsidRPr="00765C86">
        <w:rPr>
          <w:color w:val="000000" w:themeColor="text1"/>
          <w:sz w:val="24"/>
          <w:szCs w:val="24"/>
          <w:lang w:val="es-CO" w:eastAsia="es-CO"/>
        </w:rPr>
        <w:t xml:space="preserve"> </w:t>
      </w:r>
      <w:r w:rsidR="00D02345" w:rsidRPr="00765C86">
        <w:rPr>
          <w:color w:val="000000" w:themeColor="text1"/>
          <w:sz w:val="24"/>
          <w:szCs w:val="24"/>
          <w:lang w:val="es-CO" w:eastAsia="es-CO"/>
        </w:rPr>
        <w:t>152</w:t>
      </w:r>
      <w:r w:rsidR="00C7431F" w:rsidRPr="00765C86">
        <w:rPr>
          <w:color w:val="000000" w:themeColor="text1"/>
          <w:sz w:val="24"/>
          <w:szCs w:val="24"/>
          <w:lang w:val="es-CO" w:eastAsia="es-CO"/>
        </w:rPr>
        <w:t>)</w:t>
      </w:r>
      <w:r w:rsidR="00D26DED" w:rsidRPr="00765C86">
        <w:rPr>
          <w:color w:val="000000" w:themeColor="text1"/>
          <w:sz w:val="24"/>
          <w:szCs w:val="24"/>
          <w:lang w:val="es-CO" w:eastAsia="es-CO"/>
        </w:rPr>
        <w:t xml:space="preserve">. Posteriormente, en </w:t>
      </w:r>
      <w:r w:rsidRPr="00765C86">
        <w:rPr>
          <w:color w:val="000000" w:themeColor="text1"/>
          <w:sz w:val="24"/>
          <w:szCs w:val="24"/>
          <w:lang w:val="es-CO" w:eastAsia="es-CO"/>
        </w:rPr>
        <w:t xml:space="preserve">proveído de </w:t>
      </w:r>
      <w:r w:rsidR="00FE5D89" w:rsidRPr="00765C86">
        <w:rPr>
          <w:color w:val="000000" w:themeColor="text1"/>
          <w:sz w:val="24"/>
          <w:szCs w:val="24"/>
          <w:lang w:val="es-CO" w:eastAsia="es-CO"/>
        </w:rPr>
        <w:t xml:space="preserve">19 </w:t>
      </w:r>
      <w:r w:rsidRPr="00765C86">
        <w:rPr>
          <w:color w:val="000000" w:themeColor="text1"/>
          <w:sz w:val="24"/>
          <w:szCs w:val="24"/>
          <w:lang w:val="es-CO" w:eastAsia="es-CO"/>
        </w:rPr>
        <w:t xml:space="preserve">de </w:t>
      </w:r>
      <w:r w:rsidR="00FE5D89" w:rsidRPr="00765C86">
        <w:rPr>
          <w:color w:val="000000" w:themeColor="text1"/>
          <w:sz w:val="24"/>
          <w:szCs w:val="24"/>
          <w:lang w:val="es-CO" w:eastAsia="es-CO"/>
        </w:rPr>
        <w:t>octubre</w:t>
      </w:r>
      <w:r w:rsidR="002C4DFC" w:rsidRPr="00765C86">
        <w:rPr>
          <w:color w:val="000000" w:themeColor="text1"/>
          <w:sz w:val="24"/>
          <w:szCs w:val="24"/>
          <w:lang w:val="es-CO" w:eastAsia="es-CO"/>
        </w:rPr>
        <w:t xml:space="preserve"> </w:t>
      </w:r>
      <w:r w:rsidR="00C7431F" w:rsidRPr="00765C86">
        <w:rPr>
          <w:color w:val="000000" w:themeColor="text1"/>
          <w:sz w:val="24"/>
          <w:szCs w:val="24"/>
          <w:lang w:val="es-CO" w:eastAsia="es-CO"/>
        </w:rPr>
        <w:t>siguiente</w:t>
      </w:r>
      <w:r w:rsidRPr="00765C86">
        <w:rPr>
          <w:color w:val="000000" w:themeColor="text1"/>
          <w:sz w:val="24"/>
          <w:szCs w:val="24"/>
          <w:lang w:val="es-CO" w:eastAsia="es-CO"/>
        </w:rPr>
        <w:t>, se prescindi</w:t>
      </w:r>
      <w:r w:rsidR="00C8326A" w:rsidRPr="00765C86">
        <w:rPr>
          <w:color w:val="000000" w:themeColor="text1"/>
          <w:sz w:val="24"/>
          <w:szCs w:val="24"/>
          <w:lang w:val="es-CO" w:eastAsia="es-CO"/>
        </w:rPr>
        <w:t>ó</w:t>
      </w:r>
      <w:r w:rsidRPr="00765C86">
        <w:rPr>
          <w:color w:val="000000" w:themeColor="text1"/>
          <w:sz w:val="24"/>
          <w:szCs w:val="24"/>
          <w:lang w:val="es-CO" w:eastAsia="es-CO"/>
        </w:rPr>
        <w:t xml:space="preserve"> de la audiencia de alegaciones y juzgamiento, </w:t>
      </w:r>
      <w:r w:rsidR="00C8326A" w:rsidRPr="00765C86">
        <w:rPr>
          <w:color w:val="000000" w:themeColor="text1"/>
          <w:sz w:val="24"/>
          <w:szCs w:val="24"/>
          <w:lang w:val="es-CO" w:eastAsia="es-CO"/>
        </w:rPr>
        <w:t xml:space="preserve">ordenándose </w:t>
      </w:r>
      <w:r w:rsidRPr="00765C86">
        <w:rPr>
          <w:color w:val="000000" w:themeColor="text1"/>
          <w:sz w:val="24"/>
          <w:szCs w:val="24"/>
          <w:lang w:val="es-CO" w:eastAsia="es-CO"/>
        </w:rPr>
        <w:t>a las partes la presentación de los alegatos de conclusión dentro de los 10 días siguiente</w:t>
      </w:r>
      <w:r w:rsidR="00C7431F" w:rsidRPr="00765C86">
        <w:rPr>
          <w:color w:val="000000" w:themeColor="text1"/>
          <w:sz w:val="24"/>
          <w:szCs w:val="24"/>
          <w:lang w:val="es-CO" w:eastAsia="es-CO"/>
        </w:rPr>
        <w:t>s a la notificación de ese auto</w:t>
      </w:r>
      <w:r w:rsidRPr="00765C86">
        <w:rPr>
          <w:color w:val="000000" w:themeColor="text1"/>
          <w:sz w:val="24"/>
          <w:szCs w:val="24"/>
          <w:lang w:val="es-CO" w:eastAsia="es-CO"/>
        </w:rPr>
        <w:t xml:space="preserve"> </w:t>
      </w:r>
      <w:r w:rsidR="00C7431F" w:rsidRPr="00765C86">
        <w:rPr>
          <w:color w:val="000000" w:themeColor="text1"/>
          <w:sz w:val="24"/>
          <w:szCs w:val="24"/>
          <w:lang w:val="es-CO" w:eastAsia="es-CO"/>
        </w:rPr>
        <w:t>(</w:t>
      </w:r>
      <w:r w:rsidR="5495AF6D" w:rsidRPr="00765C86">
        <w:rPr>
          <w:color w:val="000000" w:themeColor="text1"/>
          <w:sz w:val="24"/>
          <w:szCs w:val="24"/>
          <w:lang w:val="es-CO" w:eastAsia="es-CO"/>
        </w:rPr>
        <w:t>fs.</w:t>
      </w:r>
      <w:r w:rsidR="00C7431F" w:rsidRPr="00765C86">
        <w:rPr>
          <w:color w:val="000000" w:themeColor="text1"/>
          <w:sz w:val="24"/>
          <w:szCs w:val="24"/>
          <w:lang w:val="es-CO" w:eastAsia="es-CO"/>
        </w:rPr>
        <w:t xml:space="preserve"> </w:t>
      </w:r>
      <w:r w:rsidR="0064613A" w:rsidRPr="00765C86">
        <w:rPr>
          <w:color w:val="000000" w:themeColor="text1"/>
          <w:sz w:val="24"/>
          <w:szCs w:val="24"/>
          <w:lang w:val="es-CO" w:eastAsia="es-CO"/>
        </w:rPr>
        <w:t>1</w:t>
      </w:r>
      <w:r w:rsidR="00FE5D89" w:rsidRPr="00765C86">
        <w:rPr>
          <w:color w:val="000000" w:themeColor="text1"/>
          <w:sz w:val="24"/>
          <w:szCs w:val="24"/>
          <w:lang w:val="es-CO" w:eastAsia="es-CO"/>
        </w:rPr>
        <w:t>56</w:t>
      </w:r>
      <w:r w:rsidR="00C7431F" w:rsidRPr="00765C86">
        <w:rPr>
          <w:color w:val="000000" w:themeColor="text1"/>
          <w:sz w:val="24"/>
          <w:szCs w:val="24"/>
          <w:lang w:val="es-CO" w:eastAsia="es-CO"/>
        </w:rPr>
        <w:t>)</w:t>
      </w:r>
      <w:r w:rsidR="00FE5D89" w:rsidRPr="00765C86">
        <w:rPr>
          <w:color w:val="000000" w:themeColor="text1"/>
          <w:sz w:val="24"/>
          <w:szCs w:val="24"/>
          <w:lang w:val="es-CO" w:eastAsia="es-CO"/>
        </w:rPr>
        <w:t>.</w:t>
      </w:r>
    </w:p>
    <w:p w14:paraId="116A8647" w14:textId="77777777" w:rsidR="00932B7F" w:rsidRPr="00765C86" w:rsidRDefault="00932B7F" w:rsidP="0092419A">
      <w:pPr>
        <w:spacing w:line="360" w:lineRule="auto"/>
        <w:jc w:val="both"/>
        <w:rPr>
          <w:color w:val="000000" w:themeColor="text1"/>
          <w:sz w:val="24"/>
          <w:szCs w:val="24"/>
          <w:lang w:val="es-CO" w:eastAsia="es-CO"/>
        </w:rPr>
      </w:pPr>
    </w:p>
    <w:p w14:paraId="5546F4EB" w14:textId="22B600F8" w:rsidR="007F311A" w:rsidRPr="00765C86" w:rsidRDefault="007F311A" w:rsidP="0092419A">
      <w:pPr>
        <w:spacing w:line="360" w:lineRule="auto"/>
        <w:jc w:val="both"/>
        <w:rPr>
          <w:color w:val="000000" w:themeColor="text1"/>
          <w:sz w:val="24"/>
          <w:szCs w:val="24"/>
          <w:lang w:val="es-CO" w:eastAsia="es-CO"/>
        </w:rPr>
      </w:pPr>
      <w:r w:rsidRPr="00765C86">
        <w:rPr>
          <w:b/>
          <w:bCs/>
          <w:color w:val="000000" w:themeColor="text1"/>
          <w:sz w:val="24"/>
          <w:szCs w:val="24"/>
          <w:lang w:val="es-CO" w:eastAsia="es-CO"/>
        </w:rPr>
        <w:t>La parte actora</w:t>
      </w:r>
      <w:r w:rsidRPr="00765C86">
        <w:rPr>
          <w:color w:val="000000" w:themeColor="text1"/>
          <w:sz w:val="24"/>
          <w:szCs w:val="24"/>
          <w:lang w:val="es-CO" w:eastAsia="es-CO"/>
        </w:rPr>
        <w:t xml:space="preserve"> </w:t>
      </w:r>
      <w:r w:rsidR="003939A1" w:rsidRPr="00765C86">
        <w:rPr>
          <w:color w:val="000000" w:themeColor="text1"/>
          <w:sz w:val="24"/>
          <w:szCs w:val="24"/>
          <w:lang w:val="es-CO" w:eastAsia="es-CO"/>
        </w:rPr>
        <w:t xml:space="preserve">insistió </w:t>
      </w:r>
      <w:r w:rsidRPr="00765C86">
        <w:rPr>
          <w:color w:val="000000" w:themeColor="text1"/>
          <w:sz w:val="24"/>
          <w:szCs w:val="24"/>
          <w:lang w:val="es-CO" w:eastAsia="es-CO"/>
        </w:rPr>
        <w:t xml:space="preserve">parcialmente </w:t>
      </w:r>
      <w:r w:rsidR="6FEB9FCA" w:rsidRPr="00765C86">
        <w:rPr>
          <w:color w:val="000000" w:themeColor="text1"/>
          <w:sz w:val="24"/>
          <w:szCs w:val="24"/>
          <w:lang w:val="es-CO" w:eastAsia="es-CO"/>
        </w:rPr>
        <w:t xml:space="preserve">en </w:t>
      </w:r>
      <w:r w:rsidRPr="00765C86">
        <w:rPr>
          <w:color w:val="000000" w:themeColor="text1"/>
          <w:sz w:val="24"/>
          <w:szCs w:val="24"/>
          <w:lang w:val="es-CO" w:eastAsia="es-CO"/>
        </w:rPr>
        <w:t>los argumentos de su recurso de apelación (</w:t>
      </w:r>
      <w:r w:rsidR="16B3D529" w:rsidRPr="00765C86">
        <w:rPr>
          <w:color w:val="000000" w:themeColor="text1"/>
          <w:sz w:val="24"/>
          <w:szCs w:val="24"/>
          <w:lang w:val="es-CO" w:eastAsia="es-CO"/>
        </w:rPr>
        <w:t>f.</w:t>
      </w:r>
      <w:r w:rsidRPr="00765C86">
        <w:rPr>
          <w:color w:val="000000" w:themeColor="text1"/>
          <w:sz w:val="24"/>
          <w:szCs w:val="24"/>
          <w:lang w:val="es-CO" w:eastAsia="es-CO"/>
        </w:rPr>
        <w:t xml:space="preserve"> 158-159)</w:t>
      </w:r>
    </w:p>
    <w:p w14:paraId="7ECCD276" w14:textId="77777777" w:rsidR="007F311A" w:rsidRPr="00765C86" w:rsidRDefault="007F311A" w:rsidP="0092419A">
      <w:pPr>
        <w:spacing w:line="360" w:lineRule="auto"/>
        <w:jc w:val="both"/>
        <w:rPr>
          <w:color w:val="000000" w:themeColor="text1"/>
          <w:sz w:val="24"/>
          <w:szCs w:val="24"/>
          <w:lang w:val="es-CO" w:eastAsia="es-CO"/>
        </w:rPr>
      </w:pPr>
    </w:p>
    <w:p w14:paraId="31876648" w14:textId="68A8810C" w:rsidR="007F311A" w:rsidRPr="00765C86" w:rsidRDefault="007F311A" w:rsidP="0092419A">
      <w:pPr>
        <w:spacing w:line="360" w:lineRule="auto"/>
        <w:jc w:val="both"/>
        <w:rPr>
          <w:color w:val="000000" w:themeColor="text1"/>
          <w:sz w:val="24"/>
          <w:szCs w:val="24"/>
          <w:lang w:val="es-CO" w:eastAsia="es-CO"/>
        </w:rPr>
      </w:pPr>
      <w:r w:rsidRPr="00765C86">
        <w:rPr>
          <w:color w:val="000000" w:themeColor="text1"/>
          <w:sz w:val="24"/>
          <w:szCs w:val="24"/>
          <w:lang w:val="es-CO" w:eastAsia="es-CO"/>
        </w:rPr>
        <w:t xml:space="preserve">El </w:t>
      </w:r>
      <w:r w:rsidRPr="00765C86">
        <w:rPr>
          <w:b/>
          <w:bCs/>
          <w:color w:val="000000" w:themeColor="text1"/>
          <w:sz w:val="24"/>
          <w:szCs w:val="24"/>
          <w:lang w:val="es-CO" w:eastAsia="es-CO"/>
        </w:rPr>
        <w:t>municipio de Ramiriquí</w:t>
      </w:r>
      <w:r w:rsidR="00060151" w:rsidRPr="00765C86">
        <w:rPr>
          <w:b/>
          <w:bCs/>
          <w:color w:val="000000" w:themeColor="text1"/>
          <w:sz w:val="24"/>
          <w:szCs w:val="24"/>
          <w:lang w:val="es-CO" w:eastAsia="es-CO"/>
        </w:rPr>
        <w:t xml:space="preserve"> </w:t>
      </w:r>
      <w:r w:rsidR="00060151" w:rsidRPr="00765C86">
        <w:rPr>
          <w:color w:val="000000" w:themeColor="text1"/>
          <w:sz w:val="24"/>
          <w:szCs w:val="24"/>
          <w:lang w:val="es-CO" w:eastAsia="es-CO"/>
        </w:rPr>
        <w:t xml:space="preserve">solicitó que el fallo apelado sea confirmado </w:t>
      </w:r>
      <w:r w:rsidR="000223EA" w:rsidRPr="00765C86">
        <w:rPr>
          <w:color w:val="000000" w:themeColor="text1"/>
          <w:sz w:val="24"/>
          <w:szCs w:val="24"/>
          <w:lang w:val="es-CO" w:eastAsia="es-CO"/>
        </w:rPr>
        <w:t xml:space="preserve">pues los cargos de apelación no están llamados a prosperar </w:t>
      </w:r>
      <w:r w:rsidR="003F1E64" w:rsidRPr="00765C86">
        <w:rPr>
          <w:color w:val="000000" w:themeColor="text1"/>
          <w:sz w:val="24"/>
          <w:szCs w:val="24"/>
          <w:lang w:val="es-CO" w:eastAsia="es-CO"/>
        </w:rPr>
        <w:t xml:space="preserve">retomando </w:t>
      </w:r>
      <w:r w:rsidR="000223EA" w:rsidRPr="00765C86">
        <w:rPr>
          <w:color w:val="000000" w:themeColor="text1"/>
          <w:sz w:val="24"/>
          <w:szCs w:val="24"/>
          <w:lang w:val="es-CO" w:eastAsia="es-CO"/>
        </w:rPr>
        <w:t>lo expu</w:t>
      </w:r>
      <w:r w:rsidR="003F1E64" w:rsidRPr="00765C86">
        <w:rPr>
          <w:color w:val="000000" w:themeColor="text1"/>
          <w:sz w:val="24"/>
          <w:szCs w:val="24"/>
          <w:lang w:val="es-CO" w:eastAsia="es-CO"/>
        </w:rPr>
        <w:t xml:space="preserve">esto </w:t>
      </w:r>
      <w:r w:rsidR="000223EA" w:rsidRPr="00765C86">
        <w:rPr>
          <w:color w:val="000000" w:themeColor="text1"/>
          <w:sz w:val="24"/>
          <w:szCs w:val="24"/>
          <w:lang w:val="es-CO" w:eastAsia="es-CO"/>
        </w:rPr>
        <w:t xml:space="preserve">desde la contestación de la demanda </w:t>
      </w:r>
      <w:r w:rsidRPr="00765C86">
        <w:rPr>
          <w:color w:val="000000" w:themeColor="text1"/>
          <w:sz w:val="24"/>
          <w:szCs w:val="24"/>
          <w:lang w:val="es-CO" w:eastAsia="es-CO"/>
        </w:rPr>
        <w:t>(</w:t>
      </w:r>
      <w:r w:rsidR="5495AF6D" w:rsidRPr="00765C86">
        <w:rPr>
          <w:color w:val="000000" w:themeColor="text1"/>
          <w:sz w:val="24"/>
          <w:szCs w:val="24"/>
          <w:lang w:val="es-CO" w:eastAsia="es-CO"/>
        </w:rPr>
        <w:t>fs.</w:t>
      </w:r>
      <w:r w:rsidRPr="00765C86">
        <w:rPr>
          <w:color w:val="000000" w:themeColor="text1"/>
          <w:sz w:val="24"/>
          <w:szCs w:val="24"/>
          <w:lang w:val="es-CO" w:eastAsia="es-CO"/>
        </w:rPr>
        <w:t xml:space="preserve"> 160-165) </w:t>
      </w:r>
    </w:p>
    <w:p w14:paraId="08DE562B" w14:textId="77777777" w:rsidR="007F311A" w:rsidRPr="00765C86" w:rsidRDefault="007F311A" w:rsidP="0092419A">
      <w:pPr>
        <w:spacing w:line="360" w:lineRule="auto"/>
        <w:jc w:val="both"/>
        <w:rPr>
          <w:color w:val="000000" w:themeColor="text1"/>
          <w:sz w:val="24"/>
          <w:szCs w:val="24"/>
          <w:lang w:val="es-CO" w:eastAsia="es-CO"/>
        </w:rPr>
      </w:pPr>
    </w:p>
    <w:p w14:paraId="5DBEB849" w14:textId="28D39DEB" w:rsidR="00121466" w:rsidRPr="00765C86" w:rsidRDefault="007F311A" w:rsidP="0092419A">
      <w:pPr>
        <w:spacing w:line="360" w:lineRule="auto"/>
        <w:jc w:val="both"/>
        <w:rPr>
          <w:color w:val="000000" w:themeColor="text1"/>
          <w:sz w:val="24"/>
          <w:szCs w:val="24"/>
          <w:lang w:val="es-CO" w:eastAsia="es-CO"/>
        </w:rPr>
      </w:pPr>
      <w:r w:rsidRPr="00765C86">
        <w:rPr>
          <w:color w:val="000000" w:themeColor="text1"/>
          <w:sz w:val="24"/>
          <w:szCs w:val="24"/>
          <w:lang w:val="es-CO" w:eastAsia="es-CO"/>
        </w:rPr>
        <w:t>Y</w:t>
      </w:r>
      <w:r w:rsidR="002E6F99" w:rsidRPr="00765C86">
        <w:rPr>
          <w:color w:val="000000" w:themeColor="text1"/>
          <w:sz w:val="24"/>
          <w:szCs w:val="24"/>
          <w:lang w:val="es-CO" w:eastAsia="es-CO"/>
        </w:rPr>
        <w:t xml:space="preserve"> el </w:t>
      </w:r>
      <w:r w:rsidR="00121466" w:rsidRPr="00765C86">
        <w:rPr>
          <w:b/>
          <w:color w:val="000000" w:themeColor="text1"/>
          <w:sz w:val="24"/>
          <w:szCs w:val="24"/>
          <w:lang w:val="es-CO" w:eastAsia="es-CO"/>
        </w:rPr>
        <w:t>Ministerio Público</w:t>
      </w:r>
      <w:r w:rsidR="00121466" w:rsidRPr="00765C86">
        <w:rPr>
          <w:color w:val="000000" w:themeColor="text1"/>
          <w:sz w:val="24"/>
          <w:szCs w:val="24"/>
          <w:lang w:val="es-CO" w:eastAsia="es-CO"/>
        </w:rPr>
        <w:t xml:space="preserve"> no rindió concepto. </w:t>
      </w:r>
    </w:p>
    <w:p w14:paraId="6925D3C4" w14:textId="77777777" w:rsidR="00FE2509" w:rsidRPr="00765C86" w:rsidRDefault="00FE2509" w:rsidP="0092419A">
      <w:pPr>
        <w:spacing w:line="360" w:lineRule="auto"/>
        <w:jc w:val="both"/>
        <w:rPr>
          <w:color w:val="FF0000"/>
          <w:sz w:val="24"/>
          <w:szCs w:val="24"/>
          <w:lang w:val="es-CO" w:eastAsia="es-CO"/>
        </w:rPr>
      </w:pPr>
    </w:p>
    <w:p w14:paraId="100D36DD" w14:textId="77777777" w:rsidR="00712257" w:rsidRPr="00765C86" w:rsidRDefault="00712257" w:rsidP="00060151">
      <w:pPr>
        <w:spacing w:line="360" w:lineRule="auto"/>
        <w:jc w:val="center"/>
        <w:rPr>
          <w:b/>
          <w:color w:val="000000" w:themeColor="text1"/>
          <w:sz w:val="24"/>
          <w:szCs w:val="24"/>
          <w:lang w:val="es-CO" w:eastAsia="es-CO"/>
        </w:rPr>
      </w:pPr>
      <w:r w:rsidRPr="00765C86">
        <w:rPr>
          <w:b/>
          <w:color w:val="000000" w:themeColor="text1"/>
          <w:sz w:val="24"/>
          <w:szCs w:val="24"/>
          <w:lang w:val="es-CO" w:eastAsia="es-CO"/>
        </w:rPr>
        <w:t>VI. CONSIDERACIONES</w:t>
      </w:r>
    </w:p>
    <w:p w14:paraId="04C1F246" w14:textId="77777777" w:rsidR="00110371" w:rsidRPr="00765C86" w:rsidRDefault="00110371" w:rsidP="0092419A">
      <w:pPr>
        <w:tabs>
          <w:tab w:val="left" w:pos="426"/>
        </w:tabs>
        <w:spacing w:line="360" w:lineRule="auto"/>
        <w:jc w:val="both"/>
        <w:rPr>
          <w:b/>
          <w:color w:val="000000" w:themeColor="text1"/>
          <w:sz w:val="24"/>
          <w:szCs w:val="24"/>
          <w:lang w:val="es-CO" w:eastAsia="es-CO"/>
        </w:rPr>
      </w:pPr>
    </w:p>
    <w:p w14:paraId="6D125D82" w14:textId="0D11F3C8" w:rsidR="00712257" w:rsidRPr="00765C86" w:rsidRDefault="00712257" w:rsidP="0092419A">
      <w:pPr>
        <w:tabs>
          <w:tab w:val="left" w:pos="426"/>
        </w:tabs>
        <w:spacing w:line="360" w:lineRule="auto"/>
        <w:jc w:val="both"/>
        <w:rPr>
          <w:b/>
          <w:color w:val="000000" w:themeColor="text1"/>
          <w:sz w:val="24"/>
          <w:szCs w:val="24"/>
          <w:lang w:val="es-CO" w:eastAsia="es-CO"/>
        </w:rPr>
      </w:pPr>
      <w:r w:rsidRPr="00765C86">
        <w:rPr>
          <w:b/>
          <w:color w:val="000000" w:themeColor="text1"/>
          <w:sz w:val="24"/>
          <w:szCs w:val="24"/>
          <w:lang w:val="es-CO" w:eastAsia="es-CO"/>
        </w:rPr>
        <w:t>1.</w:t>
      </w:r>
      <w:r w:rsidRPr="00765C86">
        <w:rPr>
          <w:b/>
          <w:color w:val="000000" w:themeColor="text1"/>
          <w:sz w:val="24"/>
          <w:szCs w:val="24"/>
          <w:lang w:val="es-CO" w:eastAsia="es-CO"/>
        </w:rPr>
        <w:tab/>
        <w:t xml:space="preserve">Competencia </w:t>
      </w:r>
    </w:p>
    <w:p w14:paraId="749A43FA" w14:textId="77777777" w:rsidR="00712257" w:rsidRPr="00765C86" w:rsidRDefault="00712257" w:rsidP="0092419A">
      <w:pPr>
        <w:spacing w:line="360" w:lineRule="auto"/>
        <w:jc w:val="both"/>
        <w:rPr>
          <w:color w:val="000000" w:themeColor="text1"/>
          <w:sz w:val="24"/>
          <w:szCs w:val="24"/>
          <w:lang w:val="es-CO" w:eastAsia="es-CO"/>
        </w:rPr>
      </w:pPr>
    </w:p>
    <w:p w14:paraId="431FAD27" w14:textId="77777777" w:rsidR="00C50896" w:rsidRPr="00765C86" w:rsidRDefault="00C50896" w:rsidP="0092419A">
      <w:pPr>
        <w:spacing w:line="360" w:lineRule="auto"/>
        <w:jc w:val="both"/>
        <w:rPr>
          <w:color w:val="000000" w:themeColor="text1"/>
          <w:sz w:val="24"/>
          <w:szCs w:val="24"/>
          <w:lang w:val="es-CO" w:eastAsia="es-CO"/>
        </w:rPr>
      </w:pPr>
      <w:r w:rsidRPr="00765C86">
        <w:rPr>
          <w:color w:val="000000" w:themeColor="text1"/>
          <w:sz w:val="24"/>
          <w:szCs w:val="24"/>
          <w:lang w:val="es-CO" w:eastAsia="es-CO"/>
        </w:rPr>
        <w:t>De acuerdo con lo establecido en el artículo 153 del CPACA, esta Corporación es competente para conocer en segunda instancia de las apelaciones y sentencias dictadas por los jueces administrativos.</w:t>
      </w:r>
    </w:p>
    <w:p w14:paraId="31428AEF" w14:textId="77777777" w:rsidR="00C50896" w:rsidRPr="00765C86" w:rsidRDefault="00C50896" w:rsidP="0092419A">
      <w:pPr>
        <w:spacing w:line="360" w:lineRule="auto"/>
        <w:jc w:val="both"/>
        <w:rPr>
          <w:color w:val="000000" w:themeColor="text1"/>
          <w:sz w:val="24"/>
          <w:szCs w:val="24"/>
          <w:lang w:val="es-CO" w:eastAsia="es-CO"/>
        </w:rPr>
      </w:pPr>
    </w:p>
    <w:p w14:paraId="43565F73" w14:textId="136E9D5F" w:rsidR="00C50896" w:rsidRPr="00765C86" w:rsidRDefault="00C50896" w:rsidP="0092419A">
      <w:pPr>
        <w:spacing w:line="360" w:lineRule="auto"/>
        <w:jc w:val="both"/>
        <w:rPr>
          <w:color w:val="000000" w:themeColor="text1"/>
          <w:sz w:val="24"/>
          <w:szCs w:val="24"/>
          <w:lang w:val="es-CO" w:eastAsia="es-CO"/>
        </w:rPr>
      </w:pPr>
      <w:r w:rsidRPr="00765C86">
        <w:rPr>
          <w:color w:val="000000" w:themeColor="text1"/>
          <w:sz w:val="24"/>
          <w:szCs w:val="24"/>
          <w:lang w:val="es-CO" w:eastAsia="es-CO"/>
        </w:rPr>
        <w:t xml:space="preserve">De igual forma, vale señalar que, en virtud del principio de la </w:t>
      </w:r>
      <w:r w:rsidRPr="00765C86">
        <w:rPr>
          <w:i/>
          <w:color w:val="000000" w:themeColor="text1"/>
          <w:sz w:val="24"/>
          <w:szCs w:val="24"/>
          <w:lang w:val="es-CO" w:eastAsia="es-CO"/>
        </w:rPr>
        <w:t xml:space="preserve">no reformatio </w:t>
      </w:r>
      <w:proofErr w:type="spellStart"/>
      <w:r w:rsidRPr="00765C86">
        <w:rPr>
          <w:i/>
          <w:color w:val="000000" w:themeColor="text1"/>
          <w:sz w:val="24"/>
          <w:szCs w:val="24"/>
          <w:lang w:val="es-CO" w:eastAsia="es-CO"/>
        </w:rPr>
        <w:t>impejus</w:t>
      </w:r>
      <w:proofErr w:type="spellEnd"/>
      <w:r w:rsidRPr="00765C86">
        <w:rPr>
          <w:color w:val="000000" w:themeColor="text1"/>
          <w:sz w:val="24"/>
          <w:szCs w:val="24"/>
          <w:lang w:val="es-CO" w:eastAsia="es-CO"/>
        </w:rPr>
        <w:t xml:space="preserve"> la competencia del superior funcional se limita exclusivamente a resolver, en principio, los problemas planteados en la apelación sin agravar la situación del apelante único. Para el caso concreto, teniendo en cuenta que la sentencia </w:t>
      </w:r>
      <w:r w:rsidR="0059243A" w:rsidRPr="00765C86">
        <w:rPr>
          <w:color w:val="000000" w:themeColor="text1"/>
          <w:sz w:val="24"/>
          <w:szCs w:val="24"/>
          <w:lang w:val="es-CO" w:eastAsia="es-CO"/>
        </w:rPr>
        <w:t xml:space="preserve">negó </w:t>
      </w:r>
      <w:r w:rsidRPr="00765C86">
        <w:rPr>
          <w:color w:val="000000" w:themeColor="text1"/>
          <w:sz w:val="24"/>
          <w:szCs w:val="24"/>
          <w:lang w:val="es-CO" w:eastAsia="es-CO"/>
        </w:rPr>
        <w:t xml:space="preserve">las pretensiones de la demanda y que </w:t>
      </w:r>
      <w:r w:rsidR="0059243A" w:rsidRPr="00765C86">
        <w:rPr>
          <w:color w:val="000000" w:themeColor="text1"/>
          <w:sz w:val="24"/>
          <w:szCs w:val="24"/>
          <w:lang w:val="es-CO" w:eastAsia="es-CO"/>
        </w:rPr>
        <w:t>e</w:t>
      </w:r>
      <w:r w:rsidRPr="00765C86">
        <w:rPr>
          <w:color w:val="000000" w:themeColor="text1"/>
          <w:sz w:val="24"/>
          <w:szCs w:val="24"/>
          <w:lang w:val="es-CO" w:eastAsia="es-CO"/>
        </w:rPr>
        <w:t xml:space="preserve">l apelante </w:t>
      </w:r>
      <w:r w:rsidR="0059243A" w:rsidRPr="00765C86">
        <w:rPr>
          <w:color w:val="000000" w:themeColor="text1"/>
          <w:sz w:val="24"/>
          <w:szCs w:val="24"/>
          <w:lang w:val="es-CO" w:eastAsia="es-CO"/>
        </w:rPr>
        <w:t xml:space="preserve">es la parte actora, </w:t>
      </w:r>
      <w:r w:rsidRPr="00765C86">
        <w:rPr>
          <w:color w:val="000000" w:themeColor="text1"/>
          <w:sz w:val="24"/>
          <w:szCs w:val="24"/>
          <w:lang w:val="es-CO" w:eastAsia="es-CO"/>
        </w:rPr>
        <w:t xml:space="preserve">el Tribunal </w:t>
      </w:r>
      <w:r w:rsidR="0059243A" w:rsidRPr="00765C86">
        <w:rPr>
          <w:color w:val="000000" w:themeColor="text1"/>
          <w:sz w:val="24"/>
          <w:szCs w:val="24"/>
          <w:lang w:val="es-CO" w:eastAsia="es-CO"/>
        </w:rPr>
        <w:t>d</w:t>
      </w:r>
      <w:r w:rsidRPr="00765C86">
        <w:rPr>
          <w:color w:val="000000" w:themeColor="text1"/>
          <w:sz w:val="24"/>
          <w:szCs w:val="24"/>
          <w:lang w:val="es-CO" w:eastAsia="es-CO"/>
        </w:rPr>
        <w:t>esatara la alzada en el marco de los argumentos de impugnación propuestos</w:t>
      </w:r>
      <w:r w:rsidR="0059243A" w:rsidRPr="00765C86">
        <w:rPr>
          <w:color w:val="000000" w:themeColor="text1"/>
          <w:sz w:val="24"/>
          <w:szCs w:val="24"/>
          <w:lang w:val="es-CO" w:eastAsia="es-CO"/>
        </w:rPr>
        <w:t xml:space="preserve"> sin empeorar su condición</w:t>
      </w:r>
      <w:r w:rsidRPr="00765C86">
        <w:rPr>
          <w:color w:val="000000" w:themeColor="text1"/>
          <w:sz w:val="24"/>
          <w:szCs w:val="24"/>
          <w:lang w:val="es-CO" w:eastAsia="es-CO"/>
        </w:rPr>
        <w:t xml:space="preserve">. </w:t>
      </w:r>
    </w:p>
    <w:p w14:paraId="07281492" w14:textId="77777777" w:rsidR="00FE2509" w:rsidRPr="00765C86" w:rsidRDefault="00FE2509" w:rsidP="005604AC">
      <w:pPr>
        <w:tabs>
          <w:tab w:val="left" w:pos="426"/>
        </w:tabs>
        <w:spacing w:line="360" w:lineRule="auto"/>
        <w:rPr>
          <w:b/>
          <w:color w:val="000000" w:themeColor="text1"/>
          <w:sz w:val="24"/>
          <w:szCs w:val="24"/>
          <w:lang w:val="es-CO" w:eastAsia="es-CO"/>
        </w:rPr>
      </w:pPr>
    </w:p>
    <w:p w14:paraId="211C0EEF" w14:textId="42F68A65" w:rsidR="00160425" w:rsidRPr="00765C86" w:rsidRDefault="00754EE4" w:rsidP="005604AC">
      <w:pPr>
        <w:tabs>
          <w:tab w:val="left" w:pos="426"/>
        </w:tabs>
        <w:spacing w:line="360" w:lineRule="auto"/>
        <w:rPr>
          <w:b/>
          <w:color w:val="000000" w:themeColor="text1"/>
          <w:sz w:val="24"/>
          <w:szCs w:val="24"/>
          <w:lang w:val="es-CO" w:eastAsia="es-CO"/>
        </w:rPr>
      </w:pPr>
      <w:r w:rsidRPr="00765C86">
        <w:rPr>
          <w:b/>
          <w:color w:val="000000" w:themeColor="text1"/>
          <w:sz w:val="24"/>
          <w:szCs w:val="24"/>
          <w:lang w:val="es-CO" w:eastAsia="es-CO"/>
        </w:rPr>
        <w:t>2</w:t>
      </w:r>
      <w:r w:rsidR="009D0550" w:rsidRPr="00765C86">
        <w:rPr>
          <w:b/>
          <w:color w:val="000000" w:themeColor="text1"/>
          <w:sz w:val="24"/>
          <w:szCs w:val="24"/>
          <w:lang w:val="es-CO" w:eastAsia="es-CO"/>
        </w:rPr>
        <w:t>.</w:t>
      </w:r>
      <w:r w:rsidR="00084BF9" w:rsidRPr="00765C86">
        <w:rPr>
          <w:b/>
          <w:color w:val="000000" w:themeColor="text1"/>
          <w:sz w:val="24"/>
          <w:szCs w:val="24"/>
          <w:lang w:val="es-CO" w:eastAsia="es-CO"/>
        </w:rPr>
        <w:t>-</w:t>
      </w:r>
      <w:r w:rsidR="00160425" w:rsidRPr="00765C86">
        <w:rPr>
          <w:b/>
          <w:color w:val="000000" w:themeColor="text1"/>
          <w:sz w:val="24"/>
          <w:szCs w:val="24"/>
          <w:lang w:val="es-CO" w:eastAsia="es-CO"/>
        </w:rPr>
        <w:t xml:space="preserve"> Planteamiento de</w:t>
      </w:r>
      <w:r w:rsidR="00606B1B" w:rsidRPr="00765C86">
        <w:rPr>
          <w:b/>
          <w:color w:val="000000" w:themeColor="text1"/>
          <w:sz w:val="24"/>
          <w:szCs w:val="24"/>
          <w:lang w:val="es-CO" w:eastAsia="es-CO"/>
        </w:rPr>
        <w:t>l</w:t>
      </w:r>
      <w:r w:rsidR="00160425" w:rsidRPr="00765C86">
        <w:rPr>
          <w:b/>
          <w:color w:val="000000" w:themeColor="text1"/>
          <w:sz w:val="24"/>
          <w:szCs w:val="24"/>
          <w:lang w:val="es-CO" w:eastAsia="es-CO"/>
        </w:rPr>
        <w:t xml:space="preserve"> problema jurídico a resolver</w:t>
      </w:r>
      <w:r w:rsidR="001A53D4" w:rsidRPr="00765C86">
        <w:rPr>
          <w:b/>
          <w:color w:val="000000" w:themeColor="text1"/>
          <w:sz w:val="24"/>
          <w:szCs w:val="24"/>
          <w:lang w:val="es-CO" w:eastAsia="es-CO"/>
        </w:rPr>
        <w:t xml:space="preserve"> </w:t>
      </w:r>
    </w:p>
    <w:p w14:paraId="4C75A2C4" w14:textId="77777777" w:rsidR="00160425" w:rsidRPr="00765C86" w:rsidRDefault="00160425" w:rsidP="005604AC">
      <w:pPr>
        <w:spacing w:line="360" w:lineRule="auto"/>
        <w:rPr>
          <w:color w:val="000000" w:themeColor="text1"/>
          <w:sz w:val="24"/>
          <w:szCs w:val="24"/>
          <w:lang w:val="es-CO" w:eastAsia="es-CO"/>
        </w:rPr>
      </w:pPr>
    </w:p>
    <w:p w14:paraId="7920C50D" w14:textId="559EF3E8" w:rsidR="009D0550" w:rsidRPr="00765C86" w:rsidRDefault="001721B0" w:rsidP="6157F285">
      <w:pPr>
        <w:spacing w:line="360" w:lineRule="auto"/>
        <w:jc w:val="both"/>
        <w:rPr>
          <w:color w:val="000000" w:themeColor="text1"/>
          <w:sz w:val="24"/>
          <w:szCs w:val="24"/>
          <w:lang w:val="es-CO" w:eastAsia="es-CO"/>
        </w:rPr>
      </w:pPr>
      <w:r w:rsidRPr="00765C86">
        <w:rPr>
          <w:color w:val="000000" w:themeColor="text1"/>
          <w:sz w:val="24"/>
          <w:szCs w:val="24"/>
        </w:rPr>
        <w:t>D</w:t>
      </w:r>
      <w:r w:rsidR="00160425" w:rsidRPr="00765C86">
        <w:rPr>
          <w:color w:val="000000" w:themeColor="text1"/>
          <w:sz w:val="24"/>
          <w:szCs w:val="24"/>
        </w:rPr>
        <w:t>e conformidad con los motivos de apelación, corresponde a este Tribunal dilucidar</w:t>
      </w:r>
      <w:r w:rsidR="00EB132E" w:rsidRPr="00765C86">
        <w:rPr>
          <w:color w:val="000000" w:themeColor="text1"/>
          <w:sz w:val="24"/>
          <w:szCs w:val="24"/>
        </w:rPr>
        <w:t xml:space="preserve"> si</w:t>
      </w:r>
      <w:r w:rsidR="003B43F7" w:rsidRPr="00765C86">
        <w:rPr>
          <w:color w:val="000000" w:themeColor="text1"/>
          <w:sz w:val="24"/>
          <w:szCs w:val="24"/>
        </w:rPr>
        <w:t xml:space="preserve"> la demandante en su </w:t>
      </w:r>
      <w:r w:rsidR="000404D1" w:rsidRPr="00765C86">
        <w:rPr>
          <w:color w:val="000000" w:themeColor="text1"/>
          <w:sz w:val="24"/>
          <w:szCs w:val="24"/>
        </w:rPr>
        <w:t xml:space="preserve">empleo </w:t>
      </w:r>
      <w:r w:rsidR="003B43F7" w:rsidRPr="00765C86">
        <w:rPr>
          <w:color w:val="000000" w:themeColor="text1"/>
          <w:sz w:val="24"/>
          <w:szCs w:val="24"/>
        </w:rPr>
        <w:t>de profesional universitari</w:t>
      </w:r>
      <w:r w:rsidR="31E8C9D5" w:rsidRPr="00765C86">
        <w:rPr>
          <w:color w:val="000000" w:themeColor="text1"/>
          <w:sz w:val="24"/>
          <w:szCs w:val="24"/>
        </w:rPr>
        <w:t>o</w:t>
      </w:r>
      <w:r w:rsidR="003B43F7" w:rsidRPr="00765C86">
        <w:rPr>
          <w:color w:val="000000" w:themeColor="text1"/>
          <w:sz w:val="24"/>
          <w:szCs w:val="24"/>
        </w:rPr>
        <w:t xml:space="preserve"> Código 219 Grado 03,</w:t>
      </w:r>
      <w:r w:rsidR="00152D9C" w:rsidRPr="00765C86">
        <w:t xml:space="preserve"> </w:t>
      </w:r>
      <w:r w:rsidR="00152D9C" w:rsidRPr="00765C86">
        <w:rPr>
          <w:color w:val="000000" w:themeColor="text1"/>
          <w:sz w:val="24"/>
          <w:szCs w:val="24"/>
        </w:rPr>
        <w:t xml:space="preserve">dependiente de la Oficina Asesora de Planeación e Infraestructura de la Alcaldía de Ramiriquí </w:t>
      </w:r>
      <w:r w:rsidR="00BE5A8B" w:rsidRPr="00765C86">
        <w:rPr>
          <w:color w:val="000000" w:themeColor="text1"/>
          <w:sz w:val="24"/>
          <w:szCs w:val="24"/>
        </w:rPr>
        <w:t xml:space="preserve">desempeñó </w:t>
      </w:r>
      <w:r w:rsidR="00152D9C" w:rsidRPr="00765C86">
        <w:rPr>
          <w:color w:val="000000" w:themeColor="text1"/>
          <w:sz w:val="24"/>
          <w:szCs w:val="24"/>
        </w:rPr>
        <w:t xml:space="preserve">las mismas </w:t>
      </w:r>
      <w:r w:rsidR="003B43F7" w:rsidRPr="00765C86">
        <w:rPr>
          <w:color w:val="000000" w:themeColor="text1"/>
          <w:sz w:val="24"/>
          <w:szCs w:val="24"/>
        </w:rPr>
        <w:t xml:space="preserve">funciones del </w:t>
      </w:r>
      <w:r w:rsidR="001870A5" w:rsidRPr="00765C86">
        <w:rPr>
          <w:color w:val="000000" w:themeColor="text1"/>
          <w:sz w:val="24"/>
          <w:szCs w:val="24"/>
        </w:rPr>
        <w:t xml:space="preserve">empleo </w:t>
      </w:r>
      <w:r w:rsidR="003B43F7" w:rsidRPr="00765C86">
        <w:rPr>
          <w:color w:val="000000" w:themeColor="text1"/>
          <w:sz w:val="24"/>
          <w:szCs w:val="24"/>
        </w:rPr>
        <w:t>de profesional universitario Código 219 Grado 01</w:t>
      </w:r>
      <w:r w:rsidR="00152D9C" w:rsidRPr="00765C86">
        <w:rPr>
          <w:color w:val="000000" w:themeColor="text1"/>
          <w:sz w:val="24"/>
          <w:szCs w:val="24"/>
        </w:rPr>
        <w:t xml:space="preserve"> de esa dependencia,</w:t>
      </w:r>
      <w:r w:rsidR="39548D40" w:rsidRPr="00765C86">
        <w:rPr>
          <w:color w:val="000000" w:themeColor="text1"/>
          <w:sz w:val="24"/>
          <w:szCs w:val="24"/>
        </w:rPr>
        <w:t xml:space="preserve"> y, </w:t>
      </w:r>
      <w:r w:rsidR="00117D35" w:rsidRPr="00765C86">
        <w:rPr>
          <w:color w:val="000000" w:themeColor="text1"/>
          <w:sz w:val="24"/>
          <w:szCs w:val="24"/>
        </w:rPr>
        <w:t xml:space="preserve">en caso afirmativo, establecer </w:t>
      </w:r>
      <w:r w:rsidR="00C41D1B" w:rsidRPr="00765C86">
        <w:rPr>
          <w:color w:val="000000" w:themeColor="text1"/>
          <w:sz w:val="24"/>
          <w:szCs w:val="24"/>
        </w:rPr>
        <w:t xml:space="preserve">si en virtud de los principios constitucionales de primacía de la realidad sobre las formalidades legales y </w:t>
      </w:r>
      <w:r w:rsidR="00117D35" w:rsidRPr="00765C86">
        <w:rPr>
          <w:color w:val="000000" w:themeColor="text1"/>
          <w:sz w:val="24"/>
          <w:szCs w:val="24"/>
        </w:rPr>
        <w:t xml:space="preserve">de trabajo igual, salario igual, </w:t>
      </w:r>
      <w:r w:rsidR="00C41D1B" w:rsidRPr="00765C86">
        <w:rPr>
          <w:color w:val="000000" w:themeColor="text1"/>
          <w:sz w:val="24"/>
          <w:szCs w:val="24"/>
        </w:rPr>
        <w:t xml:space="preserve">es dable acceder al reconocimiento de la diferencia salarial y prestacional </w:t>
      </w:r>
      <w:r w:rsidR="54C256B8" w:rsidRPr="00765C86">
        <w:rPr>
          <w:color w:val="000000" w:themeColor="text1"/>
          <w:sz w:val="24"/>
          <w:szCs w:val="24"/>
        </w:rPr>
        <w:t>solicitada.</w:t>
      </w:r>
    </w:p>
    <w:p w14:paraId="51CED43A" w14:textId="77777777" w:rsidR="00465438" w:rsidRPr="00765C86" w:rsidRDefault="00465438" w:rsidP="005604AC">
      <w:pPr>
        <w:tabs>
          <w:tab w:val="left" w:pos="426"/>
        </w:tabs>
        <w:spacing w:line="360" w:lineRule="auto"/>
        <w:jc w:val="both"/>
        <w:rPr>
          <w:b/>
          <w:color w:val="000000" w:themeColor="text1"/>
          <w:sz w:val="24"/>
          <w:szCs w:val="24"/>
          <w:lang w:val="es-CO" w:eastAsia="es-CO"/>
        </w:rPr>
      </w:pPr>
    </w:p>
    <w:p w14:paraId="793486FE" w14:textId="6063054A" w:rsidR="00B76878" w:rsidRPr="00765C86" w:rsidRDefault="00610B05" w:rsidP="005604AC">
      <w:pPr>
        <w:tabs>
          <w:tab w:val="left" w:pos="426"/>
        </w:tabs>
        <w:spacing w:line="360" w:lineRule="auto"/>
        <w:jc w:val="both"/>
        <w:rPr>
          <w:b/>
          <w:color w:val="000000" w:themeColor="text1"/>
          <w:sz w:val="24"/>
          <w:szCs w:val="24"/>
          <w:lang w:val="es-CO" w:eastAsia="es-CO"/>
        </w:rPr>
      </w:pPr>
      <w:r w:rsidRPr="00765C86">
        <w:rPr>
          <w:b/>
          <w:color w:val="000000" w:themeColor="text1"/>
          <w:sz w:val="24"/>
          <w:szCs w:val="24"/>
          <w:lang w:val="es-CO" w:eastAsia="es-CO"/>
        </w:rPr>
        <w:t>3</w:t>
      </w:r>
      <w:r w:rsidR="00B76878" w:rsidRPr="00765C86">
        <w:rPr>
          <w:b/>
          <w:color w:val="000000" w:themeColor="text1"/>
          <w:sz w:val="24"/>
          <w:szCs w:val="24"/>
          <w:lang w:val="es-CO" w:eastAsia="es-CO"/>
        </w:rPr>
        <w:t xml:space="preserve">.- Marco normativo </w:t>
      </w:r>
    </w:p>
    <w:p w14:paraId="6F2BC777" w14:textId="595EBF0B" w:rsidR="00B76878" w:rsidRPr="00765C86" w:rsidRDefault="00B76878" w:rsidP="005604AC">
      <w:pPr>
        <w:tabs>
          <w:tab w:val="left" w:pos="426"/>
        </w:tabs>
        <w:spacing w:line="360" w:lineRule="auto"/>
        <w:jc w:val="both"/>
        <w:rPr>
          <w:b/>
          <w:color w:val="000000" w:themeColor="text1"/>
          <w:sz w:val="24"/>
          <w:szCs w:val="24"/>
          <w:lang w:val="es-CO" w:eastAsia="es-CO"/>
        </w:rPr>
      </w:pPr>
    </w:p>
    <w:p w14:paraId="7F255469" w14:textId="7E106630" w:rsidR="00465438" w:rsidRPr="00765C86" w:rsidRDefault="00332CC9" w:rsidP="00332CC9">
      <w:pPr>
        <w:tabs>
          <w:tab w:val="left" w:pos="426"/>
        </w:tabs>
        <w:spacing w:line="360" w:lineRule="auto"/>
        <w:jc w:val="both"/>
        <w:rPr>
          <w:b/>
          <w:color w:val="000000" w:themeColor="text1"/>
          <w:sz w:val="24"/>
          <w:szCs w:val="24"/>
          <w:lang w:val="es-CO" w:eastAsia="es-CO"/>
        </w:rPr>
      </w:pPr>
      <w:r w:rsidRPr="00765C86">
        <w:rPr>
          <w:b/>
          <w:color w:val="000000" w:themeColor="text1"/>
          <w:sz w:val="24"/>
          <w:szCs w:val="24"/>
          <w:lang w:val="es-CO" w:eastAsia="es-CO"/>
        </w:rPr>
        <w:t xml:space="preserve">3.1.- </w:t>
      </w:r>
      <w:r w:rsidR="00465438" w:rsidRPr="00765C86">
        <w:rPr>
          <w:b/>
          <w:color w:val="000000" w:themeColor="text1"/>
          <w:sz w:val="24"/>
          <w:szCs w:val="24"/>
          <w:lang w:val="es-CO" w:eastAsia="es-CO"/>
        </w:rPr>
        <w:t>Del empleo público</w:t>
      </w:r>
    </w:p>
    <w:p w14:paraId="562D38AC" w14:textId="039B510C" w:rsidR="00465438" w:rsidRPr="00765C86" w:rsidRDefault="00465438" w:rsidP="00332CC9">
      <w:pPr>
        <w:tabs>
          <w:tab w:val="left" w:pos="426"/>
        </w:tabs>
        <w:spacing w:line="360" w:lineRule="auto"/>
        <w:jc w:val="both"/>
        <w:rPr>
          <w:b/>
          <w:color w:val="000000" w:themeColor="text1"/>
          <w:sz w:val="24"/>
          <w:szCs w:val="24"/>
          <w:lang w:val="es-CO" w:eastAsia="es-CO"/>
        </w:rPr>
      </w:pPr>
    </w:p>
    <w:p w14:paraId="329D7E39" w14:textId="00DBE375" w:rsidR="000D080B" w:rsidRPr="00765C86" w:rsidRDefault="00A55831" w:rsidP="000D080B">
      <w:pPr>
        <w:spacing w:line="360" w:lineRule="auto"/>
        <w:jc w:val="both"/>
        <w:rPr>
          <w:bCs/>
          <w:sz w:val="24"/>
          <w:szCs w:val="24"/>
          <w:lang w:val="es-ES_tradnl" w:eastAsia="es-CO"/>
        </w:rPr>
      </w:pPr>
      <w:r w:rsidRPr="00765C86">
        <w:rPr>
          <w:bCs/>
          <w:sz w:val="24"/>
          <w:szCs w:val="24"/>
          <w:lang w:val="es-ES_tradnl" w:eastAsia="es-CO"/>
        </w:rPr>
        <w:t>E</w:t>
      </w:r>
      <w:r w:rsidR="000D080B" w:rsidRPr="00765C86">
        <w:rPr>
          <w:bCs/>
          <w:sz w:val="24"/>
          <w:szCs w:val="24"/>
          <w:lang w:val="es-ES_tradnl" w:eastAsia="es-CO"/>
        </w:rPr>
        <w:t>l artículo 122 de la Carta Política</w:t>
      </w:r>
      <w:r w:rsidRPr="00765C86">
        <w:rPr>
          <w:bCs/>
          <w:sz w:val="24"/>
          <w:szCs w:val="24"/>
          <w:lang w:val="es-ES_tradnl" w:eastAsia="es-CO"/>
        </w:rPr>
        <w:t xml:space="preserve"> prevé que n</w:t>
      </w:r>
      <w:r w:rsidR="000D080B" w:rsidRPr="00765C86">
        <w:rPr>
          <w:bCs/>
          <w:sz w:val="24"/>
          <w:szCs w:val="24"/>
          <w:lang w:val="es-ES_tradnl" w:eastAsia="es-CO"/>
        </w:rPr>
        <w:t xml:space="preserve">o habrá empleo público que no tenga funciones detalladas en ley o reglamento y para proveer los de carácter remunerado se requiere que estén contemplados en la respectiva planta y previstos sus emolumentos en el presupuesto correspondiente. </w:t>
      </w:r>
    </w:p>
    <w:p w14:paraId="0EB1C2DE" w14:textId="73415378" w:rsidR="00A55831" w:rsidRPr="00765C86" w:rsidRDefault="00A55831" w:rsidP="000D080B">
      <w:pPr>
        <w:spacing w:line="360" w:lineRule="auto"/>
        <w:jc w:val="both"/>
        <w:rPr>
          <w:bCs/>
          <w:sz w:val="24"/>
          <w:szCs w:val="24"/>
          <w:lang w:val="es-ES_tradnl" w:eastAsia="es-CO"/>
        </w:rPr>
      </w:pPr>
    </w:p>
    <w:p w14:paraId="2C2C0BB8" w14:textId="43CF4A76" w:rsidR="00A55831" w:rsidRPr="00765C86" w:rsidRDefault="00A55831" w:rsidP="000D080B">
      <w:pPr>
        <w:spacing w:line="360" w:lineRule="auto"/>
        <w:jc w:val="both"/>
        <w:rPr>
          <w:bCs/>
          <w:sz w:val="24"/>
          <w:szCs w:val="24"/>
          <w:lang w:val="es-ES_tradnl" w:eastAsia="es-CO"/>
        </w:rPr>
      </w:pPr>
      <w:r w:rsidRPr="00765C86">
        <w:rPr>
          <w:bCs/>
          <w:sz w:val="24"/>
          <w:szCs w:val="24"/>
          <w:lang w:val="es-ES_tradnl" w:eastAsia="es-CO"/>
        </w:rPr>
        <w:t>En otras palabras, en virtud del principio de legalidad los servidores públicos encuentran su contenido funcional en la norma</w:t>
      </w:r>
      <w:r w:rsidR="00B82EB9" w:rsidRPr="00765C86">
        <w:rPr>
          <w:bCs/>
          <w:sz w:val="24"/>
          <w:szCs w:val="24"/>
          <w:lang w:val="es-ES_tradnl" w:eastAsia="es-CO"/>
        </w:rPr>
        <w:t xml:space="preserve"> jurídica</w:t>
      </w:r>
      <w:r w:rsidRPr="00765C86">
        <w:rPr>
          <w:bCs/>
          <w:sz w:val="24"/>
          <w:szCs w:val="24"/>
          <w:lang w:val="es-ES_tradnl" w:eastAsia="es-CO"/>
        </w:rPr>
        <w:t>, de la cual se deriva igualmente que su</w:t>
      </w:r>
      <w:r w:rsidR="00B82EB9" w:rsidRPr="00765C86">
        <w:rPr>
          <w:bCs/>
          <w:sz w:val="24"/>
          <w:szCs w:val="24"/>
          <w:lang w:val="es-ES_tradnl" w:eastAsia="es-CO"/>
        </w:rPr>
        <w:t xml:space="preserve"> vinculación a la estructura orgánica de la Administración, como los emolumentos salariales y prestacionales a devengar.</w:t>
      </w:r>
      <w:r w:rsidRPr="00765C86">
        <w:rPr>
          <w:bCs/>
          <w:sz w:val="24"/>
          <w:szCs w:val="24"/>
          <w:lang w:val="es-ES_tradnl" w:eastAsia="es-CO"/>
        </w:rPr>
        <w:t xml:space="preserve"> </w:t>
      </w:r>
    </w:p>
    <w:p w14:paraId="5C2A26D4" w14:textId="77777777" w:rsidR="000D080B" w:rsidRPr="00765C86" w:rsidRDefault="000D080B" w:rsidP="00465438">
      <w:pPr>
        <w:tabs>
          <w:tab w:val="left" w:pos="426"/>
        </w:tabs>
        <w:spacing w:line="360" w:lineRule="auto"/>
        <w:jc w:val="both"/>
        <w:rPr>
          <w:color w:val="000000" w:themeColor="text1"/>
          <w:sz w:val="24"/>
          <w:szCs w:val="24"/>
          <w:lang w:val="es-CO" w:eastAsia="es-CO"/>
        </w:rPr>
      </w:pPr>
    </w:p>
    <w:p w14:paraId="354CDA1A" w14:textId="77777777" w:rsidR="00D91E16" w:rsidRPr="00765C86" w:rsidRDefault="00465438" w:rsidP="00D91E16">
      <w:pPr>
        <w:spacing w:line="360" w:lineRule="auto"/>
        <w:jc w:val="both"/>
        <w:rPr>
          <w:color w:val="000000" w:themeColor="text1"/>
          <w:sz w:val="24"/>
          <w:szCs w:val="24"/>
          <w:lang w:val="es-CO" w:eastAsia="es-CO"/>
        </w:rPr>
      </w:pPr>
      <w:r w:rsidRPr="00765C86">
        <w:rPr>
          <w:color w:val="000000" w:themeColor="text1"/>
          <w:sz w:val="24"/>
          <w:szCs w:val="24"/>
          <w:lang w:val="es-CO" w:eastAsia="es-CO"/>
        </w:rPr>
        <w:t>C</w:t>
      </w:r>
      <w:r w:rsidR="000D080B" w:rsidRPr="00765C86">
        <w:rPr>
          <w:color w:val="000000" w:themeColor="text1"/>
          <w:sz w:val="24"/>
          <w:szCs w:val="24"/>
          <w:lang w:val="es-CO" w:eastAsia="es-CO"/>
        </w:rPr>
        <w:t xml:space="preserve">abe acotar que, </w:t>
      </w:r>
      <w:r w:rsidR="00D91E16" w:rsidRPr="00765C86">
        <w:rPr>
          <w:color w:val="000000" w:themeColor="text1"/>
          <w:sz w:val="24"/>
          <w:szCs w:val="24"/>
          <w:lang w:val="es-CO" w:eastAsia="es-CO"/>
        </w:rPr>
        <w:t xml:space="preserve">el artículo 19 de la Ley 909 de 2004 previó que el empleo público es el núcleo básico de la estructura de la función pública objeto de esta ley, y se entiende como el conjunto de funciones, tareas y responsabilidades que se asignan a una persona y las competencias requeridas para llevarlas a cabo, con el propósito de satisfacer el cumplimiento de los planes de desarrollo y los fines del Estado. Y su diseño contiene:  </w:t>
      </w:r>
    </w:p>
    <w:p w14:paraId="6057E00D" w14:textId="77777777" w:rsidR="00D91E16" w:rsidRPr="00765C86" w:rsidRDefault="00D91E16" w:rsidP="00D91E16">
      <w:pPr>
        <w:tabs>
          <w:tab w:val="left" w:pos="426"/>
        </w:tabs>
        <w:spacing w:line="360" w:lineRule="auto"/>
        <w:jc w:val="both"/>
        <w:rPr>
          <w:color w:val="000000" w:themeColor="text1"/>
          <w:sz w:val="24"/>
          <w:szCs w:val="24"/>
          <w:lang w:val="es-CO" w:eastAsia="es-CO"/>
        </w:rPr>
      </w:pPr>
    </w:p>
    <w:p w14:paraId="263B2CF0" w14:textId="376D99D3" w:rsidR="00D91E16" w:rsidRPr="00765C86" w:rsidRDefault="00887623" w:rsidP="00887623">
      <w:pPr>
        <w:tabs>
          <w:tab w:val="left" w:pos="426"/>
        </w:tabs>
        <w:ind w:left="567"/>
        <w:jc w:val="both"/>
        <w:rPr>
          <w:i/>
          <w:color w:val="000000" w:themeColor="text1"/>
          <w:sz w:val="22"/>
          <w:szCs w:val="22"/>
          <w:lang w:val="es-CO" w:eastAsia="es-CO"/>
        </w:rPr>
      </w:pPr>
      <w:r w:rsidRPr="00765C86">
        <w:rPr>
          <w:i/>
          <w:color w:val="000000" w:themeColor="text1"/>
          <w:sz w:val="22"/>
          <w:szCs w:val="22"/>
          <w:lang w:val="es-CO" w:eastAsia="es-CO"/>
        </w:rPr>
        <w:t>“</w:t>
      </w:r>
      <w:r w:rsidR="00D91E16" w:rsidRPr="00765C86">
        <w:rPr>
          <w:i/>
          <w:color w:val="000000" w:themeColor="text1"/>
          <w:sz w:val="22"/>
          <w:szCs w:val="22"/>
          <w:lang w:val="es-CO" w:eastAsia="es-CO"/>
        </w:rPr>
        <w:t xml:space="preserve">a) La descripción del contenido funcional del empleo, de tal manera que permita identificar con claridad las responsabilidades exigibles a quien sea su titular; </w:t>
      </w:r>
    </w:p>
    <w:p w14:paraId="4737C156" w14:textId="77777777" w:rsidR="00D91E16" w:rsidRPr="00765C86" w:rsidRDefault="00D91E16" w:rsidP="00887623">
      <w:pPr>
        <w:tabs>
          <w:tab w:val="left" w:pos="426"/>
        </w:tabs>
        <w:ind w:left="567"/>
        <w:jc w:val="both"/>
        <w:rPr>
          <w:i/>
          <w:color w:val="000000" w:themeColor="text1"/>
          <w:sz w:val="22"/>
          <w:szCs w:val="22"/>
          <w:lang w:val="es-CO" w:eastAsia="es-CO"/>
        </w:rPr>
      </w:pPr>
    </w:p>
    <w:p w14:paraId="4100EB64" w14:textId="77777777" w:rsidR="00D91E16" w:rsidRPr="00765C86" w:rsidRDefault="00D91E16" w:rsidP="00887623">
      <w:pPr>
        <w:tabs>
          <w:tab w:val="left" w:pos="426"/>
        </w:tabs>
        <w:ind w:left="567"/>
        <w:jc w:val="both"/>
        <w:rPr>
          <w:i/>
          <w:color w:val="000000" w:themeColor="text1"/>
          <w:sz w:val="22"/>
          <w:szCs w:val="22"/>
          <w:lang w:val="es-CO" w:eastAsia="es-CO"/>
        </w:rPr>
      </w:pPr>
      <w:r w:rsidRPr="00765C86">
        <w:rPr>
          <w:i/>
          <w:color w:val="000000" w:themeColor="text1"/>
          <w:sz w:val="22"/>
          <w:szCs w:val="22"/>
          <w:lang w:val="es-CO" w:eastAsia="es-CO"/>
        </w:rPr>
        <w:t xml:space="preserve">b) El perfil de competencias que se requieren para ocupar el empleo, incluyendo los requisitos de estudio y experiencia, así como también las demás condiciones para el acceso al servicio. En todo caso, los elementos del perfil han de ser coherentes con las exigencias funcionales del contenido del empleo; </w:t>
      </w:r>
    </w:p>
    <w:p w14:paraId="5B532B6D" w14:textId="77777777" w:rsidR="00D91E16" w:rsidRPr="00765C86" w:rsidRDefault="00D91E16" w:rsidP="00887623">
      <w:pPr>
        <w:tabs>
          <w:tab w:val="left" w:pos="426"/>
        </w:tabs>
        <w:ind w:left="567"/>
        <w:jc w:val="both"/>
        <w:rPr>
          <w:i/>
          <w:color w:val="000000" w:themeColor="text1"/>
          <w:sz w:val="22"/>
          <w:szCs w:val="22"/>
          <w:lang w:val="es-CO" w:eastAsia="es-CO"/>
        </w:rPr>
      </w:pPr>
    </w:p>
    <w:p w14:paraId="20B5D51C" w14:textId="77777777" w:rsidR="00D91E16" w:rsidRPr="00765C86" w:rsidRDefault="00D91E16" w:rsidP="00887623">
      <w:pPr>
        <w:tabs>
          <w:tab w:val="left" w:pos="426"/>
        </w:tabs>
        <w:ind w:left="567"/>
        <w:jc w:val="both"/>
        <w:rPr>
          <w:i/>
          <w:color w:val="000000" w:themeColor="text1"/>
          <w:sz w:val="22"/>
          <w:szCs w:val="22"/>
          <w:lang w:val="es-CO" w:eastAsia="es-CO"/>
        </w:rPr>
      </w:pPr>
      <w:r w:rsidRPr="00765C86">
        <w:rPr>
          <w:i/>
          <w:color w:val="000000" w:themeColor="text1"/>
          <w:sz w:val="22"/>
          <w:szCs w:val="22"/>
          <w:lang w:val="es-CO" w:eastAsia="es-CO"/>
        </w:rPr>
        <w:t>c) La duración del empleo siempre que se trate de empleos temporales.</w:t>
      </w:r>
    </w:p>
    <w:p w14:paraId="4E077A2B" w14:textId="77777777" w:rsidR="00D91E16" w:rsidRPr="00765C86" w:rsidRDefault="00D91E16" w:rsidP="00465438">
      <w:pPr>
        <w:tabs>
          <w:tab w:val="left" w:pos="426"/>
        </w:tabs>
        <w:spacing w:line="360" w:lineRule="auto"/>
        <w:jc w:val="both"/>
        <w:rPr>
          <w:color w:val="000000" w:themeColor="text1"/>
          <w:sz w:val="24"/>
          <w:szCs w:val="24"/>
          <w:lang w:val="es-CO" w:eastAsia="es-CO"/>
        </w:rPr>
      </w:pPr>
    </w:p>
    <w:p w14:paraId="42A79808" w14:textId="77777777" w:rsidR="00D91E16" w:rsidRPr="00765C86" w:rsidRDefault="00D91E16" w:rsidP="00465438">
      <w:pPr>
        <w:tabs>
          <w:tab w:val="left" w:pos="426"/>
        </w:tabs>
        <w:spacing w:line="360" w:lineRule="auto"/>
        <w:jc w:val="both"/>
        <w:rPr>
          <w:color w:val="000000" w:themeColor="text1"/>
          <w:sz w:val="24"/>
          <w:szCs w:val="24"/>
          <w:lang w:val="es-CO" w:eastAsia="es-CO"/>
        </w:rPr>
      </w:pPr>
    </w:p>
    <w:p w14:paraId="0F765AB9" w14:textId="6CBF66A6" w:rsidR="00465438" w:rsidRPr="00765C86" w:rsidRDefault="00D91E16" w:rsidP="00465438">
      <w:pPr>
        <w:tabs>
          <w:tab w:val="left" w:pos="426"/>
        </w:tabs>
        <w:spacing w:line="360" w:lineRule="auto"/>
        <w:jc w:val="both"/>
        <w:rPr>
          <w:color w:val="000000" w:themeColor="text1"/>
          <w:sz w:val="24"/>
          <w:szCs w:val="24"/>
          <w:lang w:val="es-CO" w:eastAsia="es-CO"/>
        </w:rPr>
      </w:pPr>
      <w:r w:rsidRPr="00765C86">
        <w:rPr>
          <w:color w:val="000000" w:themeColor="text1"/>
          <w:sz w:val="24"/>
          <w:szCs w:val="24"/>
          <w:lang w:val="es-CO" w:eastAsia="es-CO"/>
        </w:rPr>
        <w:t>D</w:t>
      </w:r>
      <w:r w:rsidR="000D080B" w:rsidRPr="00765C86">
        <w:rPr>
          <w:color w:val="000000" w:themeColor="text1"/>
          <w:sz w:val="24"/>
          <w:szCs w:val="24"/>
          <w:lang w:val="es-CO" w:eastAsia="es-CO"/>
        </w:rPr>
        <w:t xml:space="preserve">esde </w:t>
      </w:r>
      <w:r w:rsidR="00465438" w:rsidRPr="00765C86">
        <w:rPr>
          <w:color w:val="000000" w:themeColor="text1"/>
          <w:sz w:val="24"/>
          <w:szCs w:val="24"/>
          <w:lang w:val="es-CO" w:eastAsia="es-CO"/>
        </w:rPr>
        <w:t xml:space="preserve">el Decreto 1042 de 1978, </w:t>
      </w:r>
      <w:r w:rsidR="00117D35" w:rsidRPr="00765C86">
        <w:rPr>
          <w:i/>
          <w:color w:val="000000" w:themeColor="text1"/>
          <w:sz w:val="24"/>
          <w:szCs w:val="24"/>
          <w:lang w:val="es-CO" w:eastAsia="es-CO"/>
        </w:rPr>
        <w:t>“</w:t>
      </w:r>
      <w:r w:rsidR="00465438" w:rsidRPr="00765C86">
        <w:rPr>
          <w:i/>
          <w:color w:val="000000" w:themeColor="text1"/>
          <w:sz w:val="24"/>
          <w:szCs w:val="24"/>
          <w:lang w:val="es-CO" w:eastAsia="es-CO"/>
        </w:rPr>
        <w:t>Por el cual se establece el sistema de nomenclatura y clasificación de los empleos de los ministerios, departamentos administrativos, superintendencias, establecimientos públicos y unidades administrativas especiales del orden nacional, se fijan las escalas de remuneración correspondientes a dichos empleos y se dictan otras disposiciones</w:t>
      </w:r>
      <w:r w:rsidR="00117D35" w:rsidRPr="00765C86">
        <w:rPr>
          <w:color w:val="000000" w:themeColor="text1"/>
          <w:sz w:val="24"/>
          <w:szCs w:val="24"/>
          <w:lang w:val="es-CO" w:eastAsia="es-CO"/>
        </w:rPr>
        <w:t>”</w:t>
      </w:r>
      <w:r w:rsidR="00465438" w:rsidRPr="00765C86">
        <w:rPr>
          <w:color w:val="000000" w:themeColor="text1"/>
          <w:sz w:val="24"/>
          <w:szCs w:val="24"/>
          <w:lang w:val="es-CO" w:eastAsia="es-CO"/>
        </w:rPr>
        <w:t>,</w:t>
      </w:r>
      <w:r w:rsidR="000D080B" w:rsidRPr="00765C86">
        <w:rPr>
          <w:color w:val="000000" w:themeColor="text1"/>
          <w:sz w:val="24"/>
          <w:szCs w:val="24"/>
          <w:lang w:val="es-CO" w:eastAsia="es-CO"/>
        </w:rPr>
        <w:t xml:space="preserve"> </w:t>
      </w:r>
      <w:r w:rsidR="00465438" w:rsidRPr="00765C86">
        <w:rPr>
          <w:color w:val="000000" w:themeColor="text1"/>
          <w:sz w:val="24"/>
          <w:szCs w:val="24"/>
          <w:lang w:val="es-CO" w:eastAsia="es-CO"/>
        </w:rPr>
        <w:t xml:space="preserve">artículo 2, </w:t>
      </w:r>
      <w:r w:rsidR="00703F34" w:rsidRPr="00765C86">
        <w:rPr>
          <w:color w:val="000000" w:themeColor="text1"/>
          <w:sz w:val="24"/>
          <w:szCs w:val="24"/>
          <w:lang w:val="es-CO" w:eastAsia="es-CO"/>
        </w:rPr>
        <w:t xml:space="preserve">se definió el concepto de </w:t>
      </w:r>
      <w:r w:rsidR="00465438" w:rsidRPr="00765C86">
        <w:rPr>
          <w:color w:val="000000" w:themeColor="text1"/>
          <w:sz w:val="24"/>
          <w:szCs w:val="24"/>
          <w:lang w:val="es-CO" w:eastAsia="es-CO"/>
        </w:rPr>
        <w:t xml:space="preserve">empleo </w:t>
      </w:r>
      <w:r w:rsidR="00703F34" w:rsidRPr="00765C86">
        <w:rPr>
          <w:color w:val="000000" w:themeColor="text1"/>
          <w:sz w:val="24"/>
          <w:szCs w:val="24"/>
          <w:lang w:val="es-CO" w:eastAsia="es-CO"/>
        </w:rPr>
        <w:t xml:space="preserve">como </w:t>
      </w:r>
      <w:r w:rsidR="00465438" w:rsidRPr="00765C86">
        <w:rPr>
          <w:i/>
          <w:color w:val="000000" w:themeColor="text1"/>
          <w:sz w:val="24"/>
          <w:szCs w:val="24"/>
          <w:lang w:val="es-CO" w:eastAsia="es-CO"/>
        </w:rPr>
        <w:t>el conjunto de funciones, deberes y responsabilidades que han de ser atendidos por una persona natural, para satisfacer necesidades permanen</w:t>
      </w:r>
      <w:r w:rsidR="00117D35" w:rsidRPr="00765C86">
        <w:rPr>
          <w:i/>
          <w:color w:val="000000" w:themeColor="text1"/>
          <w:sz w:val="24"/>
          <w:szCs w:val="24"/>
          <w:lang w:val="es-CO" w:eastAsia="es-CO"/>
        </w:rPr>
        <w:t>tes de la administración pública”</w:t>
      </w:r>
      <w:r w:rsidR="00117D35" w:rsidRPr="00765C86">
        <w:rPr>
          <w:color w:val="000000" w:themeColor="text1"/>
          <w:sz w:val="24"/>
          <w:szCs w:val="24"/>
          <w:lang w:val="es-CO" w:eastAsia="es-CO"/>
        </w:rPr>
        <w:t xml:space="preserve"> y agrega esa norma que </w:t>
      </w:r>
      <w:r w:rsidR="00117D35" w:rsidRPr="00765C86">
        <w:rPr>
          <w:i/>
          <w:color w:val="000000" w:themeColor="text1"/>
          <w:sz w:val="24"/>
          <w:szCs w:val="24"/>
          <w:lang w:val="es-CO" w:eastAsia="es-CO"/>
        </w:rPr>
        <w:t>“</w:t>
      </w:r>
      <w:r w:rsidR="00465438" w:rsidRPr="00765C86">
        <w:rPr>
          <w:i/>
          <w:color w:val="000000" w:themeColor="text1"/>
          <w:sz w:val="24"/>
          <w:szCs w:val="24"/>
          <w:lang w:val="es-CO" w:eastAsia="es-CO"/>
        </w:rPr>
        <w:t>los deberes, funciones y responsabilidades de los diferentes empleos son establecidos por la Constitución, la ley o el reglamento, o asignados por autoridad competente</w:t>
      </w:r>
      <w:r w:rsidR="00117D35" w:rsidRPr="00765C86">
        <w:rPr>
          <w:i/>
          <w:color w:val="000000" w:themeColor="text1"/>
          <w:sz w:val="24"/>
          <w:szCs w:val="24"/>
          <w:lang w:val="es-CO" w:eastAsia="es-CO"/>
        </w:rPr>
        <w:t>”</w:t>
      </w:r>
      <w:r w:rsidR="00465438" w:rsidRPr="00765C86">
        <w:rPr>
          <w:i/>
          <w:color w:val="000000" w:themeColor="text1"/>
          <w:sz w:val="24"/>
          <w:szCs w:val="24"/>
          <w:lang w:val="es-CO" w:eastAsia="es-CO"/>
        </w:rPr>
        <w:t>.</w:t>
      </w:r>
      <w:r w:rsidR="00465438" w:rsidRPr="00765C86">
        <w:rPr>
          <w:color w:val="000000" w:themeColor="text1"/>
          <w:sz w:val="24"/>
          <w:szCs w:val="24"/>
          <w:lang w:val="es-CO" w:eastAsia="es-CO"/>
        </w:rPr>
        <w:t xml:space="preserve"> </w:t>
      </w:r>
    </w:p>
    <w:p w14:paraId="6B83D5BD" w14:textId="05B1DE29" w:rsidR="00465438" w:rsidRPr="00765C86" w:rsidRDefault="00465438" w:rsidP="00465438">
      <w:pPr>
        <w:tabs>
          <w:tab w:val="left" w:pos="426"/>
        </w:tabs>
        <w:spacing w:line="360" w:lineRule="auto"/>
        <w:jc w:val="both"/>
        <w:rPr>
          <w:color w:val="000000" w:themeColor="text1"/>
          <w:sz w:val="24"/>
          <w:szCs w:val="24"/>
          <w:lang w:val="es-CO" w:eastAsia="es-CO"/>
        </w:rPr>
      </w:pPr>
    </w:p>
    <w:p w14:paraId="7880DBAC" w14:textId="04530A3A" w:rsidR="00465438" w:rsidRPr="00765C86" w:rsidRDefault="00D91E16" w:rsidP="00D91E16">
      <w:pPr>
        <w:spacing w:line="360" w:lineRule="auto"/>
        <w:jc w:val="both"/>
        <w:rPr>
          <w:color w:val="000000" w:themeColor="text1"/>
          <w:sz w:val="24"/>
          <w:szCs w:val="24"/>
          <w:lang w:val="es-CO" w:eastAsia="es-CO"/>
        </w:rPr>
      </w:pPr>
      <w:r w:rsidRPr="00765C86">
        <w:rPr>
          <w:color w:val="000000" w:themeColor="text1"/>
          <w:sz w:val="24"/>
          <w:szCs w:val="24"/>
          <w:lang w:val="es-CO" w:eastAsia="es-CO"/>
        </w:rPr>
        <w:t xml:space="preserve">De igual forma, en su </w:t>
      </w:r>
      <w:r w:rsidR="00465438" w:rsidRPr="00765C86">
        <w:rPr>
          <w:color w:val="000000" w:themeColor="text1"/>
          <w:sz w:val="24"/>
          <w:szCs w:val="24"/>
          <w:lang w:val="es-CO" w:eastAsia="es-CO"/>
        </w:rPr>
        <w:t xml:space="preserve">artículo 3 </w:t>
      </w:r>
      <w:r w:rsidR="00D16C07" w:rsidRPr="00765C86">
        <w:rPr>
          <w:i/>
          <w:color w:val="000000" w:themeColor="text1"/>
          <w:sz w:val="24"/>
          <w:szCs w:val="24"/>
          <w:lang w:val="es-CO" w:eastAsia="es-CO"/>
        </w:rPr>
        <w:t>ibidem</w:t>
      </w:r>
      <w:r w:rsidR="00D16C07" w:rsidRPr="00765C86">
        <w:rPr>
          <w:color w:val="000000" w:themeColor="text1"/>
          <w:sz w:val="24"/>
          <w:szCs w:val="24"/>
          <w:lang w:val="es-CO" w:eastAsia="es-CO"/>
        </w:rPr>
        <w:t xml:space="preserve">, </w:t>
      </w:r>
      <w:r w:rsidRPr="00765C86">
        <w:rPr>
          <w:color w:val="000000" w:themeColor="text1"/>
          <w:sz w:val="24"/>
          <w:szCs w:val="24"/>
          <w:lang w:val="es-CO" w:eastAsia="es-CO"/>
        </w:rPr>
        <w:t xml:space="preserve">se </w:t>
      </w:r>
      <w:r w:rsidR="00465438" w:rsidRPr="00765C86">
        <w:rPr>
          <w:color w:val="000000" w:themeColor="text1"/>
          <w:sz w:val="24"/>
          <w:szCs w:val="24"/>
          <w:lang w:val="es-CO" w:eastAsia="es-CO"/>
        </w:rPr>
        <w:t>determin</w:t>
      </w:r>
      <w:r w:rsidRPr="00765C86">
        <w:rPr>
          <w:color w:val="000000" w:themeColor="text1"/>
          <w:sz w:val="24"/>
          <w:szCs w:val="24"/>
          <w:lang w:val="es-CO" w:eastAsia="es-CO"/>
        </w:rPr>
        <w:t xml:space="preserve">ó </w:t>
      </w:r>
      <w:r w:rsidR="00465438" w:rsidRPr="00765C86">
        <w:rPr>
          <w:color w:val="000000" w:themeColor="text1"/>
          <w:sz w:val="24"/>
          <w:szCs w:val="24"/>
          <w:lang w:val="es-CO" w:eastAsia="es-CO"/>
        </w:rPr>
        <w:t>que</w:t>
      </w:r>
      <w:r w:rsidR="00910DEE" w:rsidRPr="00765C86">
        <w:rPr>
          <w:color w:val="000000" w:themeColor="text1"/>
          <w:sz w:val="24"/>
          <w:szCs w:val="24"/>
          <w:lang w:val="es-CO" w:eastAsia="es-CO"/>
        </w:rPr>
        <w:t>,</w:t>
      </w:r>
      <w:r w:rsidR="00465438" w:rsidRPr="00765C86">
        <w:rPr>
          <w:color w:val="000000" w:themeColor="text1"/>
          <w:sz w:val="24"/>
          <w:szCs w:val="24"/>
          <w:lang w:val="es-CO" w:eastAsia="es-CO"/>
        </w:rPr>
        <w:t xml:space="preserve"> según la naturaleza general de sus funciones, la índole de sus responsabilidades y los requisitos exigidos para su desempeño, los empleos de los organismos de la rama ejecutiva del poder público se clasifican en los siguientes niveles: Directivo, asesor, ejecutivo, profesional, técnico, administrativo, y operativo.</w:t>
      </w:r>
    </w:p>
    <w:p w14:paraId="38D41C65" w14:textId="20CD68C5" w:rsidR="00465438" w:rsidRPr="00765C86" w:rsidRDefault="00465438" w:rsidP="00332CC9">
      <w:pPr>
        <w:tabs>
          <w:tab w:val="left" w:pos="426"/>
        </w:tabs>
        <w:spacing w:line="360" w:lineRule="auto"/>
        <w:jc w:val="both"/>
        <w:rPr>
          <w:color w:val="000000" w:themeColor="text1"/>
          <w:sz w:val="24"/>
          <w:szCs w:val="24"/>
          <w:lang w:val="es-CO" w:eastAsia="es-CO"/>
        </w:rPr>
      </w:pPr>
    </w:p>
    <w:p w14:paraId="457520A1" w14:textId="1769171F" w:rsidR="00842398" w:rsidRPr="00765C86" w:rsidRDefault="006B092E" w:rsidP="006B092E">
      <w:pPr>
        <w:tabs>
          <w:tab w:val="left" w:pos="426"/>
        </w:tabs>
        <w:spacing w:line="360" w:lineRule="auto"/>
        <w:jc w:val="both"/>
        <w:rPr>
          <w:color w:val="000000" w:themeColor="text1"/>
          <w:sz w:val="24"/>
          <w:szCs w:val="24"/>
          <w:lang w:val="es-CO" w:eastAsia="es-CO"/>
        </w:rPr>
      </w:pPr>
      <w:r w:rsidRPr="00765C86">
        <w:rPr>
          <w:color w:val="000000" w:themeColor="text1"/>
          <w:sz w:val="24"/>
          <w:szCs w:val="24"/>
          <w:lang w:val="es-CO" w:eastAsia="es-CO"/>
        </w:rPr>
        <w:t>También prevé en su artículo 12 que a cada uno de los niveles señalados corresponden una nomenclatura específica de empleos y una escal</w:t>
      </w:r>
      <w:r w:rsidR="00A128FB" w:rsidRPr="00765C86">
        <w:rPr>
          <w:color w:val="000000" w:themeColor="text1"/>
          <w:sz w:val="24"/>
          <w:szCs w:val="24"/>
          <w:lang w:val="es-CO" w:eastAsia="es-CO"/>
        </w:rPr>
        <w:t>a de remuneración independiente; e</w:t>
      </w:r>
      <w:r w:rsidRPr="00765C86">
        <w:rPr>
          <w:color w:val="000000" w:themeColor="text1"/>
          <w:sz w:val="24"/>
          <w:szCs w:val="24"/>
          <w:lang w:val="es-CO" w:eastAsia="es-CO"/>
        </w:rPr>
        <w:t xml:space="preserve">l artículo 13 </w:t>
      </w:r>
      <w:r w:rsidR="00A128FB" w:rsidRPr="00765C86">
        <w:rPr>
          <w:color w:val="000000" w:themeColor="text1"/>
          <w:sz w:val="24"/>
          <w:szCs w:val="24"/>
          <w:lang w:val="es-CO" w:eastAsia="es-CO"/>
        </w:rPr>
        <w:t xml:space="preserve">siguiente </w:t>
      </w:r>
      <w:r w:rsidRPr="00765C86">
        <w:rPr>
          <w:color w:val="000000" w:themeColor="text1"/>
          <w:sz w:val="24"/>
          <w:szCs w:val="24"/>
          <w:lang w:val="es-CO" w:eastAsia="es-CO"/>
        </w:rPr>
        <w:t xml:space="preserve">determina que la asignación mensual correspondiente a cada empleo estará determinada por sus funciones y responsabilidades, así como por los requisitos de </w:t>
      </w:r>
      <w:r w:rsidRPr="00765C86">
        <w:rPr>
          <w:color w:val="000000" w:themeColor="text1"/>
          <w:sz w:val="24"/>
          <w:szCs w:val="24"/>
          <w:lang w:val="es-CO" w:eastAsia="es-CO"/>
        </w:rPr>
        <w:lastRenderedPageBreak/>
        <w:t xml:space="preserve">conocimientos y experiencia requeridos para su ejercicio, según la denominación y el grado establecidos en esa norma en la nomenclatura y </w:t>
      </w:r>
      <w:r w:rsidR="00842398" w:rsidRPr="00765C86">
        <w:rPr>
          <w:color w:val="000000" w:themeColor="text1"/>
          <w:sz w:val="24"/>
          <w:szCs w:val="24"/>
          <w:lang w:val="es-CO" w:eastAsia="es-CO"/>
        </w:rPr>
        <w:t xml:space="preserve">la escala del respectivo nivel. </w:t>
      </w:r>
    </w:p>
    <w:p w14:paraId="306975A5" w14:textId="77777777" w:rsidR="00842398" w:rsidRPr="00765C86" w:rsidRDefault="00842398" w:rsidP="006B092E">
      <w:pPr>
        <w:tabs>
          <w:tab w:val="left" w:pos="426"/>
        </w:tabs>
        <w:spacing w:line="360" w:lineRule="auto"/>
        <w:jc w:val="both"/>
        <w:rPr>
          <w:color w:val="000000" w:themeColor="text1"/>
          <w:sz w:val="24"/>
          <w:szCs w:val="24"/>
          <w:lang w:val="es-CO" w:eastAsia="es-CO"/>
        </w:rPr>
      </w:pPr>
    </w:p>
    <w:p w14:paraId="03392456" w14:textId="0E8FC77C" w:rsidR="006B092E" w:rsidRPr="00765C86" w:rsidRDefault="00842398" w:rsidP="006B092E">
      <w:pPr>
        <w:tabs>
          <w:tab w:val="left" w:pos="426"/>
        </w:tabs>
        <w:spacing w:line="360" w:lineRule="auto"/>
        <w:jc w:val="both"/>
        <w:rPr>
          <w:color w:val="000000" w:themeColor="text1"/>
          <w:sz w:val="24"/>
          <w:szCs w:val="24"/>
          <w:lang w:val="es-CO" w:eastAsia="es-CO"/>
        </w:rPr>
      </w:pPr>
      <w:r w:rsidRPr="00765C86">
        <w:rPr>
          <w:color w:val="000000" w:themeColor="text1"/>
          <w:sz w:val="24"/>
          <w:szCs w:val="24"/>
          <w:lang w:val="es-CO" w:eastAsia="es-CO"/>
        </w:rPr>
        <w:t xml:space="preserve">Agrega esa disposición que la </w:t>
      </w:r>
      <w:r w:rsidR="006B092E" w:rsidRPr="00765C86">
        <w:rPr>
          <w:color w:val="000000" w:themeColor="text1"/>
          <w:sz w:val="24"/>
          <w:szCs w:val="24"/>
          <w:lang w:val="es-CO" w:eastAsia="es-CO"/>
        </w:rPr>
        <w:t xml:space="preserve">denominación </w:t>
      </w:r>
      <w:r w:rsidRPr="00765C86">
        <w:rPr>
          <w:color w:val="000000" w:themeColor="text1"/>
          <w:sz w:val="24"/>
          <w:szCs w:val="24"/>
          <w:lang w:val="es-CO" w:eastAsia="es-CO"/>
        </w:rPr>
        <w:t xml:space="preserve">es </w:t>
      </w:r>
      <w:r w:rsidR="006B092E" w:rsidRPr="00765C86">
        <w:rPr>
          <w:color w:val="000000" w:themeColor="text1"/>
          <w:sz w:val="24"/>
          <w:szCs w:val="24"/>
          <w:lang w:val="es-CO" w:eastAsia="es-CO"/>
        </w:rPr>
        <w:t>la identificación del conjunto de deberes, atribuciones y responsabili</w:t>
      </w:r>
      <w:r w:rsidRPr="00765C86">
        <w:rPr>
          <w:color w:val="000000" w:themeColor="text1"/>
          <w:sz w:val="24"/>
          <w:szCs w:val="24"/>
          <w:lang w:val="es-CO" w:eastAsia="es-CO"/>
        </w:rPr>
        <w:t xml:space="preserve">dades que constituyen un empleo; y el </w:t>
      </w:r>
      <w:r w:rsidR="006B092E" w:rsidRPr="00765C86">
        <w:rPr>
          <w:color w:val="000000" w:themeColor="text1"/>
          <w:sz w:val="24"/>
          <w:szCs w:val="24"/>
          <w:lang w:val="es-CO" w:eastAsia="es-CO"/>
        </w:rPr>
        <w:t>grado, el número de orden que indica la asignación mensual del empleo dentro de una escala progresiva, según la complejidad y responsabilidad inherente al ejercicio de sus funciones.</w:t>
      </w:r>
    </w:p>
    <w:p w14:paraId="3CE4A309" w14:textId="72AC02EF" w:rsidR="00A128FB" w:rsidRPr="00765C86" w:rsidRDefault="00A128FB" w:rsidP="006B092E">
      <w:pPr>
        <w:tabs>
          <w:tab w:val="left" w:pos="426"/>
        </w:tabs>
        <w:spacing w:line="360" w:lineRule="auto"/>
        <w:jc w:val="both"/>
        <w:rPr>
          <w:color w:val="000000" w:themeColor="text1"/>
          <w:sz w:val="24"/>
          <w:szCs w:val="24"/>
          <w:lang w:val="es-CO" w:eastAsia="es-CO"/>
        </w:rPr>
      </w:pPr>
    </w:p>
    <w:p w14:paraId="70445548" w14:textId="0EDE4075" w:rsidR="005440C0" w:rsidRPr="00765C86" w:rsidRDefault="005440C0" w:rsidP="00332CC9">
      <w:pPr>
        <w:tabs>
          <w:tab w:val="left" w:pos="426"/>
        </w:tabs>
        <w:spacing w:line="360" w:lineRule="auto"/>
        <w:jc w:val="both"/>
        <w:rPr>
          <w:color w:val="000000" w:themeColor="text1"/>
          <w:sz w:val="24"/>
          <w:szCs w:val="24"/>
          <w:lang w:val="es-CO" w:eastAsia="es-CO"/>
        </w:rPr>
      </w:pPr>
      <w:r w:rsidRPr="00765C86">
        <w:rPr>
          <w:color w:val="000000" w:themeColor="text1"/>
          <w:sz w:val="24"/>
          <w:szCs w:val="24"/>
          <w:lang w:val="es-CO" w:eastAsia="es-CO"/>
        </w:rPr>
        <w:t>Por todo lo anterior, es dable señalar que</w:t>
      </w:r>
      <w:r w:rsidR="00E6338A" w:rsidRPr="00765C86">
        <w:rPr>
          <w:color w:val="000000" w:themeColor="text1"/>
          <w:sz w:val="24"/>
          <w:szCs w:val="24"/>
          <w:lang w:val="es-CO" w:eastAsia="es-CO"/>
        </w:rPr>
        <w:t xml:space="preserve">, con anterioridad a la Carta Política de 1991, y en su vigencia, </w:t>
      </w:r>
      <w:r w:rsidR="00A128FB" w:rsidRPr="00765C86">
        <w:rPr>
          <w:color w:val="000000" w:themeColor="text1"/>
          <w:sz w:val="24"/>
          <w:szCs w:val="24"/>
          <w:lang w:val="es-CO" w:eastAsia="es-CO"/>
        </w:rPr>
        <w:t>el empleo público existe una vez se cree en la planta de personal respectiva,</w:t>
      </w:r>
      <w:r w:rsidR="00A128FB" w:rsidRPr="00765C86">
        <w:t xml:space="preserve"> </w:t>
      </w:r>
      <w:r w:rsidR="00A128FB" w:rsidRPr="00765C86">
        <w:rPr>
          <w:color w:val="000000" w:themeColor="text1"/>
          <w:sz w:val="24"/>
          <w:szCs w:val="24"/>
          <w:lang w:val="es-CO" w:eastAsia="es-CO"/>
        </w:rPr>
        <w:t>se señalen sus específicas funciones y, cuando sus emolumentos se encuentran</w:t>
      </w:r>
      <w:r w:rsidRPr="00765C86">
        <w:rPr>
          <w:color w:val="000000" w:themeColor="text1"/>
          <w:sz w:val="24"/>
          <w:szCs w:val="24"/>
          <w:lang w:val="es-CO" w:eastAsia="es-CO"/>
        </w:rPr>
        <w:t xml:space="preserve"> </w:t>
      </w:r>
      <w:r w:rsidR="00A128FB" w:rsidRPr="00765C86">
        <w:rPr>
          <w:color w:val="000000" w:themeColor="text1"/>
          <w:sz w:val="24"/>
          <w:szCs w:val="24"/>
          <w:lang w:val="es-CO" w:eastAsia="es-CO"/>
        </w:rPr>
        <w:t>previstos en el respectivo presupuesto</w:t>
      </w:r>
      <w:r w:rsidRPr="00765C86">
        <w:rPr>
          <w:color w:val="000000" w:themeColor="text1"/>
          <w:sz w:val="24"/>
          <w:szCs w:val="24"/>
          <w:lang w:val="es-CO" w:eastAsia="es-CO"/>
        </w:rPr>
        <w:t>, y el cual igual tiene desarrollo reglamentario en torno a su nivel, denominación, y nomenclatura</w:t>
      </w:r>
      <w:r w:rsidR="00E6338A" w:rsidRPr="00765C86">
        <w:rPr>
          <w:color w:val="000000" w:themeColor="text1"/>
          <w:sz w:val="24"/>
          <w:szCs w:val="24"/>
          <w:lang w:val="es-CO" w:eastAsia="es-CO"/>
        </w:rPr>
        <w:t xml:space="preserve">. </w:t>
      </w:r>
    </w:p>
    <w:p w14:paraId="6EE76FCA" w14:textId="77777777" w:rsidR="005440C0" w:rsidRPr="00765C86" w:rsidRDefault="005440C0" w:rsidP="00332CC9">
      <w:pPr>
        <w:tabs>
          <w:tab w:val="left" w:pos="426"/>
        </w:tabs>
        <w:spacing w:line="360" w:lineRule="auto"/>
        <w:jc w:val="both"/>
        <w:rPr>
          <w:color w:val="000000" w:themeColor="text1"/>
          <w:sz w:val="24"/>
          <w:szCs w:val="24"/>
          <w:lang w:val="es-CO" w:eastAsia="es-CO"/>
        </w:rPr>
      </w:pPr>
    </w:p>
    <w:p w14:paraId="7D02ADDD" w14:textId="6CFC7AF8" w:rsidR="00332CC9" w:rsidRPr="00765C86" w:rsidRDefault="005440C0" w:rsidP="6157F285">
      <w:pPr>
        <w:tabs>
          <w:tab w:val="left" w:pos="426"/>
        </w:tabs>
        <w:spacing w:line="360" w:lineRule="auto"/>
        <w:jc w:val="both"/>
        <w:rPr>
          <w:b/>
          <w:bCs/>
          <w:color w:val="000000" w:themeColor="text1"/>
          <w:sz w:val="24"/>
          <w:szCs w:val="24"/>
          <w:lang w:val="es-CO" w:eastAsia="es-CO"/>
        </w:rPr>
      </w:pPr>
      <w:r w:rsidRPr="00765C86">
        <w:rPr>
          <w:color w:val="000000" w:themeColor="text1"/>
          <w:sz w:val="24"/>
          <w:szCs w:val="24"/>
          <w:lang w:val="es-CO" w:eastAsia="es-CO"/>
        </w:rPr>
        <w:t>En este sentido</w:t>
      </w:r>
      <w:r w:rsidR="00A128FB" w:rsidRPr="00765C86">
        <w:rPr>
          <w:color w:val="000000" w:themeColor="text1"/>
          <w:sz w:val="24"/>
          <w:szCs w:val="24"/>
          <w:lang w:val="es-CO" w:eastAsia="es-CO"/>
        </w:rPr>
        <w:t xml:space="preserve">, </w:t>
      </w:r>
      <w:r w:rsidRPr="00765C86">
        <w:rPr>
          <w:color w:val="000000" w:themeColor="text1"/>
          <w:sz w:val="24"/>
          <w:szCs w:val="24"/>
          <w:lang w:val="es-CO" w:eastAsia="es-CO"/>
        </w:rPr>
        <w:t xml:space="preserve">el Consejo de Estado, Sección Segunda en </w:t>
      </w:r>
      <w:r w:rsidR="00A128FB" w:rsidRPr="00765C86">
        <w:rPr>
          <w:color w:val="000000" w:themeColor="text1"/>
          <w:sz w:val="24"/>
          <w:szCs w:val="24"/>
          <w:lang w:val="es-CO" w:eastAsia="es-CO"/>
        </w:rPr>
        <w:t>sentencia de 13 de f</w:t>
      </w:r>
      <w:r w:rsidRPr="00765C86">
        <w:rPr>
          <w:color w:val="000000" w:themeColor="text1"/>
          <w:sz w:val="24"/>
          <w:szCs w:val="24"/>
          <w:lang w:val="es-CO" w:eastAsia="es-CO"/>
        </w:rPr>
        <w:t>ebrero de 2014</w:t>
      </w:r>
      <w:r w:rsidRPr="00765C86">
        <w:rPr>
          <w:rStyle w:val="Refdenotaalpie"/>
          <w:color w:val="000000" w:themeColor="text1"/>
          <w:sz w:val="24"/>
          <w:szCs w:val="24"/>
          <w:lang w:val="es-CO" w:eastAsia="es-CO"/>
        </w:rPr>
        <w:footnoteReference w:id="2"/>
      </w:r>
      <w:r w:rsidRPr="00765C86">
        <w:rPr>
          <w:color w:val="000000" w:themeColor="text1"/>
          <w:sz w:val="24"/>
          <w:szCs w:val="24"/>
          <w:lang w:val="es-CO" w:eastAsia="es-CO"/>
        </w:rPr>
        <w:t xml:space="preserve"> manifestó:</w:t>
      </w:r>
      <w:r w:rsidRPr="00765C86">
        <w:rPr>
          <w:b/>
          <w:bCs/>
          <w:color w:val="000000" w:themeColor="text1"/>
          <w:sz w:val="24"/>
          <w:szCs w:val="24"/>
          <w:lang w:val="es-CO" w:eastAsia="es-CO"/>
        </w:rPr>
        <w:t xml:space="preserve"> </w:t>
      </w:r>
      <w:r w:rsidRPr="00765C86">
        <w:rPr>
          <w:i/>
          <w:iCs/>
          <w:color w:val="000000" w:themeColor="text1"/>
          <w:sz w:val="24"/>
          <w:szCs w:val="24"/>
          <w:lang w:val="es-CO" w:eastAsia="es-CO"/>
        </w:rPr>
        <w:t>“(…) Un empleado público es la persona nombrada para ejercer un empleo y que ha tomado posesión del mismo. Los elementos que deben concurrir para que se admita que una persona desempeña un empleo público y pueda obtener los derechos que de ellos se derivan, son, en principio, la existencia del empleo en la planta de personal de la entidad, la determinación de las funciones propias del cargo y la existencia de la provisión de los recursos en el presupuesto para el pago de la labor (artículo 122 de la C.P.)”</w:t>
      </w:r>
    </w:p>
    <w:p w14:paraId="4034B353" w14:textId="4A52B823" w:rsidR="00332CC9" w:rsidRPr="00765C86" w:rsidRDefault="005440C0" w:rsidP="001135DC">
      <w:pPr>
        <w:tabs>
          <w:tab w:val="left" w:pos="426"/>
        </w:tabs>
        <w:spacing w:line="360" w:lineRule="auto"/>
        <w:jc w:val="both"/>
        <w:rPr>
          <w:b/>
          <w:bCs/>
          <w:color w:val="000000" w:themeColor="text1"/>
          <w:sz w:val="24"/>
          <w:szCs w:val="24"/>
          <w:lang w:val="es-CO" w:eastAsia="es-CO"/>
        </w:rPr>
      </w:pPr>
      <w:r w:rsidRPr="00765C86">
        <w:rPr>
          <w:i/>
          <w:color w:val="000000" w:themeColor="text1"/>
          <w:sz w:val="24"/>
          <w:szCs w:val="24"/>
          <w:lang w:val="es-CO" w:eastAsia="es-CO"/>
        </w:rPr>
        <w:cr/>
      </w:r>
      <w:r w:rsidR="00465438" w:rsidRPr="00765C86">
        <w:rPr>
          <w:b/>
          <w:bCs/>
          <w:color w:val="000000" w:themeColor="text1"/>
          <w:sz w:val="24"/>
          <w:szCs w:val="24"/>
          <w:lang w:val="es-CO" w:eastAsia="es-CO"/>
        </w:rPr>
        <w:t>3.2. Del p</w:t>
      </w:r>
      <w:r w:rsidR="002D6906" w:rsidRPr="00765C86">
        <w:rPr>
          <w:b/>
          <w:bCs/>
          <w:color w:val="000000" w:themeColor="text1"/>
          <w:sz w:val="24"/>
          <w:szCs w:val="24"/>
          <w:lang w:val="es-CO" w:eastAsia="es-CO"/>
        </w:rPr>
        <w:t>rincipio de primacía de la realidad sobre formalidades establecidas por los sujetos de las relaciones laborales</w:t>
      </w:r>
    </w:p>
    <w:p w14:paraId="4FFB8084" w14:textId="300FF81C" w:rsidR="00332CC9" w:rsidRPr="00765C86" w:rsidRDefault="00332CC9" w:rsidP="6157F285">
      <w:pPr>
        <w:tabs>
          <w:tab w:val="left" w:pos="426"/>
        </w:tabs>
        <w:jc w:val="both"/>
        <w:rPr>
          <w:b/>
          <w:bCs/>
          <w:color w:val="000000" w:themeColor="text1"/>
          <w:sz w:val="24"/>
          <w:szCs w:val="24"/>
          <w:lang w:val="es-CO" w:eastAsia="es-CO"/>
        </w:rPr>
      </w:pPr>
    </w:p>
    <w:p w14:paraId="67AC4578" w14:textId="754156E9" w:rsidR="002D6906" w:rsidRPr="00765C86" w:rsidRDefault="002D6906" w:rsidP="002D6906">
      <w:pPr>
        <w:tabs>
          <w:tab w:val="left" w:pos="426"/>
        </w:tabs>
        <w:spacing w:line="360" w:lineRule="auto"/>
        <w:jc w:val="both"/>
        <w:rPr>
          <w:color w:val="000000" w:themeColor="text1"/>
          <w:sz w:val="24"/>
          <w:szCs w:val="24"/>
          <w:lang w:val="es-CO" w:eastAsia="es-CO"/>
        </w:rPr>
      </w:pPr>
      <w:r w:rsidRPr="00765C86">
        <w:rPr>
          <w:color w:val="000000" w:themeColor="text1"/>
          <w:sz w:val="24"/>
          <w:szCs w:val="24"/>
          <w:lang w:val="es-CO" w:eastAsia="es-CO"/>
        </w:rPr>
        <w:t xml:space="preserve">El artículo 53 de la Carta Política previó los principios mínimos fundamentales del estatuto del trabajo, entre estos: </w:t>
      </w:r>
    </w:p>
    <w:p w14:paraId="56F20095" w14:textId="77777777" w:rsidR="002D6906" w:rsidRPr="00765C86" w:rsidRDefault="002D6906" w:rsidP="002D6906">
      <w:pPr>
        <w:tabs>
          <w:tab w:val="left" w:pos="426"/>
        </w:tabs>
        <w:spacing w:line="360" w:lineRule="auto"/>
        <w:jc w:val="both"/>
        <w:rPr>
          <w:b/>
          <w:color w:val="000000" w:themeColor="text1"/>
          <w:sz w:val="24"/>
          <w:szCs w:val="24"/>
          <w:lang w:val="es-CO" w:eastAsia="es-CO"/>
        </w:rPr>
      </w:pPr>
    </w:p>
    <w:p w14:paraId="0263041E" w14:textId="164906BD" w:rsidR="002D6906" w:rsidRPr="00765C86" w:rsidRDefault="00535D80" w:rsidP="00887623">
      <w:pPr>
        <w:tabs>
          <w:tab w:val="left" w:pos="426"/>
        </w:tabs>
        <w:ind w:left="567"/>
        <w:jc w:val="both"/>
        <w:rPr>
          <w:i/>
          <w:color w:val="000000" w:themeColor="text1"/>
          <w:sz w:val="22"/>
          <w:szCs w:val="22"/>
          <w:lang w:val="es-CO" w:eastAsia="es-CO"/>
        </w:rPr>
      </w:pPr>
      <w:r w:rsidRPr="00765C86">
        <w:rPr>
          <w:i/>
          <w:color w:val="000000" w:themeColor="text1"/>
          <w:sz w:val="22"/>
          <w:szCs w:val="22"/>
          <w:lang w:val="es-CO" w:eastAsia="es-CO"/>
        </w:rPr>
        <w:t>“</w:t>
      </w:r>
      <w:r w:rsidR="002D6906" w:rsidRPr="00765C86">
        <w:rPr>
          <w:i/>
          <w:color w:val="000000" w:themeColor="text1"/>
          <w:sz w:val="22"/>
          <w:szCs w:val="22"/>
          <w:lang w:val="es-CO" w:eastAsia="es-CO"/>
        </w:rPr>
        <w:t xml:space="preserve">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   </w:t>
      </w:r>
    </w:p>
    <w:p w14:paraId="2BA1AEFE" w14:textId="77777777" w:rsidR="002D6906" w:rsidRPr="00765C86" w:rsidRDefault="002D6906" w:rsidP="00887623">
      <w:pPr>
        <w:tabs>
          <w:tab w:val="left" w:pos="426"/>
        </w:tabs>
        <w:ind w:left="567"/>
        <w:jc w:val="both"/>
        <w:rPr>
          <w:i/>
          <w:color w:val="000000" w:themeColor="text1"/>
          <w:sz w:val="22"/>
          <w:szCs w:val="22"/>
          <w:lang w:val="es-CO" w:eastAsia="es-CO"/>
        </w:rPr>
      </w:pPr>
    </w:p>
    <w:p w14:paraId="752A4506" w14:textId="453FBC7C" w:rsidR="002D6906" w:rsidRPr="00765C86" w:rsidRDefault="002D6906" w:rsidP="00887623">
      <w:pPr>
        <w:tabs>
          <w:tab w:val="left" w:pos="426"/>
        </w:tabs>
        <w:ind w:left="567"/>
        <w:jc w:val="both"/>
        <w:rPr>
          <w:i/>
          <w:color w:val="000000" w:themeColor="text1"/>
          <w:sz w:val="22"/>
          <w:szCs w:val="22"/>
          <w:lang w:val="es-CO" w:eastAsia="es-CO"/>
        </w:rPr>
      </w:pPr>
      <w:r w:rsidRPr="00765C86">
        <w:rPr>
          <w:i/>
          <w:color w:val="000000" w:themeColor="text1"/>
          <w:sz w:val="22"/>
          <w:szCs w:val="22"/>
          <w:lang w:val="es-CO" w:eastAsia="es-CO"/>
        </w:rPr>
        <w:t xml:space="preserve">(…) </w:t>
      </w:r>
    </w:p>
    <w:p w14:paraId="71A6FF06" w14:textId="77777777" w:rsidR="002D6906" w:rsidRPr="00765C86" w:rsidRDefault="002D6906" w:rsidP="002D6906">
      <w:pPr>
        <w:tabs>
          <w:tab w:val="left" w:pos="426"/>
        </w:tabs>
        <w:spacing w:line="360" w:lineRule="auto"/>
        <w:jc w:val="both"/>
        <w:rPr>
          <w:b/>
          <w:color w:val="000000" w:themeColor="text1"/>
          <w:sz w:val="24"/>
          <w:szCs w:val="24"/>
          <w:lang w:val="es-CO" w:eastAsia="es-CO"/>
        </w:rPr>
      </w:pPr>
    </w:p>
    <w:p w14:paraId="6FAE05F6" w14:textId="209EC391" w:rsidR="005F2AEB" w:rsidRPr="00765C86" w:rsidRDefault="00AC2FD5" w:rsidP="002D6906">
      <w:pPr>
        <w:tabs>
          <w:tab w:val="left" w:pos="426"/>
        </w:tabs>
        <w:spacing w:line="360" w:lineRule="auto"/>
        <w:jc w:val="both"/>
        <w:rPr>
          <w:color w:val="000000" w:themeColor="text1"/>
          <w:sz w:val="24"/>
          <w:szCs w:val="24"/>
          <w:lang w:val="es-CO" w:eastAsia="es-CO"/>
        </w:rPr>
      </w:pPr>
      <w:r w:rsidRPr="00765C86">
        <w:rPr>
          <w:color w:val="000000" w:themeColor="text1"/>
          <w:sz w:val="24"/>
          <w:szCs w:val="24"/>
          <w:lang w:val="es-CO" w:eastAsia="es-CO"/>
        </w:rPr>
        <w:t>Igualmente, previó que l</w:t>
      </w:r>
      <w:r w:rsidR="002D6906" w:rsidRPr="00765C86">
        <w:rPr>
          <w:color w:val="000000" w:themeColor="text1"/>
          <w:sz w:val="24"/>
          <w:szCs w:val="24"/>
          <w:lang w:val="es-CO" w:eastAsia="es-CO"/>
        </w:rPr>
        <w:t>a ley, los contratos, los acuerdos y convenios de trabajo, no pueden menoscabar la libertad, la dignidad humana ni los derechos de los trabajadores.</w:t>
      </w:r>
    </w:p>
    <w:p w14:paraId="17F7908E" w14:textId="3EA10235" w:rsidR="005F2AEB" w:rsidRPr="00765C86" w:rsidRDefault="005F2AEB" w:rsidP="00332CC9">
      <w:pPr>
        <w:tabs>
          <w:tab w:val="left" w:pos="426"/>
        </w:tabs>
        <w:spacing w:line="360" w:lineRule="auto"/>
        <w:jc w:val="both"/>
        <w:rPr>
          <w:color w:val="000000" w:themeColor="text1"/>
          <w:sz w:val="24"/>
          <w:szCs w:val="24"/>
          <w:lang w:val="es-CO" w:eastAsia="es-CO"/>
        </w:rPr>
      </w:pPr>
    </w:p>
    <w:p w14:paraId="1897A399" w14:textId="7386D571" w:rsidR="00AC2FD5" w:rsidRPr="00765C86" w:rsidRDefault="00AC2FD5" w:rsidP="00AC2FD5">
      <w:pPr>
        <w:tabs>
          <w:tab w:val="left" w:pos="426"/>
        </w:tabs>
        <w:spacing w:line="360" w:lineRule="auto"/>
        <w:jc w:val="both"/>
        <w:rPr>
          <w:color w:val="000000" w:themeColor="text1"/>
          <w:sz w:val="24"/>
          <w:szCs w:val="24"/>
          <w:lang w:val="es-CO" w:eastAsia="es-CO"/>
        </w:rPr>
      </w:pPr>
      <w:r w:rsidRPr="00765C86">
        <w:rPr>
          <w:color w:val="000000" w:themeColor="text1"/>
          <w:sz w:val="24"/>
          <w:szCs w:val="24"/>
          <w:lang w:val="es-CO" w:eastAsia="es-CO"/>
        </w:rPr>
        <w:lastRenderedPageBreak/>
        <w:t>Como se puede observar, dentro de los principios que guían las relaciones laborales se encuentra el de</w:t>
      </w:r>
      <w:r w:rsidRPr="00765C86">
        <w:t xml:space="preserve"> </w:t>
      </w:r>
      <w:r w:rsidRPr="00765C86">
        <w:rPr>
          <w:i/>
        </w:rPr>
        <w:t>“</w:t>
      </w:r>
      <w:r w:rsidRPr="00765C86">
        <w:rPr>
          <w:i/>
          <w:color w:val="000000" w:themeColor="text1"/>
          <w:sz w:val="24"/>
          <w:szCs w:val="24"/>
          <w:lang w:val="es-CO" w:eastAsia="es-CO"/>
        </w:rPr>
        <w:t>primacía de la realidad sobre formalidades establecidas por los sujetos de las relaciones laborales”</w:t>
      </w:r>
      <w:r w:rsidRPr="00765C86">
        <w:rPr>
          <w:color w:val="000000" w:themeColor="text1"/>
          <w:sz w:val="24"/>
          <w:szCs w:val="24"/>
          <w:lang w:val="es-CO" w:eastAsia="es-CO"/>
        </w:rPr>
        <w:t xml:space="preserve"> el cual implica </w:t>
      </w:r>
      <w:r w:rsidR="005A2829" w:rsidRPr="00765C86">
        <w:rPr>
          <w:color w:val="000000" w:themeColor="text1"/>
          <w:sz w:val="24"/>
          <w:szCs w:val="24"/>
          <w:lang w:val="es-CO" w:eastAsia="es-CO"/>
        </w:rPr>
        <w:t xml:space="preserve">a la luz de la jurisprudencia constitucional </w:t>
      </w:r>
      <w:r w:rsidRPr="00765C86">
        <w:rPr>
          <w:color w:val="000000" w:themeColor="text1"/>
          <w:sz w:val="24"/>
          <w:szCs w:val="24"/>
          <w:lang w:val="es-CO" w:eastAsia="es-CO"/>
        </w:rPr>
        <w:t>que al margen de la forma en que los individuos que pactan la prestación de un servicio personal convengan designar el contrato, es la estructura factual de la relación entre los sujetos lo que determina la verdadera naturaleza del vínculo</w:t>
      </w:r>
      <w:r w:rsidR="005A2829" w:rsidRPr="00765C86">
        <w:rPr>
          <w:color w:val="000000" w:themeColor="text1"/>
          <w:sz w:val="24"/>
          <w:szCs w:val="24"/>
          <w:lang w:val="es-CO" w:eastAsia="es-CO"/>
        </w:rPr>
        <w:t xml:space="preserve"> y ello guarda relación</w:t>
      </w:r>
      <w:r w:rsidR="005A2829" w:rsidRPr="00765C86">
        <w:rPr>
          <w:color w:val="000000"/>
          <w:sz w:val="24"/>
          <w:szCs w:val="24"/>
          <w:lang w:val="es-CO" w:eastAsia="es-CO"/>
        </w:rPr>
        <w:t xml:space="preserve"> al principio de prevalencia del derecho sustancial previsto en el artículo 228 de la misma Carta Política</w:t>
      </w:r>
      <w:r w:rsidR="00157C7E" w:rsidRPr="00765C86">
        <w:rPr>
          <w:rStyle w:val="Refdenotaalpie"/>
          <w:color w:val="000000" w:themeColor="text1"/>
          <w:sz w:val="24"/>
          <w:szCs w:val="24"/>
          <w:lang w:val="es-CO" w:eastAsia="es-CO"/>
        </w:rPr>
        <w:footnoteReference w:id="3"/>
      </w:r>
      <w:r w:rsidRPr="00765C86">
        <w:rPr>
          <w:color w:val="000000" w:themeColor="text1"/>
          <w:sz w:val="24"/>
          <w:szCs w:val="24"/>
          <w:lang w:val="es-CO" w:eastAsia="es-CO"/>
        </w:rPr>
        <w:t xml:space="preserve">. </w:t>
      </w:r>
    </w:p>
    <w:p w14:paraId="17F160AE" w14:textId="3A40BA26" w:rsidR="00AC2FD5" w:rsidRPr="00765C86" w:rsidRDefault="00AC2FD5" w:rsidP="00157C7E">
      <w:pPr>
        <w:shd w:val="clear" w:color="auto" w:fill="FFFFFF"/>
        <w:spacing w:line="360" w:lineRule="auto"/>
        <w:jc w:val="both"/>
        <w:rPr>
          <w:color w:val="000000"/>
          <w:sz w:val="24"/>
          <w:szCs w:val="24"/>
          <w:lang w:val="es-CO" w:eastAsia="es-CO"/>
        </w:rPr>
      </w:pPr>
    </w:p>
    <w:p w14:paraId="7F32D87A" w14:textId="26531FA7" w:rsidR="00AC2FD5" w:rsidRPr="00765C86" w:rsidRDefault="0023459B" w:rsidP="00157C7E">
      <w:pPr>
        <w:shd w:val="clear" w:color="auto" w:fill="FFFFFF"/>
        <w:spacing w:line="360" w:lineRule="auto"/>
        <w:jc w:val="both"/>
        <w:rPr>
          <w:color w:val="000000"/>
          <w:sz w:val="24"/>
          <w:szCs w:val="24"/>
          <w:lang w:val="es-CO" w:eastAsia="es-CO"/>
        </w:rPr>
      </w:pPr>
      <w:r w:rsidRPr="00765C86">
        <w:rPr>
          <w:color w:val="000000"/>
          <w:sz w:val="24"/>
          <w:szCs w:val="24"/>
          <w:lang w:val="es-CO" w:eastAsia="es-CO"/>
        </w:rPr>
        <w:t>También resaltó esa Alta Corporación de Justicia que l</w:t>
      </w:r>
      <w:r w:rsidR="00AC2FD5" w:rsidRPr="00765C86">
        <w:rPr>
          <w:color w:val="000000"/>
          <w:sz w:val="24"/>
          <w:szCs w:val="24"/>
          <w:lang w:val="es-CO" w:eastAsia="es-CO"/>
        </w:rPr>
        <w:t>a intrínseca relación de</w:t>
      </w:r>
      <w:r w:rsidR="0003711E" w:rsidRPr="00765C86">
        <w:rPr>
          <w:color w:val="000000"/>
          <w:sz w:val="24"/>
          <w:szCs w:val="24"/>
          <w:lang w:val="es-CO" w:eastAsia="es-CO"/>
        </w:rPr>
        <w:t xml:space="preserve">l citado principio </w:t>
      </w:r>
      <w:r w:rsidR="00AC2FD5" w:rsidRPr="00765C86">
        <w:rPr>
          <w:color w:val="000000"/>
          <w:sz w:val="24"/>
          <w:szCs w:val="24"/>
          <w:lang w:val="es-CO" w:eastAsia="es-CO"/>
        </w:rPr>
        <w:t xml:space="preserve">con la prevalencia del derecho sustancial, en el contexto de las relaciones laborales, dota de justificación la protección que el ordenamiento otorga al trabajador, dada la posición de superioridad que ostenta frente a él el empleador, tal como </w:t>
      </w:r>
      <w:r w:rsidR="0003711E" w:rsidRPr="00765C86">
        <w:rPr>
          <w:color w:val="000000"/>
          <w:sz w:val="24"/>
          <w:szCs w:val="24"/>
          <w:lang w:val="es-CO" w:eastAsia="es-CO"/>
        </w:rPr>
        <w:t xml:space="preserve">lo </w:t>
      </w:r>
      <w:r w:rsidR="00AC2FD5" w:rsidRPr="00765C86">
        <w:rPr>
          <w:color w:val="000000"/>
          <w:sz w:val="24"/>
          <w:szCs w:val="24"/>
          <w:lang w:val="es-CO" w:eastAsia="es-CO"/>
        </w:rPr>
        <w:t>expu</w:t>
      </w:r>
      <w:r w:rsidR="0003711E" w:rsidRPr="00765C86">
        <w:rPr>
          <w:color w:val="000000"/>
          <w:sz w:val="24"/>
          <w:szCs w:val="24"/>
          <w:lang w:val="es-CO" w:eastAsia="es-CO"/>
        </w:rPr>
        <w:t>so previamente</w:t>
      </w:r>
      <w:r w:rsidR="005867C6" w:rsidRPr="00765C86">
        <w:rPr>
          <w:color w:val="000000"/>
          <w:sz w:val="24"/>
          <w:szCs w:val="24"/>
          <w:lang w:val="es-CO" w:eastAsia="es-CO"/>
        </w:rPr>
        <w:t xml:space="preserve"> que</w:t>
      </w:r>
      <w:r w:rsidR="0003711E" w:rsidRPr="00765C86">
        <w:rPr>
          <w:color w:val="000000"/>
          <w:sz w:val="24"/>
          <w:szCs w:val="24"/>
          <w:lang w:val="es-CO" w:eastAsia="es-CO"/>
        </w:rPr>
        <w:t xml:space="preserve">: </w:t>
      </w:r>
    </w:p>
    <w:p w14:paraId="5CA7BEDF" w14:textId="77777777" w:rsidR="00AC2FD5" w:rsidRPr="00765C86" w:rsidRDefault="00AC2FD5" w:rsidP="00157C7E">
      <w:pPr>
        <w:shd w:val="clear" w:color="auto" w:fill="FFFFFF"/>
        <w:spacing w:line="360" w:lineRule="auto"/>
        <w:jc w:val="both"/>
        <w:rPr>
          <w:color w:val="000000"/>
          <w:sz w:val="24"/>
          <w:szCs w:val="24"/>
          <w:lang w:val="es-CO" w:eastAsia="es-CO"/>
        </w:rPr>
      </w:pPr>
      <w:r w:rsidRPr="00765C86">
        <w:rPr>
          <w:color w:val="000000"/>
          <w:sz w:val="24"/>
          <w:szCs w:val="24"/>
          <w:lang w:val="es-CO" w:eastAsia="es-CO"/>
        </w:rPr>
        <w:t> </w:t>
      </w:r>
    </w:p>
    <w:p w14:paraId="2A526946" w14:textId="77777777" w:rsidR="00AC2FD5" w:rsidRPr="00765C86" w:rsidRDefault="00AC2FD5" w:rsidP="00887623">
      <w:pPr>
        <w:shd w:val="clear" w:color="auto" w:fill="FFFFFF"/>
        <w:ind w:left="567" w:right="51"/>
        <w:jc w:val="both"/>
        <w:rPr>
          <w:color w:val="000000"/>
          <w:sz w:val="22"/>
          <w:szCs w:val="22"/>
          <w:lang w:val="es-CO" w:eastAsia="es-CO"/>
        </w:rPr>
      </w:pPr>
      <w:r w:rsidRPr="00765C86">
        <w:rPr>
          <w:color w:val="000000"/>
          <w:sz w:val="22"/>
          <w:szCs w:val="22"/>
          <w:lang w:val="es-CO" w:eastAsia="es-CO"/>
        </w:rPr>
        <w:t>“</w:t>
      </w:r>
      <w:r w:rsidRPr="00765C86">
        <w:rPr>
          <w:i/>
          <w:iCs/>
          <w:color w:val="000000"/>
          <w:sz w:val="22"/>
          <w:szCs w:val="22"/>
          <w:lang w:val="es-CO" w:eastAsia="es-CO"/>
        </w:rPr>
        <w:t>Más que las palabras usadas por los contratantes para definir el tipo de relación que contraen, o de la forma que pretendan dar a la misma, importa, a los ojos del juez y por mandato expreso de la Constitución, el contenido material de dicha relación, sus características y los hechos que en verdad la determinan.</w:t>
      </w:r>
    </w:p>
    <w:p w14:paraId="369D6A5D" w14:textId="77777777" w:rsidR="00AC2FD5" w:rsidRPr="00765C86" w:rsidRDefault="00AC2FD5" w:rsidP="00887623">
      <w:pPr>
        <w:shd w:val="clear" w:color="auto" w:fill="FFFFFF"/>
        <w:ind w:left="567" w:right="51"/>
        <w:jc w:val="both"/>
        <w:rPr>
          <w:color w:val="000000"/>
          <w:sz w:val="22"/>
          <w:szCs w:val="22"/>
          <w:lang w:val="es-CO" w:eastAsia="es-CO"/>
        </w:rPr>
      </w:pPr>
      <w:r w:rsidRPr="00765C86">
        <w:rPr>
          <w:i/>
          <w:iCs/>
          <w:color w:val="000000"/>
          <w:sz w:val="22"/>
          <w:szCs w:val="22"/>
          <w:lang w:val="es-CO" w:eastAsia="es-CO"/>
        </w:rPr>
        <w:t> </w:t>
      </w:r>
    </w:p>
    <w:p w14:paraId="500633A5" w14:textId="77777777" w:rsidR="00AC2FD5" w:rsidRPr="00765C86" w:rsidRDefault="00AC2FD5" w:rsidP="00887623">
      <w:pPr>
        <w:shd w:val="clear" w:color="auto" w:fill="FFFFFF"/>
        <w:ind w:left="567" w:right="51"/>
        <w:jc w:val="both"/>
        <w:rPr>
          <w:color w:val="000000"/>
          <w:sz w:val="22"/>
          <w:szCs w:val="22"/>
          <w:lang w:val="es-CO" w:eastAsia="es-CO"/>
        </w:rPr>
      </w:pPr>
      <w:r w:rsidRPr="00765C86">
        <w:rPr>
          <w:i/>
          <w:iCs/>
          <w:color w:val="000000"/>
          <w:sz w:val="22"/>
          <w:szCs w:val="22"/>
          <w:lang w:val="es-CO" w:eastAsia="es-CO"/>
        </w:rPr>
        <w:t>“Es esa relación, verificada en la práctica, como prestación cierta e indiscutible de un servicio personal bajo la dependencia del patrono, la que debe someterse a examen, para que, frente a ella, se apliquen en todo su rigor las normas jurídicas en cuya preceptiva encuadra.</w:t>
      </w:r>
    </w:p>
    <w:p w14:paraId="18F8342F" w14:textId="77777777" w:rsidR="00AC2FD5" w:rsidRPr="00765C86" w:rsidRDefault="00AC2FD5" w:rsidP="00887623">
      <w:pPr>
        <w:shd w:val="clear" w:color="auto" w:fill="FFFFFF"/>
        <w:ind w:left="567" w:right="51"/>
        <w:jc w:val="both"/>
        <w:rPr>
          <w:color w:val="000000"/>
          <w:sz w:val="22"/>
          <w:szCs w:val="22"/>
          <w:lang w:val="es-CO" w:eastAsia="es-CO"/>
        </w:rPr>
      </w:pPr>
      <w:r w:rsidRPr="00765C86">
        <w:rPr>
          <w:i/>
          <w:iCs/>
          <w:color w:val="000000"/>
          <w:sz w:val="22"/>
          <w:szCs w:val="22"/>
          <w:lang w:val="es-CO" w:eastAsia="es-CO"/>
        </w:rPr>
        <w:t> </w:t>
      </w:r>
    </w:p>
    <w:p w14:paraId="04F6B07E" w14:textId="4F9924FB" w:rsidR="00AC2FD5" w:rsidRPr="00765C86" w:rsidRDefault="00AC2FD5" w:rsidP="00887623">
      <w:pPr>
        <w:shd w:val="clear" w:color="auto" w:fill="FFFFFF"/>
        <w:ind w:left="567" w:right="51"/>
        <w:jc w:val="both"/>
        <w:rPr>
          <w:color w:val="000000"/>
          <w:sz w:val="22"/>
          <w:szCs w:val="22"/>
          <w:lang w:val="es-CO" w:eastAsia="es-CO"/>
        </w:rPr>
      </w:pPr>
      <w:r w:rsidRPr="00765C86">
        <w:rPr>
          <w:i/>
          <w:iCs/>
          <w:color w:val="000000"/>
          <w:sz w:val="22"/>
          <w:szCs w:val="22"/>
          <w:lang w:val="es-CO" w:eastAsia="es-CO"/>
        </w:rPr>
        <w:t>“Eso es así, por cuanto bien podría aprovecharse por el patrono la circunstancia de inferioridad y de urgencia del trabajador para beneficiarse de sus servicios sin dar a la correspondiente relación jurídica las consecuencias que, en el campo de sus propias obligaciones, genera la aplicación de las disposiciones laborales vigentes, merced a la utilización de modalidades contractuales enderezadas a disfrazar la realidad para someter el vínculo laboral a regímenes distintos</w:t>
      </w:r>
      <w:bookmarkStart w:id="1" w:name="_ftnref21"/>
      <w:r w:rsidR="00887623" w:rsidRPr="00765C86">
        <w:rPr>
          <w:color w:val="000000"/>
          <w:sz w:val="22"/>
          <w:szCs w:val="22"/>
          <w:lang w:val="es-CO" w:eastAsia="es-CO"/>
        </w:rPr>
        <w:t>”</w:t>
      </w:r>
      <w:bookmarkEnd w:id="1"/>
    </w:p>
    <w:p w14:paraId="06DD74D8" w14:textId="4A0C4413" w:rsidR="00AC2FD5" w:rsidRPr="00765C86" w:rsidRDefault="00AC2FD5" w:rsidP="00AC2FD5">
      <w:pPr>
        <w:shd w:val="clear" w:color="auto" w:fill="FFFFFF"/>
        <w:jc w:val="both"/>
        <w:rPr>
          <w:color w:val="000000"/>
          <w:sz w:val="28"/>
          <w:szCs w:val="28"/>
          <w:lang w:val="es-CO" w:eastAsia="es-CO"/>
        </w:rPr>
      </w:pPr>
    </w:p>
    <w:p w14:paraId="539C56A2" w14:textId="77777777" w:rsidR="00FE2509" w:rsidRPr="00765C86" w:rsidRDefault="00FE2509" w:rsidP="00AC2FD5">
      <w:pPr>
        <w:shd w:val="clear" w:color="auto" w:fill="FFFFFF"/>
        <w:jc w:val="both"/>
        <w:rPr>
          <w:color w:val="000000"/>
          <w:sz w:val="28"/>
          <w:szCs w:val="28"/>
          <w:lang w:val="es-CO" w:eastAsia="es-CO"/>
        </w:rPr>
      </w:pPr>
    </w:p>
    <w:p w14:paraId="11B64095" w14:textId="77777777" w:rsidR="007E0467" w:rsidRPr="00765C86" w:rsidRDefault="007E0467" w:rsidP="009D4E0F">
      <w:pPr>
        <w:spacing w:line="360" w:lineRule="auto"/>
        <w:jc w:val="both"/>
        <w:rPr>
          <w:color w:val="000000"/>
          <w:sz w:val="24"/>
          <w:szCs w:val="24"/>
          <w:lang w:val="es-CO" w:eastAsia="es-CO"/>
        </w:rPr>
      </w:pPr>
      <w:r w:rsidRPr="00765C86">
        <w:rPr>
          <w:color w:val="000000"/>
          <w:sz w:val="24"/>
          <w:szCs w:val="24"/>
          <w:lang w:val="es-CO" w:eastAsia="es-CO"/>
        </w:rPr>
        <w:t xml:space="preserve">De tal modo que el principio laboral constitucional bajo estudio </w:t>
      </w:r>
      <w:r w:rsidR="009D4E0F" w:rsidRPr="00765C86">
        <w:rPr>
          <w:color w:val="000000"/>
          <w:sz w:val="24"/>
          <w:szCs w:val="24"/>
          <w:lang w:val="es-CO" w:eastAsia="es-CO"/>
        </w:rPr>
        <w:t xml:space="preserve">implica un reconocimiento a la desigualdad existente entre trabajadores y empleadores, así como a la necesidad de garantizar los derechos de aquellos, sin que puedan verse afectados o desmejorados en sus condiciones por las simples formalidades. </w:t>
      </w:r>
    </w:p>
    <w:p w14:paraId="2BDC43E1" w14:textId="77777777" w:rsidR="007E0467" w:rsidRPr="00765C86" w:rsidRDefault="007E0467" w:rsidP="009D4E0F">
      <w:pPr>
        <w:spacing w:line="360" w:lineRule="auto"/>
        <w:jc w:val="both"/>
        <w:rPr>
          <w:color w:val="000000"/>
          <w:sz w:val="24"/>
          <w:szCs w:val="24"/>
          <w:lang w:val="es-CO" w:eastAsia="es-CO"/>
        </w:rPr>
      </w:pPr>
    </w:p>
    <w:p w14:paraId="06517670" w14:textId="2ACD29BA" w:rsidR="009D4E0F" w:rsidRPr="00765C86" w:rsidRDefault="009D4E0F" w:rsidP="009D4E0F">
      <w:pPr>
        <w:spacing w:line="360" w:lineRule="auto"/>
        <w:jc w:val="both"/>
        <w:rPr>
          <w:color w:val="000000"/>
          <w:sz w:val="24"/>
          <w:szCs w:val="24"/>
          <w:lang w:val="es-CO" w:eastAsia="es-CO"/>
        </w:rPr>
      </w:pPr>
      <w:r w:rsidRPr="00765C86">
        <w:rPr>
          <w:color w:val="000000"/>
          <w:sz w:val="24"/>
          <w:szCs w:val="24"/>
          <w:lang w:val="es-CO" w:eastAsia="es-CO"/>
        </w:rPr>
        <w:t>Y si la realidad demuestra que quien ejerce una profesión liberal o desarrolla un contrato aparentemente civil o comercial, lo hace bajo el sometimiento de una subordinación o dependencia con respecto a la persona natural o jurídica hacia la cual se presta el servicio, se configura la existencia de una evidente relación laboral, resultando por consiguiente inequitativo y discriminatorio que quien ante dicha situación ostente la calidad de trabajador, tenga que ser este quien deba demostrar la subordinación jurídica</w:t>
      </w:r>
      <w:r w:rsidR="007E0467" w:rsidRPr="00765C86">
        <w:rPr>
          <w:rStyle w:val="Refdenotaalpie"/>
          <w:color w:val="000000"/>
          <w:sz w:val="24"/>
          <w:szCs w:val="24"/>
          <w:lang w:val="es-CO" w:eastAsia="es-CO"/>
        </w:rPr>
        <w:footnoteReference w:id="4"/>
      </w:r>
      <w:r w:rsidRPr="00765C86">
        <w:rPr>
          <w:color w:val="000000"/>
          <w:sz w:val="24"/>
          <w:szCs w:val="24"/>
          <w:lang w:val="es-CO" w:eastAsia="es-CO"/>
        </w:rPr>
        <w:t>.</w:t>
      </w:r>
    </w:p>
    <w:p w14:paraId="2CDB94ED" w14:textId="5F673834" w:rsidR="00AC2FD5" w:rsidRPr="00765C86" w:rsidRDefault="00AC2FD5" w:rsidP="00332CC9">
      <w:pPr>
        <w:tabs>
          <w:tab w:val="left" w:pos="426"/>
        </w:tabs>
        <w:spacing w:line="360" w:lineRule="auto"/>
        <w:jc w:val="both"/>
        <w:rPr>
          <w:b/>
          <w:color w:val="000000" w:themeColor="text1"/>
          <w:sz w:val="24"/>
          <w:szCs w:val="24"/>
          <w:lang w:val="es-CO" w:eastAsia="es-CO"/>
        </w:rPr>
      </w:pPr>
    </w:p>
    <w:p w14:paraId="15E410F7" w14:textId="77777777" w:rsidR="00FE2509" w:rsidRPr="00765C86" w:rsidRDefault="00FE2509" w:rsidP="00332CC9">
      <w:pPr>
        <w:tabs>
          <w:tab w:val="left" w:pos="426"/>
        </w:tabs>
        <w:spacing w:line="360" w:lineRule="auto"/>
        <w:jc w:val="both"/>
        <w:rPr>
          <w:b/>
          <w:color w:val="000000" w:themeColor="text1"/>
          <w:sz w:val="24"/>
          <w:szCs w:val="24"/>
          <w:lang w:val="es-CO" w:eastAsia="es-CO"/>
        </w:rPr>
      </w:pPr>
    </w:p>
    <w:p w14:paraId="5EE9393F" w14:textId="310CF739" w:rsidR="00332CC9" w:rsidRPr="00765C86" w:rsidRDefault="00332CC9" w:rsidP="00332CC9">
      <w:pPr>
        <w:tabs>
          <w:tab w:val="left" w:pos="426"/>
        </w:tabs>
        <w:spacing w:line="360" w:lineRule="auto"/>
        <w:jc w:val="both"/>
        <w:rPr>
          <w:b/>
          <w:color w:val="000000" w:themeColor="text1"/>
          <w:sz w:val="24"/>
          <w:szCs w:val="24"/>
          <w:lang w:val="es-CO" w:eastAsia="es-CO"/>
        </w:rPr>
      </w:pPr>
      <w:r w:rsidRPr="00765C86">
        <w:rPr>
          <w:b/>
          <w:color w:val="000000" w:themeColor="text1"/>
          <w:sz w:val="24"/>
          <w:szCs w:val="24"/>
          <w:lang w:val="es-CO" w:eastAsia="es-CO"/>
        </w:rPr>
        <w:t>3.</w:t>
      </w:r>
      <w:r w:rsidR="008F5BF9" w:rsidRPr="00765C86">
        <w:rPr>
          <w:b/>
          <w:color w:val="000000" w:themeColor="text1"/>
          <w:sz w:val="24"/>
          <w:szCs w:val="24"/>
          <w:lang w:val="es-CO" w:eastAsia="es-CO"/>
        </w:rPr>
        <w:t>3</w:t>
      </w:r>
      <w:r w:rsidRPr="00765C86">
        <w:rPr>
          <w:b/>
          <w:color w:val="000000" w:themeColor="text1"/>
          <w:sz w:val="24"/>
          <w:szCs w:val="24"/>
          <w:lang w:val="es-CO" w:eastAsia="es-CO"/>
        </w:rPr>
        <w:t xml:space="preserve">.- Principio constitucional de </w:t>
      </w:r>
      <w:r w:rsidRPr="00765C86">
        <w:rPr>
          <w:b/>
          <w:i/>
          <w:color w:val="000000" w:themeColor="text1"/>
          <w:sz w:val="24"/>
          <w:szCs w:val="24"/>
          <w:lang w:val="es-CO" w:eastAsia="es-CO"/>
        </w:rPr>
        <w:t>“trabajo igual, salario igual”</w:t>
      </w:r>
    </w:p>
    <w:p w14:paraId="34460605" w14:textId="77777777" w:rsidR="00332CC9" w:rsidRPr="00765C86" w:rsidRDefault="00332CC9" w:rsidP="00332CC9">
      <w:pPr>
        <w:tabs>
          <w:tab w:val="left" w:pos="426"/>
        </w:tabs>
        <w:spacing w:line="360" w:lineRule="auto"/>
        <w:jc w:val="both"/>
        <w:rPr>
          <w:b/>
          <w:color w:val="000000" w:themeColor="text1"/>
          <w:sz w:val="24"/>
          <w:szCs w:val="24"/>
          <w:lang w:val="es-CO" w:eastAsia="es-CO"/>
        </w:rPr>
      </w:pPr>
    </w:p>
    <w:p w14:paraId="7D61C960" w14:textId="0CC1DFDA" w:rsidR="00332CC9" w:rsidRPr="00765C86" w:rsidRDefault="00B07B0B" w:rsidP="00332CC9">
      <w:pPr>
        <w:tabs>
          <w:tab w:val="left" w:pos="426"/>
        </w:tabs>
        <w:spacing w:line="360" w:lineRule="auto"/>
        <w:jc w:val="both"/>
        <w:rPr>
          <w:color w:val="000000" w:themeColor="text1"/>
          <w:sz w:val="24"/>
          <w:szCs w:val="24"/>
          <w:lang w:val="es-CO" w:eastAsia="es-CO"/>
        </w:rPr>
      </w:pPr>
      <w:r w:rsidRPr="00765C86">
        <w:rPr>
          <w:color w:val="000000" w:themeColor="text1"/>
          <w:sz w:val="24"/>
          <w:szCs w:val="24"/>
          <w:lang w:val="es-CO" w:eastAsia="es-CO"/>
        </w:rPr>
        <w:t>En</w:t>
      </w:r>
      <w:r w:rsidR="00332CC9" w:rsidRPr="00765C86">
        <w:rPr>
          <w:color w:val="000000" w:themeColor="text1"/>
          <w:sz w:val="24"/>
          <w:szCs w:val="24"/>
          <w:lang w:val="es-CO" w:eastAsia="es-CO"/>
        </w:rPr>
        <w:t xml:space="preserve"> </w:t>
      </w:r>
      <w:r w:rsidR="00B14094" w:rsidRPr="00765C86">
        <w:rPr>
          <w:color w:val="000000" w:themeColor="text1"/>
          <w:sz w:val="24"/>
          <w:szCs w:val="24"/>
          <w:lang w:val="es-CO" w:eastAsia="es-CO"/>
        </w:rPr>
        <w:t xml:space="preserve">reiterada </w:t>
      </w:r>
      <w:r w:rsidR="00332CC9" w:rsidRPr="00765C86">
        <w:rPr>
          <w:color w:val="000000" w:themeColor="text1"/>
          <w:sz w:val="24"/>
          <w:szCs w:val="24"/>
          <w:lang w:val="es-CO" w:eastAsia="es-CO"/>
        </w:rPr>
        <w:t xml:space="preserve">jurisprudencia de la Corte Constitucional </w:t>
      </w:r>
      <w:r w:rsidRPr="00765C86">
        <w:rPr>
          <w:color w:val="000000" w:themeColor="text1"/>
          <w:sz w:val="24"/>
          <w:szCs w:val="24"/>
          <w:lang w:val="es-CO" w:eastAsia="es-CO"/>
        </w:rPr>
        <w:t xml:space="preserve">se </w:t>
      </w:r>
      <w:r w:rsidR="00332CC9" w:rsidRPr="00765C86">
        <w:rPr>
          <w:color w:val="000000" w:themeColor="text1"/>
          <w:sz w:val="24"/>
          <w:szCs w:val="24"/>
          <w:lang w:val="es-CO" w:eastAsia="es-CO"/>
        </w:rPr>
        <w:t>ha precisado que el derecho a la igualdad</w:t>
      </w:r>
      <w:r w:rsidR="00F7540C" w:rsidRPr="00765C86">
        <w:rPr>
          <w:color w:val="000000" w:themeColor="text1"/>
          <w:sz w:val="24"/>
          <w:szCs w:val="24"/>
          <w:lang w:val="es-CO" w:eastAsia="es-CO"/>
        </w:rPr>
        <w:t xml:space="preserve"> previsto desde el artículo 13 Constitucional,</w:t>
      </w:r>
      <w:r w:rsidR="00332CC9" w:rsidRPr="00765C86">
        <w:rPr>
          <w:color w:val="000000" w:themeColor="text1"/>
          <w:sz w:val="24"/>
          <w:szCs w:val="24"/>
          <w:lang w:val="es-CO" w:eastAsia="es-CO"/>
        </w:rPr>
        <w:t xml:space="preserve"> hace referencia a la proporcionalidad equivalente entre dos o más entes, que se define como la facultad que tiene todo ser humano, y en general toda persona, natural o jurídica, a recibir un trato no discriminado por parte de la sociedad y del Estado. Ese trato discriminatorio se pone de relieve cuando frente a una misma oportunidad, alguien recibe un trato distinto en relación con otro, alterando con ello la igualdad que debe existir.</w:t>
      </w:r>
    </w:p>
    <w:p w14:paraId="2B7766BB" w14:textId="77777777" w:rsidR="00332CC9" w:rsidRPr="00765C86" w:rsidRDefault="00332CC9" w:rsidP="00332CC9">
      <w:pPr>
        <w:tabs>
          <w:tab w:val="left" w:pos="426"/>
        </w:tabs>
        <w:spacing w:line="360" w:lineRule="auto"/>
        <w:jc w:val="both"/>
        <w:rPr>
          <w:color w:val="000000" w:themeColor="text1"/>
          <w:sz w:val="24"/>
          <w:szCs w:val="24"/>
          <w:lang w:val="es-CO" w:eastAsia="es-CO"/>
        </w:rPr>
      </w:pPr>
    </w:p>
    <w:p w14:paraId="1EACDB58" w14:textId="465A2252" w:rsidR="00332CC9" w:rsidRPr="00765C86" w:rsidRDefault="00332CC9" w:rsidP="00332CC9">
      <w:pPr>
        <w:tabs>
          <w:tab w:val="left" w:pos="426"/>
        </w:tabs>
        <w:spacing w:line="360" w:lineRule="auto"/>
        <w:jc w:val="both"/>
        <w:rPr>
          <w:color w:val="000000" w:themeColor="text1"/>
          <w:sz w:val="24"/>
          <w:szCs w:val="24"/>
          <w:lang w:val="es-CO" w:eastAsia="es-CO"/>
        </w:rPr>
      </w:pPr>
      <w:r w:rsidRPr="00765C86">
        <w:rPr>
          <w:color w:val="000000" w:themeColor="text1"/>
          <w:sz w:val="24"/>
          <w:szCs w:val="24"/>
          <w:lang w:val="es-CO" w:eastAsia="es-CO"/>
        </w:rPr>
        <w:t xml:space="preserve">No obstante, tal garantía, el concepto de igualdad no ha de entenderse en consonancia con el deber de nivelar las situaciones o los individuos, éste se construye </w:t>
      </w:r>
      <w:r w:rsidR="00B14094" w:rsidRPr="00765C86">
        <w:rPr>
          <w:color w:val="000000" w:themeColor="text1"/>
          <w:sz w:val="24"/>
          <w:szCs w:val="24"/>
          <w:lang w:val="es-CO" w:eastAsia="es-CO"/>
        </w:rPr>
        <w:t xml:space="preserve">a </w:t>
      </w:r>
      <w:r w:rsidRPr="00765C86">
        <w:rPr>
          <w:color w:val="000000" w:themeColor="text1"/>
          <w:sz w:val="24"/>
          <w:szCs w:val="24"/>
          <w:lang w:val="es-CO" w:eastAsia="es-CO"/>
        </w:rPr>
        <w:t>parti</w:t>
      </w:r>
      <w:r w:rsidR="00B14094" w:rsidRPr="00765C86">
        <w:rPr>
          <w:color w:val="000000" w:themeColor="text1"/>
          <w:sz w:val="24"/>
          <w:szCs w:val="24"/>
          <w:lang w:val="es-CO" w:eastAsia="es-CO"/>
        </w:rPr>
        <w:t xml:space="preserve">r </w:t>
      </w:r>
      <w:r w:rsidRPr="00765C86">
        <w:rPr>
          <w:color w:val="000000" w:themeColor="text1"/>
          <w:sz w:val="24"/>
          <w:szCs w:val="24"/>
          <w:lang w:val="es-CO" w:eastAsia="es-CO"/>
        </w:rPr>
        <w:t xml:space="preserve">de la diferenciación de condiciones en punto de garantizar la igualdad entre iguales, pues no siempre es dable prodigar un trato igual para todas las personas, especialmente cuando se está en presencia de supuestos de hecho desiguales, que es cuando constitucionalmente se justifica la diferencia de trato. Entonces, como la igualdad no es un parámetro formal del valor de toda persona, </w:t>
      </w:r>
      <w:r w:rsidR="007F6A1D" w:rsidRPr="00765C86">
        <w:rPr>
          <w:color w:val="000000" w:themeColor="text1"/>
          <w:sz w:val="24"/>
          <w:szCs w:val="24"/>
          <w:lang w:val="es-CO" w:eastAsia="es-CO"/>
        </w:rPr>
        <w:t xml:space="preserve">se entiende quebrantado </w:t>
      </w:r>
      <w:r w:rsidRPr="00765C86">
        <w:rPr>
          <w:color w:val="000000" w:themeColor="text1"/>
          <w:sz w:val="24"/>
          <w:szCs w:val="24"/>
          <w:lang w:val="es-CO" w:eastAsia="es-CO"/>
        </w:rPr>
        <w:t>cuando se trata desigualmente a los iguales, o se da trato desigual ante situaciones idénticas</w:t>
      </w:r>
      <w:r w:rsidRPr="00765C86">
        <w:rPr>
          <w:rStyle w:val="Refdenotaalpie"/>
          <w:color w:val="000000" w:themeColor="text1"/>
          <w:sz w:val="24"/>
          <w:szCs w:val="24"/>
          <w:lang w:val="es-CO" w:eastAsia="es-CO"/>
        </w:rPr>
        <w:footnoteReference w:id="5"/>
      </w:r>
      <w:r w:rsidRPr="00765C86">
        <w:rPr>
          <w:color w:val="000000" w:themeColor="text1"/>
          <w:sz w:val="24"/>
          <w:szCs w:val="24"/>
          <w:lang w:val="es-CO" w:eastAsia="es-CO"/>
        </w:rPr>
        <w:t>.</w:t>
      </w:r>
    </w:p>
    <w:p w14:paraId="6867766A" w14:textId="77777777" w:rsidR="00332CC9" w:rsidRPr="00765C86" w:rsidRDefault="00332CC9" w:rsidP="00332CC9">
      <w:pPr>
        <w:tabs>
          <w:tab w:val="left" w:pos="426"/>
        </w:tabs>
        <w:spacing w:line="360" w:lineRule="auto"/>
        <w:jc w:val="both"/>
        <w:rPr>
          <w:color w:val="000000" w:themeColor="text1"/>
          <w:sz w:val="24"/>
          <w:szCs w:val="24"/>
          <w:lang w:val="es-CO" w:eastAsia="es-CO"/>
        </w:rPr>
      </w:pPr>
    </w:p>
    <w:p w14:paraId="6436AA3B" w14:textId="77777777" w:rsidR="00332CC9" w:rsidRPr="00765C86" w:rsidRDefault="00332CC9" w:rsidP="00332CC9">
      <w:pPr>
        <w:tabs>
          <w:tab w:val="left" w:pos="426"/>
        </w:tabs>
        <w:spacing w:line="360" w:lineRule="auto"/>
        <w:jc w:val="both"/>
        <w:rPr>
          <w:color w:val="000000" w:themeColor="text1"/>
          <w:sz w:val="24"/>
          <w:szCs w:val="24"/>
          <w:lang w:val="es-CO" w:eastAsia="es-CO"/>
        </w:rPr>
      </w:pPr>
      <w:r w:rsidRPr="00765C86">
        <w:rPr>
          <w:color w:val="000000" w:themeColor="text1"/>
          <w:sz w:val="24"/>
          <w:szCs w:val="24"/>
          <w:lang w:val="es-CO" w:eastAsia="es-CO"/>
        </w:rPr>
        <w:t xml:space="preserve">En tratándose del alcance de este principio en materia laboral, particularmente en el previsto en el artículo 53 del Texto Superior relativo a la </w:t>
      </w:r>
      <w:r w:rsidRPr="00765C86">
        <w:rPr>
          <w:i/>
          <w:iCs/>
          <w:color w:val="000000" w:themeColor="text1"/>
          <w:sz w:val="24"/>
          <w:szCs w:val="24"/>
          <w:lang w:val="es-CO" w:eastAsia="es-CO"/>
        </w:rPr>
        <w:t xml:space="preserve">“igualdad de oportunidades para los trabajadores; remuneración mínima vital y móvil, proporcional a la cantidad y calidad de trabajo” </w:t>
      </w:r>
      <w:r w:rsidRPr="00765C86">
        <w:rPr>
          <w:color w:val="000000" w:themeColor="text1"/>
          <w:sz w:val="24"/>
          <w:szCs w:val="24"/>
          <w:lang w:val="es-CO" w:eastAsia="es-CO"/>
        </w:rPr>
        <w:t>la citada Corporación de Justicia</w:t>
      </w:r>
      <w:r w:rsidRPr="00765C86">
        <w:rPr>
          <w:rStyle w:val="Refdenotaalpie"/>
          <w:color w:val="000000" w:themeColor="text1"/>
          <w:sz w:val="24"/>
          <w:szCs w:val="24"/>
          <w:lang w:val="es-CO" w:eastAsia="es-CO"/>
        </w:rPr>
        <w:footnoteReference w:id="6"/>
      </w:r>
      <w:r w:rsidRPr="00765C86">
        <w:rPr>
          <w:color w:val="000000" w:themeColor="text1"/>
          <w:sz w:val="24"/>
          <w:szCs w:val="24"/>
          <w:lang w:val="es-CO" w:eastAsia="es-CO"/>
        </w:rPr>
        <w:t xml:space="preserve"> ha sostenido que </w:t>
      </w:r>
      <w:r w:rsidRPr="00765C86">
        <w:rPr>
          <w:i/>
          <w:iCs/>
          <w:color w:val="000000" w:themeColor="text1"/>
          <w:sz w:val="24"/>
          <w:szCs w:val="24"/>
          <w:lang w:val="es-CO" w:eastAsia="es-CO"/>
        </w:rPr>
        <w:t xml:space="preserve">“se centra en la </w:t>
      </w:r>
      <w:r w:rsidRPr="00765C86">
        <w:rPr>
          <w:b/>
          <w:bCs/>
          <w:i/>
          <w:iCs/>
          <w:color w:val="000000" w:themeColor="text1"/>
          <w:sz w:val="24"/>
          <w:szCs w:val="24"/>
          <w:lang w:val="es-CO" w:eastAsia="es-CO"/>
        </w:rPr>
        <w:t>necesidad que la remuneración asignada responda a criterios objetivos y razonables</w:t>
      </w:r>
      <w:r w:rsidRPr="00765C86">
        <w:rPr>
          <w:i/>
          <w:iCs/>
          <w:color w:val="000000" w:themeColor="text1"/>
          <w:sz w:val="24"/>
          <w:szCs w:val="24"/>
          <w:lang w:val="es-CO" w:eastAsia="es-CO"/>
        </w:rPr>
        <w:t>, que a su vez sean variables dependientes de la cantidad y calidad de trabajo, al igual que a los requisitos de capacitación exigidos y otros factores que compartan esa naturaleza objetiva”</w:t>
      </w:r>
      <w:r w:rsidRPr="00765C86">
        <w:rPr>
          <w:color w:val="000000" w:themeColor="text1"/>
          <w:sz w:val="24"/>
          <w:szCs w:val="24"/>
          <w:lang w:val="es-CO" w:eastAsia="es-CO"/>
        </w:rPr>
        <w:t xml:space="preserve">. </w:t>
      </w:r>
    </w:p>
    <w:p w14:paraId="202D7E97" w14:textId="77777777" w:rsidR="00332CC9" w:rsidRPr="00765C86" w:rsidRDefault="00332CC9" w:rsidP="00332CC9">
      <w:pPr>
        <w:tabs>
          <w:tab w:val="left" w:pos="426"/>
        </w:tabs>
        <w:spacing w:line="360" w:lineRule="auto"/>
        <w:jc w:val="both"/>
        <w:rPr>
          <w:color w:val="000000" w:themeColor="text1"/>
          <w:sz w:val="24"/>
          <w:szCs w:val="24"/>
          <w:lang w:val="es-CO" w:eastAsia="es-CO"/>
        </w:rPr>
      </w:pPr>
    </w:p>
    <w:p w14:paraId="0C5E2294" w14:textId="77777777" w:rsidR="00332CC9" w:rsidRPr="00765C86" w:rsidRDefault="00332CC9" w:rsidP="00332CC9">
      <w:pPr>
        <w:tabs>
          <w:tab w:val="left" w:pos="426"/>
        </w:tabs>
        <w:spacing w:line="360" w:lineRule="auto"/>
        <w:jc w:val="both"/>
        <w:rPr>
          <w:color w:val="000000" w:themeColor="text1"/>
          <w:sz w:val="24"/>
          <w:szCs w:val="24"/>
          <w:lang w:val="es-CO" w:eastAsia="es-CO"/>
        </w:rPr>
      </w:pPr>
      <w:r w:rsidRPr="00765C86">
        <w:rPr>
          <w:color w:val="000000" w:themeColor="text1"/>
          <w:sz w:val="24"/>
          <w:szCs w:val="24"/>
          <w:lang w:val="es-CO" w:eastAsia="es-CO"/>
        </w:rPr>
        <w:t xml:space="preserve">Y destaca que </w:t>
      </w:r>
      <w:r w:rsidRPr="00765C86">
        <w:rPr>
          <w:i/>
          <w:color w:val="000000" w:themeColor="text1"/>
          <w:sz w:val="24"/>
          <w:szCs w:val="24"/>
          <w:lang w:val="es-CO" w:eastAsia="es-CO"/>
        </w:rPr>
        <w:t>“En ese sentido, son inadmisibles de la perspectiva constitucional aquellos tratamientos discriminados que carezcan de sustento en las condiciones anotadas, bien porque se fundan en el capricho o la arbitrariedad del empleador, o bien porque son utilizados con el fin de evitar el ejercicio de libertades ajenas a la relación laboral”.</w:t>
      </w:r>
    </w:p>
    <w:p w14:paraId="12613254" w14:textId="77777777" w:rsidR="00332CC9" w:rsidRPr="00765C86" w:rsidRDefault="00332CC9" w:rsidP="00332CC9">
      <w:pPr>
        <w:tabs>
          <w:tab w:val="left" w:pos="426"/>
        </w:tabs>
        <w:ind w:right="335"/>
        <w:jc w:val="both"/>
        <w:rPr>
          <w:color w:val="000000" w:themeColor="text1"/>
          <w:sz w:val="24"/>
          <w:szCs w:val="24"/>
          <w:lang w:val="es-CO" w:eastAsia="es-CO"/>
        </w:rPr>
      </w:pPr>
    </w:p>
    <w:p w14:paraId="35D47A96" w14:textId="77777777" w:rsidR="00332CC9" w:rsidRPr="00765C86" w:rsidRDefault="00332CC9" w:rsidP="00332CC9">
      <w:pPr>
        <w:tabs>
          <w:tab w:val="left" w:pos="426"/>
        </w:tabs>
        <w:ind w:right="335"/>
        <w:jc w:val="both"/>
        <w:rPr>
          <w:color w:val="000000" w:themeColor="text1"/>
          <w:sz w:val="24"/>
          <w:szCs w:val="24"/>
          <w:lang w:val="es-CO" w:eastAsia="es-CO"/>
        </w:rPr>
      </w:pPr>
      <w:r w:rsidRPr="00765C86">
        <w:rPr>
          <w:color w:val="000000" w:themeColor="text1"/>
          <w:sz w:val="24"/>
          <w:szCs w:val="24"/>
          <w:lang w:val="es-CO" w:eastAsia="es-CO"/>
        </w:rPr>
        <w:t xml:space="preserve">Así mismo explicó la jurisprudencia constitucional que: </w:t>
      </w:r>
    </w:p>
    <w:p w14:paraId="336F9D91" w14:textId="77777777" w:rsidR="00332CC9" w:rsidRPr="00765C86" w:rsidRDefault="00332CC9" w:rsidP="00332CC9">
      <w:pPr>
        <w:tabs>
          <w:tab w:val="left" w:pos="426"/>
        </w:tabs>
        <w:ind w:left="567" w:right="335"/>
        <w:jc w:val="both"/>
        <w:rPr>
          <w:i/>
          <w:color w:val="000000" w:themeColor="text1"/>
          <w:sz w:val="23"/>
          <w:szCs w:val="23"/>
          <w:lang w:val="es-CO" w:eastAsia="es-CO"/>
        </w:rPr>
      </w:pPr>
    </w:p>
    <w:p w14:paraId="5BFC8BAE" w14:textId="77777777" w:rsidR="00332CC9" w:rsidRPr="00765C86" w:rsidRDefault="00332CC9" w:rsidP="00332CC9">
      <w:pPr>
        <w:tabs>
          <w:tab w:val="left" w:pos="426"/>
        </w:tabs>
        <w:ind w:left="567" w:right="335"/>
        <w:jc w:val="both"/>
        <w:rPr>
          <w:i/>
          <w:color w:val="000000" w:themeColor="text1"/>
          <w:sz w:val="23"/>
          <w:szCs w:val="23"/>
          <w:lang w:val="es-CO" w:eastAsia="es-CO"/>
        </w:rPr>
      </w:pPr>
    </w:p>
    <w:p w14:paraId="02878169" w14:textId="1A299835" w:rsidR="00332CC9" w:rsidRPr="00765C86" w:rsidRDefault="00332CC9" w:rsidP="00332CC9">
      <w:pPr>
        <w:tabs>
          <w:tab w:val="left" w:pos="426"/>
        </w:tabs>
        <w:ind w:left="567" w:right="335"/>
        <w:jc w:val="both"/>
        <w:rPr>
          <w:i/>
          <w:color w:val="000000" w:themeColor="text1"/>
          <w:sz w:val="23"/>
          <w:szCs w:val="23"/>
          <w:lang w:val="es-CO" w:eastAsia="es-CO"/>
        </w:rPr>
      </w:pPr>
      <w:r w:rsidRPr="00765C86">
        <w:rPr>
          <w:i/>
          <w:color w:val="000000" w:themeColor="text1"/>
          <w:sz w:val="23"/>
          <w:szCs w:val="23"/>
          <w:lang w:val="es-CO" w:eastAsia="es-CO"/>
        </w:rPr>
        <w:t xml:space="preserve">“6. El principio a trabajo igual, salario igual, responde entonces a un criterio relacional, propio del juicio de igualdad. Por ende, para acreditar su vulneración debe estarse ante dos sujetos que al desempeñar las mismas funciones y estar sometidos al mismo régimen jurídico de exigencias de cualificación para el empleo, son comparables y, no </w:t>
      </w:r>
      <w:r w:rsidR="00967911" w:rsidRPr="00765C86">
        <w:rPr>
          <w:i/>
          <w:color w:val="000000" w:themeColor="text1"/>
          <w:sz w:val="23"/>
          <w:szCs w:val="23"/>
          <w:lang w:val="es-CO" w:eastAsia="es-CO"/>
        </w:rPr>
        <w:t>obstante,</w:t>
      </w:r>
      <w:r w:rsidRPr="00765C86">
        <w:rPr>
          <w:i/>
          <w:color w:val="000000" w:themeColor="text1"/>
          <w:sz w:val="23"/>
          <w:szCs w:val="23"/>
          <w:lang w:val="es-CO" w:eastAsia="es-CO"/>
        </w:rPr>
        <w:t xml:space="preserve"> ello, reciben una remuneración diferente. Se insiste entonces en que la discriminación salarial injustificada debe basarse en la inexistencia de un parámetro objetivo, discernible y razonable, que justifique la diferenciación. </w:t>
      </w:r>
    </w:p>
    <w:p w14:paraId="237C3B8A" w14:textId="77777777" w:rsidR="00332CC9" w:rsidRPr="00765C86" w:rsidRDefault="00332CC9" w:rsidP="00332CC9">
      <w:pPr>
        <w:tabs>
          <w:tab w:val="left" w:pos="426"/>
        </w:tabs>
        <w:ind w:left="567" w:right="335"/>
        <w:jc w:val="both"/>
        <w:rPr>
          <w:i/>
          <w:color w:val="000000" w:themeColor="text1"/>
          <w:sz w:val="23"/>
          <w:szCs w:val="23"/>
          <w:lang w:val="es-CO" w:eastAsia="es-CO"/>
        </w:rPr>
      </w:pPr>
    </w:p>
    <w:p w14:paraId="7004DEEB" w14:textId="77777777" w:rsidR="00332CC9" w:rsidRPr="00765C86" w:rsidRDefault="00332CC9" w:rsidP="00332CC9">
      <w:pPr>
        <w:tabs>
          <w:tab w:val="left" w:pos="426"/>
        </w:tabs>
        <w:ind w:left="567" w:right="335"/>
        <w:jc w:val="both"/>
        <w:rPr>
          <w:i/>
          <w:color w:val="000000" w:themeColor="text1"/>
          <w:sz w:val="23"/>
          <w:szCs w:val="23"/>
          <w:lang w:val="es-CO" w:eastAsia="es-CO"/>
        </w:rPr>
      </w:pPr>
      <w:r w:rsidRPr="00765C86">
        <w:rPr>
          <w:i/>
          <w:color w:val="000000" w:themeColor="text1"/>
          <w:sz w:val="23"/>
          <w:szCs w:val="23"/>
          <w:lang w:val="es-CO" w:eastAsia="es-CO"/>
        </w:rPr>
        <w:lastRenderedPageBreak/>
        <w:t xml:space="preserve">Así, la jurisprudencia constitucional ha catalogado como razones admisibles de diferenciación salarial, entre otras (i) la aplicación de criterios objetivos de evaluación y desempeño; (ii) las diferencias de la estructura institucional de las dependencias públicas en que se desempeñan cargos que se muestran prima facie análogos; y (iii) la distinta clasificación de los empleos públicos, a partir de la cual se generan diferentes escalas salariales, que responden a cualificaciones igualmente disímiles para el acceso a dichos empleos.  </w:t>
      </w:r>
    </w:p>
    <w:p w14:paraId="05E8E0A6" w14:textId="77777777" w:rsidR="00332CC9" w:rsidRPr="00765C86" w:rsidRDefault="00332CC9" w:rsidP="00332CC9">
      <w:pPr>
        <w:tabs>
          <w:tab w:val="left" w:pos="426"/>
        </w:tabs>
        <w:spacing w:line="360" w:lineRule="auto"/>
        <w:jc w:val="both"/>
        <w:rPr>
          <w:b/>
          <w:color w:val="000000" w:themeColor="text1"/>
          <w:sz w:val="24"/>
          <w:szCs w:val="24"/>
          <w:lang w:val="es-CO" w:eastAsia="es-CO"/>
        </w:rPr>
      </w:pPr>
    </w:p>
    <w:p w14:paraId="51FEFCC5" w14:textId="231288F1" w:rsidR="00332CC9" w:rsidRPr="00765C86" w:rsidRDefault="00332CC9" w:rsidP="00332CC9">
      <w:pPr>
        <w:tabs>
          <w:tab w:val="left" w:pos="426"/>
        </w:tabs>
        <w:spacing w:line="360" w:lineRule="auto"/>
        <w:jc w:val="both"/>
        <w:rPr>
          <w:color w:val="000000" w:themeColor="text1"/>
          <w:sz w:val="24"/>
          <w:szCs w:val="24"/>
          <w:lang w:val="es-CO" w:eastAsia="es-CO"/>
        </w:rPr>
      </w:pPr>
      <w:r w:rsidRPr="00765C86">
        <w:rPr>
          <w:color w:val="000000" w:themeColor="text1"/>
          <w:sz w:val="24"/>
          <w:szCs w:val="24"/>
          <w:lang w:val="es-CO" w:eastAsia="es-CO"/>
        </w:rPr>
        <w:t>De manera que, a efectos de emprender un análisis en la vulneración del citado principio constitucional, el fallador no puede realizar un cotejo simplista frente a la condición del trabajador y el parámetro al que pretende igualar, sino que</w:t>
      </w:r>
      <w:r w:rsidR="467E40AE" w:rsidRPr="00765C86">
        <w:rPr>
          <w:color w:val="000000" w:themeColor="text1"/>
          <w:sz w:val="24"/>
          <w:szCs w:val="24"/>
          <w:lang w:val="es-CO" w:eastAsia="es-CO"/>
        </w:rPr>
        <w:t xml:space="preserve"> de la mano del material probatorio obrante en el plenario</w:t>
      </w:r>
      <w:r w:rsidRPr="00765C86">
        <w:rPr>
          <w:color w:val="000000" w:themeColor="text1"/>
          <w:sz w:val="24"/>
          <w:szCs w:val="24"/>
          <w:lang w:val="es-CO" w:eastAsia="es-CO"/>
        </w:rPr>
        <w:t xml:space="preserve"> debe abordar su condición laboral particular </w:t>
      </w:r>
      <w:r w:rsidR="4CE4D712" w:rsidRPr="00765C86">
        <w:rPr>
          <w:color w:val="000000" w:themeColor="text1"/>
          <w:sz w:val="24"/>
          <w:szCs w:val="24"/>
          <w:lang w:val="es-CO" w:eastAsia="es-CO"/>
        </w:rPr>
        <w:t xml:space="preserve">examinando con detenimiento </w:t>
      </w:r>
      <w:r w:rsidRPr="00765C86">
        <w:rPr>
          <w:color w:val="000000" w:themeColor="text1"/>
          <w:sz w:val="24"/>
          <w:szCs w:val="24"/>
          <w:lang w:val="es-CO" w:eastAsia="es-CO"/>
        </w:rPr>
        <w:t xml:space="preserve">aspectos </w:t>
      </w:r>
      <w:r w:rsidR="77BA630F" w:rsidRPr="00765C86">
        <w:rPr>
          <w:color w:val="000000" w:themeColor="text1"/>
          <w:sz w:val="24"/>
          <w:szCs w:val="24"/>
          <w:lang w:val="es-CO" w:eastAsia="es-CO"/>
        </w:rPr>
        <w:t xml:space="preserve">tales </w:t>
      </w:r>
      <w:r w:rsidRPr="00765C86">
        <w:rPr>
          <w:color w:val="000000" w:themeColor="text1"/>
          <w:sz w:val="24"/>
          <w:szCs w:val="24"/>
          <w:lang w:val="es-CO" w:eastAsia="es-CO"/>
        </w:rPr>
        <w:t xml:space="preserve">como </w:t>
      </w:r>
      <w:r w:rsidR="2742596F" w:rsidRPr="00765C86">
        <w:rPr>
          <w:color w:val="000000" w:themeColor="text1"/>
          <w:sz w:val="24"/>
          <w:szCs w:val="24"/>
          <w:lang w:val="es-CO" w:eastAsia="es-CO"/>
        </w:rPr>
        <w:t xml:space="preserve">la naturaleza del cargo, la </w:t>
      </w:r>
      <w:r w:rsidRPr="00765C86">
        <w:rPr>
          <w:color w:val="000000" w:themeColor="text1"/>
          <w:sz w:val="24"/>
          <w:szCs w:val="24"/>
          <w:lang w:val="es-CO" w:eastAsia="es-CO"/>
        </w:rPr>
        <w:t xml:space="preserve">evaluación de desempeño, las estructuras institucionales y la clasificación de empleos en atención a la jurisprudencia constitucional en la materia. </w:t>
      </w:r>
    </w:p>
    <w:p w14:paraId="098E36ED" w14:textId="77777777" w:rsidR="000D080B" w:rsidRPr="00765C86" w:rsidRDefault="000D080B" w:rsidP="6157F285">
      <w:pPr>
        <w:spacing w:line="360" w:lineRule="auto"/>
        <w:jc w:val="both"/>
        <w:rPr>
          <w:b/>
          <w:bCs/>
          <w:sz w:val="24"/>
          <w:szCs w:val="24"/>
          <w:lang w:eastAsia="es-CO"/>
        </w:rPr>
      </w:pPr>
    </w:p>
    <w:p w14:paraId="02BC9A99" w14:textId="6AE14EF0" w:rsidR="7C7585C7" w:rsidRPr="00765C86" w:rsidRDefault="7C7585C7" w:rsidP="021489C5">
      <w:pPr>
        <w:spacing w:line="360" w:lineRule="auto"/>
        <w:jc w:val="both"/>
        <w:rPr>
          <w:sz w:val="24"/>
          <w:szCs w:val="24"/>
        </w:rPr>
      </w:pPr>
      <w:r w:rsidRPr="00765C86">
        <w:rPr>
          <w:sz w:val="24"/>
          <w:szCs w:val="24"/>
          <w:lang w:eastAsia="es-CO"/>
        </w:rPr>
        <w:t xml:space="preserve">Por último, </w:t>
      </w:r>
      <w:r w:rsidR="3F8CD2AB" w:rsidRPr="00765C86">
        <w:rPr>
          <w:sz w:val="24"/>
          <w:szCs w:val="24"/>
          <w:lang w:eastAsia="es-CO"/>
        </w:rPr>
        <w:t xml:space="preserve"> en lo que toca con el test de igualdad  </w:t>
      </w:r>
      <w:r w:rsidRPr="00765C86">
        <w:rPr>
          <w:sz w:val="24"/>
          <w:szCs w:val="24"/>
        </w:rPr>
        <w:t xml:space="preserve">la jurisprudencia constitucional ha señalado que como la igualdad implica otorgar (i) </w:t>
      </w:r>
      <w:r w:rsidRPr="00765C86">
        <w:rPr>
          <w:b/>
          <w:bCs/>
          <w:sz w:val="24"/>
          <w:szCs w:val="24"/>
        </w:rPr>
        <w:t>un mismo trato a supuestos de hecho equivalentes o similares, siempre que no haya razones suficientes para darles un trato diferente</w:t>
      </w:r>
      <w:r w:rsidRPr="00765C86">
        <w:rPr>
          <w:sz w:val="24"/>
          <w:szCs w:val="24"/>
        </w:rPr>
        <w:t>; y (ii) dispensar un trato desigual a supuestos de hecho diferentes o mayormente distintos, es necesario determinar su vulneración a través de una metodología para identificar si existen o no tratamientos discriminatorios introducidos por el legislador.</w:t>
      </w:r>
    </w:p>
    <w:p w14:paraId="055DAD81" w14:textId="1ED95333" w:rsidR="7C7585C7" w:rsidRPr="00765C86" w:rsidRDefault="7C7585C7" w:rsidP="6157F285">
      <w:pPr>
        <w:spacing w:line="360" w:lineRule="auto"/>
        <w:jc w:val="both"/>
        <w:rPr>
          <w:sz w:val="24"/>
          <w:szCs w:val="24"/>
        </w:rPr>
      </w:pPr>
      <w:r w:rsidRPr="00765C86">
        <w:rPr>
          <w:sz w:val="24"/>
          <w:szCs w:val="24"/>
        </w:rPr>
        <w:t xml:space="preserve"> </w:t>
      </w:r>
    </w:p>
    <w:p w14:paraId="73418671" w14:textId="0D3A55F3" w:rsidR="7C7585C7" w:rsidRPr="00765C86" w:rsidRDefault="7C7585C7" w:rsidP="6157F285">
      <w:pPr>
        <w:spacing w:line="360" w:lineRule="auto"/>
        <w:jc w:val="both"/>
        <w:rPr>
          <w:sz w:val="24"/>
          <w:szCs w:val="24"/>
        </w:rPr>
      </w:pPr>
      <w:r w:rsidRPr="00765C86">
        <w:rPr>
          <w:sz w:val="24"/>
          <w:szCs w:val="24"/>
        </w:rPr>
        <w:t>Para el efecto se utiliza el</w:t>
      </w:r>
      <w:r w:rsidRPr="00765C86">
        <w:rPr>
          <w:b/>
          <w:bCs/>
          <w:sz w:val="24"/>
          <w:szCs w:val="24"/>
        </w:rPr>
        <w:t xml:space="preserve"> juicio integral de igualdad</w:t>
      </w:r>
      <w:r w:rsidRPr="00765C86">
        <w:rPr>
          <w:sz w:val="24"/>
          <w:szCs w:val="24"/>
        </w:rPr>
        <w:t xml:space="preserve"> que tiene dos fases, en las que (i) se establece el criterio de comparación, patrón de igualdad o </w:t>
      </w:r>
      <w:proofErr w:type="spellStart"/>
      <w:r w:rsidRPr="00765C86">
        <w:rPr>
          <w:i/>
          <w:iCs/>
          <w:sz w:val="24"/>
          <w:szCs w:val="24"/>
        </w:rPr>
        <w:t>tertium</w:t>
      </w:r>
      <w:proofErr w:type="spellEnd"/>
      <w:r w:rsidRPr="00765C86">
        <w:rPr>
          <w:i/>
          <w:iCs/>
          <w:sz w:val="24"/>
          <w:szCs w:val="24"/>
        </w:rPr>
        <w:t xml:space="preserve"> </w:t>
      </w:r>
      <w:proofErr w:type="spellStart"/>
      <w:r w:rsidRPr="00765C86">
        <w:rPr>
          <w:i/>
          <w:iCs/>
          <w:sz w:val="24"/>
          <w:szCs w:val="24"/>
        </w:rPr>
        <w:t>comparationis</w:t>
      </w:r>
      <w:proofErr w:type="spellEnd"/>
      <w:r w:rsidRPr="00765C86">
        <w:rPr>
          <w:sz w:val="24"/>
          <w:szCs w:val="24"/>
        </w:rPr>
        <w:t>, es decir, se precisa s</w:t>
      </w:r>
      <w:r w:rsidRPr="00765C86">
        <w:rPr>
          <w:b/>
          <w:bCs/>
          <w:sz w:val="24"/>
          <w:szCs w:val="24"/>
        </w:rPr>
        <w:t>i los supuestos de hecho son susceptibles de compararse y si se confrontan sujetos o situaciones de la misma naturaleza</w:t>
      </w:r>
      <w:r w:rsidRPr="00765C86">
        <w:rPr>
          <w:sz w:val="24"/>
          <w:szCs w:val="24"/>
        </w:rPr>
        <w:t xml:space="preserve">. Asimismo, (ii) se define si en el plano fáctico y en el plano jurídico existe un trato desigual entre iguales o igual entre desiguales. </w:t>
      </w:r>
    </w:p>
    <w:p w14:paraId="5440A0ED" w14:textId="77FE174F" w:rsidR="6157F285" w:rsidRPr="00765C86" w:rsidRDefault="6157F285" w:rsidP="6157F285">
      <w:pPr>
        <w:spacing w:line="360" w:lineRule="auto"/>
        <w:jc w:val="both"/>
        <w:rPr>
          <w:sz w:val="24"/>
          <w:szCs w:val="24"/>
        </w:rPr>
      </w:pPr>
    </w:p>
    <w:p w14:paraId="528F7F9E" w14:textId="07F29E3E" w:rsidR="7C7585C7" w:rsidRPr="00765C86" w:rsidRDefault="7C7585C7" w:rsidP="6157F285">
      <w:pPr>
        <w:spacing w:line="360" w:lineRule="auto"/>
        <w:jc w:val="both"/>
        <w:rPr>
          <w:sz w:val="24"/>
          <w:szCs w:val="24"/>
        </w:rPr>
      </w:pPr>
      <w:r w:rsidRPr="00765C86">
        <w:rPr>
          <w:sz w:val="24"/>
          <w:szCs w:val="24"/>
        </w:rPr>
        <w:t xml:space="preserve">Además, a partir de (iii) la diferencia de trato entre situaciones o personas </w:t>
      </w:r>
      <w:r w:rsidRPr="00765C86">
        <w:rPr>
          <w:b/>
          <w:bCs/>
          <w:sz w:val="24"/>
          <w:szCs w:val="24"/>
        </w:rPr>
        <w:t>que resulten comparables</w:t>
      </w:r>
      <w:r w:rsidRPr="00765C86">
        <w:rPr>
          <w:sz w:val="24"/>
          <w:szCs w:val="24"/>
        </w:rPr>
        <w:t>, se determina si la distinción se justifica constitucionalmente, esto es, si los supuestos objeto de análisis ameritan un trato diferente a partir de los mandatos consagrados en la Constitución Política. Aquí se valoran los motivos en los que se cimienta la medida y la finalidad que se busca. Específicamente se analiza: (a) el fin buscado por la medida, (b) el medio empleado y (c) la relación entre el medio y el fin.</w:t>
      </w:r>
    </w:p>
    <w:p w14:paraId="4B9B35FC" w14:textId="7831E3C5" w:rsidR="6157F285" w:rsidRPr="00765C86" w:rsidRDefault="6157F285" w:rsidP="6157F285">
      <w:pPr>
        <w:spacing w:line="360" w:lineRule="auto"/>
        <w:jc w:val="both"/>
        <w:rPr>
          <w:sz w:val="24"/>
          <w:szCs w:val="24"/>
          <w:lang w:eastAsia="es-CO"/>
        </w:rPr>
      </w:pPr>
    </w:p>
    <w:p w14:paraId="2F69F116" w14:textId="21B33369" w:rsidR="00AC35EA" w:rsidRPr="00765C86" w:rsidRDefault="0064389C" w:rsidP="6157F285">
      <w:pPr>
        <w:spacing w:line="360" w:lineRule="auto"/>
        <w:jc w:val="both"/>
        <w:rPr>
          <w:b/>
          <w:bCs/>
          <w:sz w:val="24"/>
          <w:szCs w:val="24"/>
          <w:lang w:eastAsia="es-CO"/>
        </w:rPr>
      </w:pPr>
      <w:r w:rsidRPr="00765C86">
        <w:rPr>
          <w:b/>
          <w:bCs/>
          <w:sz w:val="24"/>
          <w:szCs w:val="24"/>
          <w:lang w:eastAsia="es-CO"/>
        </w:rPr>
        <w:t>4</w:t>
      </w:r>
      <w:r w:rsidR="00AC35EA" w:rsidRPr="00765C86">
        <w:rPr>
          <w:b/>
          <w:bCs/>
          <w:sz w:val="24"/>
          <w:szCs w:val="24"/>
          <w:lang w:eastAsia="es-CO"/>
        </w:rPr>
        <w:t xml:space="preserve">.- </w:t>
      </w:r>
      <w:r w:rsidR="697743F2" w:rsidRPr="00765C86">
        <w:rPr>
          <w:b/>
          <w:bCs/>
          <w:sz w:val="24"/>
          <w:szCs w:val="24"/>
          <w:lang w:eastAsia="es-CO"/>
        </w:rPr>
        <w:t>Análisi</w:t>
      </w:r>
      <w:r w:rsidR="0E3FF1E1" w:rsidRPr="00765C86">
        <w:rPr>
          <w:b/>
          <w:bCs/>
          <w:sz w:val="24"/>
          <w:szCs w:val="24"/>
          <w:lang w:eastAsia="es-CO"/>
        </w:rPr>
        <w:t>s</w:t>
      </w:r>
      <w:r w:rsidR="697743F2" w:rsidRPr="00765C86">
        <w:rPr>
          <w:b/>
          <w:bCs/>
          <w:sz w:val="24"/>
          <w:szCs w:val="24"/>
          <w:lang w:eastAsia="es-CO"/>
        </w:rPr>
        <w:t xml:space="preserve"> y solución del c</w:t>
      </w:r>
      <w:r w:rsidR="00AC35EA" w:rsidRPr="00765C86">
        <w:rPr>
          <w:b/>
          <w:bCs/>
          <w:sz w:val="24"/>
          <w:szCs w:val="24"/>
          <w:lang w:eastAsia="es-CO"/>
        </w:rPr>
        <w:t>aso concreto</w:t>
      </w:r>
    </w:p>
    <w:p w14:paraId="4A8F78F0" w14:textId="56C53AA4" w:rsidR="00D069D2" w:rsidRPr="00765C86" w:rsidRDefault="00D069D2" w:rsidP="6157F285">
      <w:pPr>
        <w:spacing w:line="360" w:lineRule="auto"/>
        <w:jc w:val="both"/>
        <w:rPr>
          <w:sz w:val="24"/>
          <w:szCs w:val="24"/>
          <w:lang w:eastAsia="es-CO"/>
        </w:rPr>
      </w:pPr>
    </w:p>
    <w:p w14:paraId="214B5DD1" w14:textId="5E581255" w:rsidR="00C369ED" w:rsidRPr="00765C86" w:rsidRDefault="1C7A4C0A" w:rsidP="6157F285">
      <w:pPr>
        <w:spacing w:line="360" w:lineRule="auto"/>
        <w:jc w:val="both"/>
        <w:rPr>
          <w:sz w:val="24"/>
          <w:szCs w:val="24"/>
          <w:lang w:eastAsia="es-CO"/>
        </w:rPr>
      </w:pPr>
      <w:r w:rsidRPr="00765C86">
        <w:rPr>
          <w:sz w:val="24"/>
          <w:szCs w:val="24"/>
          <w:lang w:eastAsia="es-CO"/>
        </w:rPr>
        <w:t>E</w:t>
      </w:r>
      <w:r w:rsidR="00BE5A8B" w:rsidRPr="00765C86">
        <w:rPr>
          <w:sz w:val="24"/>
          <w:szCs w:val="24"/>
          <w:lang w:eastAsia="es-CO"/>
        </w:rPr>
        <w:t xml:space="preserve">l juzgador de primera instancia, </w:t>
      </w:r>
      <w:r w:rsidR="003666FC" w:rsidRPr="00765C86">
        <w:rPr>
          <w:sz w:val="24"/>
          <w:szCs w:val="24"/>
          <w:lang w:eastAsia="es-CO"/>
        </w:rPr>
        <w:t>al hacer un análisis comparativo entre las funciones fijadas para el cargo de</w:t>
      </w:r>
      <w:r w:rsidR="006155BA" w:rsidRPr="00765C86">
        <w:rPr>
          <w:sz w:val="24"/>
          <w:szCs w:val="24"/>
        </w:rPr>
        <w:t xml:space="preserve"> </w:t>
      </w:r>
      <w:r w:rsidR="006155BA" w:rsidRPr="00765C86">
        <w:rPr>
          <w:sz w:val="24"/>
          <w:szCs w:val="24"/>
          <w:lang w:eastAsia="es-CO"/>
        </w:rPr>
        <w:t>profesional universitario Código 219 Grado 01</w:t>
      </w:r>
      <w:r w:rsidR="003666FC" w:rsidRPr="00765C86">
        <w:rPr>
          <w:sz w:val="24"/>
          <w:szCs w:val="24"/>
          <w:lang w:eastAsia="es-CO"/>
        </w:rPr>
        <w:t>, y el de profesional universitario Código 219 Grado 03, que desempeña la demandante,</w:t>
      </w:r>
      <w:r w:rsidR="0AA9037C" w:rsidRPr="00765C86">
        <w:rPr>
          <w:sz w:val="24"/>
          <w:szCs w:val="24"/>
          <w:lang w:eastAsia="es-CO"/>
        </w:rPr>
        <w:t xml:space="preserve"> estimó que</w:t>
      </w:r>
      <w:r w:rsidR="003666FC" w:rsidRPr="00765C86">
        <w:rPr>
          <w:sz w:val="24"/>
          <w:szCs w:val="24"/>
          <w:lang w:eastAsia="es-CO"/>
        </w:rPr>
        <w:t xml:space="preserve"> si bien ambos empleos pertenecen a la Oficina de Infraestructura y Planeación Municipal y los requisitos </w:t>
      </w:r>
      <w:r w:rsidR="003666FC" w:rsidRPr="00765C86">
        <w:rPr>
          <w:sz w:val="24"/>
          <w:szCs w:val="24"/>
          <w:lang w:eastAsia="es-CO"/>
        </w:rPr>
        <w:lastRenderedPageBreak/>
        <w:t>de formación académica y conocimientos básicos esenciales son similares, no lo es menos que sus funciones son distintas, así como su propósito principal</w:t>
      </w:r>
      <w:r w:rsidR="4F304CEF" w:rsidRPr="00765C86">
        <w:rPr>
          <w:sz w:val="24"/>
          <w:szCs w:val="24"/>
          <w:lang w:eastAsia="es-CO"/>
        </w:rPr>
        <w:t xml:space="preserve">. </w:t>
      </w:r>
      <w:r w:rsidR="432D5B72" w:rsidRPr="00765C86">
        <w:rPr>
          <w:sz w:val="24"/>
          <w:szCs w:val="24"/>
          <w:lang w:eastAsia="es-CO"/>
        </w:rPr>
        <w:t>Igualmente consideró</w:t>
      </w:r>
      <w:r w:rsidR="5A598D5A" w:rsidRPr="00765C86">
        <w:rPr>
          <w:sz w:val="24"/>
          <w:szCs w:val="24"/>
          <w:lang w:eastAsia="es-CO"/>
        </w:rPr>
        <w:t xml:space="preserve"> q</w:t>
      </w:r>
      <w:r w:rsidR="09F90A04" w:rsidRPr="00765C86">
        <w:rPr>
          <w:sz w:val="24"/>
          <w:szCs w:val="24"/>
          <w:lang w:eastAsia="es-CO"/>
        </w:rPr>
        <w:t>u</w:t>
      </w:r>
      <w:r w:rsidR="5A598D5A" w:rsidRPr="00765C86">
        <w:rPr>
          <w:sz w:val="24"/>
          <w:szCs w:val="24"/>
          <w:lang w:eastAsia="es-CO"/>
        </w:rPr>
        <w:t xml:space="preserve">e </w:t>
      </w:r>
      <w:r w:rsidR="003666FC" w:rsidRPr="00765C86">
        <w:rPr>
          <w:sz w:val="24"/>
          <w:szCs w:val="24"/>
          <w:lang w:eastAsia="es-CO"/>
        </w:rPr>
        <w:t xml:space="preserve">el primero de los cargos nombrados tiene mayor cantidad de funciones y exigencia laboral, y que la demandante no demostró que </w:t>
      </w:r>
      <w:r w:rsidR="06C846FA" w:rsidRPr="00765C86">
        <w:rPr>
          <w:sz w:val="24"/>
          <w:szCs w:val="24"/>
          <w:lang w:eastAsia="es-CO"/>
        </w:rPr>
        <w:t>desarrollara</w:t>
      </w:r>
      <w:r w:rsidR="003666FC" w:rsidRPr="00765C86">
        <w:rPr>
          <w:sz w:val="24"/>
          <w:szCs w:val="24"/>
          <w:lang w:eastAsia="es-CO"/>
        </w:rPr>
        <w:t xml:space="preserve"> las mismas funciones de ese empleo para predicar la necesidad de que goce de una misma asignación en virtud del principio constitucional de </w:t>
      </w:r>
      <w:r w:rsidR="006155BA" w:rsidRPr="00765C86">
        <w:rPr>
          <w:i/>
          <w:iCs/>
          <w:sz w:val="24"/>
          <w:szCs w:val="24"/>
          <w:lang w:eastAsia="es-CO"/>
        </w:rPr>
        <w:t>“</w:t>
      </w:r>
      <w:r w:rsidR="003666FC" w:rsidRPr="00765C86">
        <w:rPr>
          <w:i/>
          <w:iCs/>
          <w:sz w:val="24"/>
          <w:szCs w:val="24"/>
          <w:lang w:eastAsia="es-CO"/>
        </w:rPr>
        <w:t>trabajo igual, salario igual</w:t>
      </w:r>
      <w:r w:rsidR="006155BA" w:rsidRPr="00765C86">
        <w:rPr>
          <w:i/>
          <w:iCs/>
          <w:sz w:val="24"/>
          <w:szCs w:val="24"/>
          <w:lang w:eastAsia="es-CO"/>
        </w:rPr>
        <w:t>”</w:t>
      </w:r>
      <w:r w:rsidR="003666FC" w:rsidRPr="00765C86">
        <w:rPr>
          <w:sz w:val="24"/>
          <w:szCs w:val="24"/>
          <w:lang w:eastAsia="es-CO"/>
        </w:rPr>
        <w:t>, y lo cierto es que tal asignación atiende a la calidad y cantidad de trabajo.</w:t>
      </w:r>
    </w:p>
    <w:p w14:paraId="3F0E9E26" w14:textId="06889FA3" w:rsidR="00BE5A8B" w:rsidRPr="00765C86" w:rsidRDefault="00BE5A8B" w:rsidP="6E8818CB">
      <w:pPr>
        <w:spacing w:line="360" w:lineRule="auto"/>
        <w:jc w:val="both"/>
        <w:rPr>
          <w:sz w:val="24"/>
          <w:szCs w:val="24"/>
          <w:lang w:eastAsia="es-CO"/>
        </w:rPr>
      </w:pPr>
    </w:p>
    <w:p w14:paraId="4260EB42" w14:textId="3C1C35ED" w:rsidR="00BE5A8B" w:rsidRPr="00765C86" w:rsidRDefault="00BE5A8B" w:rsidP="6157F285">
      <w:pPr>
        <w:spacing w:line="360" w:lineRule="auto"/>
        <w:jc w:val="both"/>
        <w:rPr>
          <w:sz w:val="24"/>
          <w:szCs w:val="24"/>
          <w:lang w:eastAsia="es-CO"/>
        </w:rPr>
      </w:pPr>
      <w:r w:rsidRPr="00765C86">
        <w:rPr>
          <w:sz w:val="24"/>
          <w:szCs w:val="24"/>
          <w:lang w:eastAsia="es-CO"/>
        </w:rPr>
        <w:t xml:space="preserve">La parte actora en su recurso de apelación señala que </w:t>
      </w:r>
      <w:r w:rsidR="00E15AEB" w:rsidRPr="00765C86">
        <w:rPr>
          <w:sz w:val="24"/>
          <w:szCs w:val="24"/>
          <w:lang w:eastAsia="es-CO"/>
        </w:rPr>
        <w:t xml:space="preserve">sí </w:t>
      </w:r>
      <w:r w:rsidR="4BF5E530" w:rsidRPr="00765C86">
        <w:rPr>
          <w:sz w:val="24"/>
          <w:szCs w:val="24"/>
          <w:lang w:eastAsia="es-CO"/>
        </w:rPr>
        <w:t>acredit</w:t>
      </w:r>
      <w:r w:rsidR="00E15AEB" w:rsidRPr="00765C86">
        <w:rPr>
          <w:sz w:val="24"/>
          <w:szCs w:val="24"/>
          <w:lang w:eastAsia="es-CO"/>
        </w:rPr>
        <w:t xml:space="preserve">ó con los medios de prueba obrantes en el plenario que en realidad desempeña las mismas funciones del cargo de profesional universitario Código 219 Grado 01, de manera que en virtud de los principios constitucionales de </w:t>
      </w:r>
      <w:r w:rsidR="006155BA" w:rsidRPr="00765C86">
        <w:rPr>
          <w:i/>
          <w:iCs/>
          <w:sz w:val="24"/>
          <w:szCs w:val="24"/>
          <w:lang w:eastAsia="es-CO"/>
        </w:rPr>
        <w:t>“</w:t>
      </w:r>
      <w:r w:rsidR="0004606E" w:rsidRPr="00765C86">
        <w:rPr>
          <w:i/>
          <w:iCs/>
          <w:sz w:val="24"/>
          <w:szCs w:val="24"/>
          <w:lang w:eastAsia="es-CO"/>
        </w:rPr>
        <w:t>primacía de la realidad sobre las formalidades legales</w:t>
      </w:r>
      <w:r w:rsidR="006155BA" w:rsidRPr="00765C86">
        <w:rPr>
          <w:i/>
          <w:iCs/>
          <w:sz w:val="24"/>
          <w:szCs w:val="24"/>
          <w:lang w:eastAsia="es-CO"/>
        </w:rPr>
        <w:t>”</w:t>
      </w:r>
      <w:r w:rsidR="0004606E" w:rsidRPr="00765C86">
        <w:rPr>
          <w:sz w:val="24"/>
          <w:szCs w:val="24"/>
          <w:lang w:eastAsia="es-CO"/>
        </w:rPr>
        <w:t xml:space="preserve"> y de </w:t>
      </w:r>
      <w:r w:rsidR="006155BA" w:rsidRPr="00765C86">
        <w:rPr>
          <w:i/>
          <w:iCs/>
          <w:sz w:val="24"/>
          <w:szCs w:val="24"/>
          <w:lang w:eastAsia="es-CO"/>
        </w:rPr>
        <w:t>“</w:t>
      </w:r>
      <w:r w:rsidR="0004606E" w:rsidRPr="00765C86">
        <w:rPr>
          <w:i/>
          <w:iCs/>
          <w:sz w:val="24"/>
          <w:szCs w:val="24"/>
          <w:lang w:eastAsia="es-CO"/>
        </w:rPr>
        <w:t>trabajo igual, salario igual</w:t>
      </w:r>
      <w:r w:rsidR="006155BA" w:rsidRPr="00765C86">
        <w:rPr>
          <w:i/>
          <w:iCs/>
          <w:sz w:val="24"/>
          <w:szCs w:val="24"/>
          <w:lang w:eastAsia="es-CO"/>
        </w:rPr>
        <w:t>”</w:t>
      </w:r>
      <w:r w:rsidR="0004606E" w:rsidRPr="00765C86">
        <w:rPr>
          <w:sz w:val="24"/>
          <w:szCs w:val="24"/>
          <w:lang w:eastAsia="es-CO"/>
        </w:rPr>
        <w:t xml:space="preserve">, es dable reconocer la diferencia salarial </w:t>
      </w:r>
      <w:r w:rsidR="006155BA" w:rsidRPr="00765C86">
        <w:rPr>
          <w:sz w:val="24"/>
          <w:szCs w:val="24"/>
          <w:lang w:eastAsia="es-CO"/>
        </w:rPr>
        <w:t xml:space="preserve">y prestacional </w:t>
      </w:r>
      <w:r w:rsidR="0004606E" w:rsidRPr="00765C86">
        <w:rPr>
          <w:sz w:val="24"/>
          <w:szCs w:val="24"/>
          <w:lang w:eastAsia="es-CO"/>
        </w:rPr>
        <w:t xml:space="preserve">existente entre dichos empleos como se solicita en la demanda. </w:t>
      </w:r>
    </w:p>
    <w:p w14:paraId="41C1137D" w14:textId="11552B9A" w:rsidR="0004606E" w:rsidRPr="00765C86" w:rsidRDefault="0004606E" w:rsidP="00160C70">
      <w:pPr>
        <w:spacing w:line="360" w:lineRule="auto"/>
        <w:jc w:val="both"/>
        <w:rPr>
          <w:bCs/>
          <w:sz w:val="24"/>
          <w:szCs w:val="24"/>
          <w:lang w:val="es-ES_tradnl" w:eastAsia="es-CO"/>
        </w:rPr>
      </w:pPr>
    </w:p>
    <w:p w14:paraId="09997975" w14:textId="77777777" w:rsidR="0004606E" w:rsidRPr="00765C86" w:rsidRDefault="0004606E" w:rsidP="00160C70">
      <w:pPr>
        <w:spacing w:line="360" w:lineRule="auto"/>
        <w:jc w:val="both"/>
        <w:rPr>
          <w:bCs/>
          <w:sz w:val="24"/>
          <w:szCs w:val="24"/>
          <w:lang w:val="es-ES_tradnl" w:eastAsia="es-CO"/>
        </w:rPr>
      </w:pPr>
      <w:r w:rsidRPr="00765C86">
        <w:rPr>
          <w:bCs/>
          <w:sz w:val="24"/>
          <w:szCs w:val="24"/>
          <w:lang w:val="es-ES_tradnl" w:eastAsia="es-CO"/>
        </w:rPr>
        <w:t xml:space="preserve">El fallo impugnado será confirmado por las razones que se exponen a continuación: </w:t>
      </w:r>
    </w:p>
    <w:p w14:paraId="7231C3CE" w14:textId="77777777" w:rsidR="0004606E" w:rsidRPr="00765C86" w:rsidRDefault="0004606E" w:rsidP="00160C70">
      <w:pPr>
        <w:spacing w:line="360" w:lineRule="auto"/>
        <w:jc w:val="both"/>
        <w:rPr>
          <w:bCs/>
          <w:sz w:val="24"/>
          <w:szCs w:val="24"/>
          <w:lang w:val="es-ES_tradnl" w:eastAsia="es-CO"/>
        </w:rPr>
      </w:pPr>
    </w:p>
    <w:p w14:paraId="125C5A14" w14:textId="28E49654" w:rsidR="00725A65" w:rsidRPr="00765C86" w:rsidRDefault="0004606E" w:rsidP="6157F285">
      <w:pPr>
        <w:spacing w:line="360" w:lineRule="auto"/>
        <w:jc w:val="both"/>
        <w:rPr>
          <w:sz w:val="24"/>
          <w:szCs w:val="24"/>
          <w:lang w:eastAsia="es-CO"/>
        </w:rPr>
      </w:pPr>
      <w:r w:rsidRPr="00765C86">
        <w:rPr>
          <w:sz w:val="24"/>
          <w:szCs w:val="24"/>
          <w:lang w:eastAsia="es-CO"/>
        </w:rPr>
        <w:t>Conforme con el acervo probatorio se</w:t>
      </w:r>
      <w:r w:rsidR="009D0979" w:rsidRPr="00765C86">
        <w:rPr>
          <w:sz w:val="24"/>
          <w:szCs w:val="24"/>
          <w:lang w:eastAsia="es-CO"/>
        </w:rPr>
        <w:t xml:space="preserve"> corroboró </w:t>
      </w:r>
      <w:r w:rsidR="001D4AD6" w:rsidRPr="00765C86">
        <w:rPr>
          <w:sz w:val="24"/>
          <w:szCs w:val="24"/>
          <w:lang w:eastAsia="es-CO"/>
        </w:rPr>
        <w:t xml:space="preserve">que por medio de </w:t>
      </w:r>
      <w:r w:rsidR="001D4AD6" w:rsidRPr="00765C86">
        <w:rPr>
          <w:b/>
          <w:bCs/>
          <w:sz w:val="24"/>
          <w:szCs w:val="24"/>
          <w:lang w:eastAsia="es-CO"/>
        </w:rPr>
        <w:t>Acuerdo No. 003 del 29 de febrero de 2012</w:t>
      </w:r>
      <w:r w:rsidR="001D4AD6" w:rsidRPr="00765C86">
        <w:rPr>
          <w:sz w:val="24"/>
          <w:szCs w:val="24"/>
          <w:lang w:eastAsia="es-CO"/>
        </w:rPr>
        <w:t>, el Concejo Municipal de Ramiriquí facultó</w:t>
      </w:r>
      <w:r w:rsidR="009D0979" w:rsidRPr="00765C86">
        <w:rPr>
          <w:sz w:val="24"/>
          <w:szCs w:val="24"/>
          <w:lang w:eastAsia="es-CO"/>
        </w:rPr>
        <w:t>,</w:t>
      </w:r>
      <w:r w:rsidR="001D4AD6" w:rsidRPr="00765C86">
        <w:rPr>
          <w:sz w:val="24"/>
          <w:szCs w:val="24"/>
          <w:lang w:eastAsia="es-CO"/>
        </w:rPr>
        <w:t xml:space="preserve"> </w:t>
      </w:r>
      <w:r w:rsidR="001D4AD6" w:rsidRPr="00765C86">
        <w:rPr>
          <w:i/>
          <w:iCs/>
          <w:sz w:val="24"/>
          <w:szCs w:val="24"/>
          <w:lang w:eastAsia="es-CO"/>
        </w:rPr>
        <w:t>pro tempore</w:t>
      </w:r>
      <w:r w:rsidR="009D0979" w:rsidRPr="00765C86">
        <w:rPr>
          <w:sz w:val="24"/>
          <w:szCs w:val="24"/>
          <w:lang w:eastAsia="es-CO"/>
        </w:rPr>
        <w:t>,</w:t>
      </w:r>
      <w:r w:rsidR="001D4AD6" w:rsidRPr="00765C86">
        <w:rPr>
          <w:sz w:val="24"/>
          <w:szCs w:val="24"/>
          <w:lang w:eastAsia="es-CO"/>
        </w:rPr>
        <w:t xml:space="preserve"> al alcalde de ese municipio para crear el cargo de director de proyectos e infraestructura adscrito a la dependencia de Planeación y de Obras, señalarle funciones espec</w:t>
      </w:r>
      <w:r w:rsidR="00CD6A3C" w:rsidRPr="00765C86">
        <w:rPr>
          <w:sz w:val="24"/>
          <w:szCs w:val="24"/>
          <w:lang w:eastAsia="es-CO"/>
        </w:rPr>
        <w:t>iales y fijarle sus emolumentos.</w:t>
      </w:r>
      <w:r w:rsidR="00FB58ED" w:rsidRPr="00765C86">
        <w:rPr>
          <w:sz w:val="24"/>
          <w:szCs w:val="24"/>
          <w:lang w:eastAsia="es-CO"/>
        </w:rPr>
        <w:t xml:space="preserve"> </w:t>
      </w:r>
      <w:r w:rsidR="000A551E" w:rsidRPr="00765C86">
        <w:rPr>
          <w:sz w:val="24"/>
          <w:szCs w:val="24"/>
          <w:lang w:eastAsia="es-CO"/>
        </w:rPr>
        <w:t>Dicho acto se motivó</w:t>
      </w:r>
      <w:r w:rsidR="00725A65" w:rsidRPr="00765C86">
        <w:rPr>
          <w:sz w:val="24"/>
          <w:szCs w:val="24"/>
          <w:lang w:eastAsia="es-CO"/>
        </w:rPr>
        <w:t xml:space="preserve"> en que</w:t>
      </w:r>
      <w:r w:rsidR="00FB58ED" w:rsidRPr="00765C86">
        <w:rPr>
          <w:sz w:val="24"/>
          <w:szCs w:val="24"/>
          <w:lang w:eastAsia="es-CO"/>
        </w:rPr>
        <w:t xml:space="preserve"> (</w:t>
      </w:r>
      <w:r w:rsidR="5495AF6D" w:rsidRPr="00765C86">
        <w:rPr>
          <w:sz w:val="24"/>
          <w:szCs w:val="24"/>
          <w:lang w:eastAsia="es-CO"/>
        </w:rPr>
        <w:t>fs.</w:t>
      </w:r>
      <w:r w:rsidR="00FB58ED" w:rsidRPr="00765C86">
        <w:rPr>
          <w:sz w:val="24"/>
          <w:szCs w:val="24"/>
          <w:lang w:eastAsia="es-CO"/>
        </w:rPr>
        <w:t xml:space="preserve"> 22-27)</w:t>
      </w:r>
      <w:r w:rsidR="00725A65" w:rsidRPr="00765C86">
        <w:rPr>
          <w:sz w:val="24"/>
          <w:szCs w:val="24"/>
          <w:lang w:eastAsia="es-CO"/>
        </w:rPr>
        <w:t xml:space="preserve">: </w:t>
      </w:r>
    </w:p>
    <w:p w14:paraId="2ADACB91" w14:textId="77777777" w:rsidR="00725A65" w:rsidRPr="00765C86" w:rsidRDefault="00725A65" w:rsidP="00160C70">
      <w:pPr>
        <w:spacing w:line="360" w:lineRule="auto"/>
        <w:jc w:val="both"/>
        <w:rPr>
          <w:bCs/>
          <w:sz w:val="24"/>
          <w:szCs w:val="24"/>
          <w:lang w:val="es-ES_tradnl" w:eastAsia="es-CO"/>
        </w:rPr>
      </w:pPr>
    </w:p>
    <w:p w14:paraId="7ED3095B" w14:textId="392506B8" w:rsidR="00FB58ED" w:rsidRPr="00765C86" w:rsidRDefault="26567D7D" w:rsidP="6157F285">
      <w:pPr>
        <w:pStyle w:val="Prrafodelista"/>
        <w:numPr>
          <w:ilvl w:val="0"/>
          <w:numId w:val="17"/>
        </w:numPr>
        <w:spacing w:line="360" w:lineRule="auto"/>
        <w:jc w:val="both"/>
        <w:rPr>
          <w:sz w:val="24"/>
          <w:szCs w:val="24"/>
          <w:lang w:eastAsia="es-CO"/>
        </w:rPr>
      </w:pPr>
      <w:r w:rsidRPr="00765C86">
        <w:rPr>
          <w:sz w:val="24"/>
          <w:szCs w:val="24"/>
          <w:lang w:eastAsia="es-CO"/>
        </w:rPr>
        <w:t xml:space="preserve">En </w:t>
      </w:r>
      <w:r w:rsidR="00725A65" w:rsidRPr="00765C86">
        <w:rPr>
          <w:sz w:val="24"/>
          <w:szCs w:val="24"/>
          <w:lang w:eastAsia="es-CO"/>
        </w:rPr>
        <w:t>el Manual de Func</w:t>
      </w:r>
      <w:r w:rsidR="00FB58ED" w:rsidRPr="00765C86">
        <w:rPr>
          <w:sz w:val="24"/>
          <w:szCs w:val="24"/>
          <w:lang w:eastAsia="es-CO"/>
        </w:rPr>
        <w:t xml:space="preserve">iones del Municipio de Ramiriquí contenido en la </w:t>
      </w:r>
      <w:r w:rsidR="00725A65" w:rsidRPr="00765C86">
        <w:rPr>
          <w:sz w:val="24"/>
          <w:szCs w:val="24"/>
          <w:lang w:eastAsia="es-CO"/>
        </w:rPr>
        <w:t>Resolución No. 0170 del 30 de diciembre de 2005,</w:t>
      </w:r>
      <w:r w:rsidR="58C311F8" w:rsidRPr="00765C86">
        <w:rPr>
          <w:sz w:val="24"/>
          <w:szCs w:val="24"/>
          <w:lang w:eastAsia="es-CO"/>
        </w:rPr>
        <w:t xml:space="preserve"> </w:t>
      </w:r>
      <w:r w:rsidR="00725A65" w:rsidRPr="00765C86">
        <w:rPr>
          <w:sz w:val="24"/>
          <w:szCs w:val="24"/>
          <w:lang w:eastAsia="es-CO"/>
        </w:rPr>
        <w:t>la Oficina Asesora de Planeación del municipio</w:t>
      </w:r>
      <w:r w:rsidR="699A2592" w:rsidRPr="00765C86">
        <w:rPr>
          <w:sz w:val="24"/>
          <w:szCs w:val="24"/>
          <w:lang w:eastAsia="es-CO"/>
        </w:rPr>
        <w:t xml:space="preserve"> </w:t>
      </w:r>
      <w:r w:rsidR="00725A65" w:rsidRPr="00765C86">
        <w:rPr>
          <w:sz w:val="24"/>
          <w:szCs w:val="24"/>
          <w:lang w:eastAsia="es-CO"/>
        </w:rPr>
        <w:t xml:space="preserve">se encarga de desarrollar labores tanto misionales como </w:t>
      </w:r>
      <w:proofErr w:type="spellStart"/>
      <w:r w:rsidR="00725A65" w:rsidRPr="00765C86">
        <w:rPr>
          <w:sz w:val="24"/>
          <w:szCs w:val="24"/>
          <w:lang w:eastAsia="es-CO"/>
        </w:rPr>
        <w:t>visionales</w:t>
      </w:r>
      <w:proofErr w:type="spellEnd"/>
      <w:r w:rsidR="00725A65" w:rsidRPr="00765C86">
        <w:rPr>
          <w:sz w:val="24"/>
          <w:szCs w:val="24"/>
          <w:lang w:eastAsia="es-CO"/>
        </w:rPr>
        <w:t xml:space="preserve"> de la entidad, que hacen que su labor sea compleja y dispendiosa por la alta carga laboral que esto implica.</w:t>
      </w:r>
    </w:p>
    <w:p w14:paraId="6C80DFBA" w14:textId="77777777" w:rsidR="00F27AD0" w:rsidRPr="00765C86" w:rsidRDefault="00F27AD0" w:rsidP="00F27AD0">
      <w:pPr>
        <w:pStyle w:val="Prrafodelista"/>
        <w:spacing w:line="360" w:lineRule="auto"/>
        <w:ind w:left="720"/>
        <w:jc w:val="both"/>
        <w:rPr>
          <w:bCs/>
          <w:sz w:val="24"/>
          <w:szCs w:val="24"/>
          <w:lang w:val="es-ES_tradnl" w:eastAsia="es-CO"/>
        </w:rPr>
      </w:pPr>
    </w:p>
    <w:p w14:paraId="15B5C16E" w14:textId="46274B4F" w:rsidR="00FB58ED" w:rsidRPr="00765C86" w:rsidRDefault="00FB58ED" w:rsidP="00C534FD">
      <w:pPr>
        <w:pStyle w:val="Prrafodelista"/>
        <w:numPr>
          <w:ilvl w:val="0"/>
          <w:numId w:val="17"/>
        </w:numPr>
        <w:spacing w:line="360" w:lineRule="auto"/>
        <w:jc w:val="both"/>
        <w:rPr>
          <w:bCs/>
          <w:sz w:val="24"/>
          <w:szCs w:val="24"/>
          <w:lang w:val="es-ES_tradnl" w:eastAsia="es-CO"/>
        </w:rPr>
      </w:pPr>
      <w:r w:rsidRPr="00765C86">
        <w:rPr>
          <w:bCs/>
          <w:sz w:val="24"/>
          <w:szCs w:val="24"/>
          <w:lang w:val="es-ES_tradnl" w:eastAsia="es-CO"/>
        </w:rPr>
        <w:t>D</w:t>
      </w:r>
      <w:r w:rsidR="00725A65" w:rsidRPr="00765C86">
        <w:rPr>
          <w:bCs/>
          <w:sz w:val="24"/>
          <w:szCs w:val="24"/>
          <w:lang w:val="es-ES_tradnl" w:eastAsia="es-CO"/>
        </w:rPr>
        <w:t xml:space="preserve">entro de los propósitos de la </w:t>
      </w:r>
      <w:r w:rsidR="009D0979" w:rsidRPr="00765C86">
        <w:rPr>
          <w:bCs/>
          <w:sz w:val="24"/>
          <w:szCs w:val="24"/>
          <w:lang w:val="es-ES_tradnl" w:eastAsia="es-CO"/>
        </w:rPr>
        <w:t>aludida O</w:t>
      </w:r>
      <w:r w:rsidR="00725A65" w:rsidRPr="00765C86">
        <w:rPr>
          <w:bCs/>
          <w:sz w:val="24"/>
          <w:szCs w:val="24"/>
          <w:lang w:val="es-ES_tradnl" w:eastAsia="es-CO"/>
        </w:rPr>
        <w:t>ficina está el de elaborar el plan simplificado de desarrollo, proyectos y estudios en diferentes áreas para</w:t>
      </w:r>
      <w:r w:rsidRPr="00765C86">
        <w:rPr>
          <w:bCs/>
          <w:sz w:val="24"/>
          <w:szCs w:val="24"/>
          <w:lang w:val="es-ES_tradnl" w:eastAsia="es-CO"/>
        </w:rPr>
        <w:t xml:space="preserve"> </w:t>
      </w:r>
      <w:r w:rsidR="00725A65" w:rsidRPr="00765C86">
        <w:rPr>
          <w:bCs/>
          <w:sz w:val="24"/>
          <w:szCs w:val="24"/>
          <w:lang w:val="es-ES_tradnl" w:eastAsia="es-CO"/>
        </w:rPr>
        <w:t xml:space="preserve">el desarrollo integral (económico, social, </w:t>
      </w:r>
      <w:r w:rsidRPr="00765C86">
        <w:rPr>
          <w:bCs/>
          <w:sz w:val="24"/>
          <w:szCs w:val="24"/>
          <w:lang w:val="es-ES_tradnl" w:eastAsia="es-CO"/>
        </w:rPr>
        <w:t>urbanístico</w:t>
      </w:r>
      <w:r w:rsidR="00725A65" w:rsidRPr="00765C86">
        <w:rPr>
          <w:bCs/>
          <w:sz w:val="24"/>
          <w:szCs w:val="24"/>
          <w:lang w:val="es-ES_tradnl" w:eastAsia="es-CO"/>
        </w:rPr>
        <w:t xml:space="preserve">, administrativo y cultural) del municipio, así como ejecutar y controlar los programas de construcción y mantenimiento de </w:t>
      </w:r>
      <w:r w:rsidRPr="00765C86">
        <w:rPr>
          <w:bCs/>
          <w:sz w:val="24"/>
          <w:szCs w:val="24"/>
          <w:lang w:val="es-ES_tradnl" w:eastAsia="es-CO"/>
        </w:rPr>
        <w:t>vías</w:t>
      </w:r>
      <w:r w:rsidR="00725A65" w:rsidRPr="00765C86">
        <w:rPr>
          <w:bCs/>
          <w:sz w:val="24"/>
          <w:szCs w:val="24"/>
          <w:lang w:val="es-ES_tradnl" w:eastAsia="es-CO"/>
        </w:rPr>
        <w:t>, obras civiles</w:t>
      </w:r>
      <w:r w:rsidR="009D0979" w:rsidRPr="00765C86">
        <w:rPr>
          <w:bCs/>
          <w:sz w:val="24"/>
          <w:szCs w:val="24"/>
          <w:lang w:val="es-ES_tradnl" w:eastAsia="es-CO"/>
        </w:rPr>
        <w:t>,</w:t>
      </w:r>
      <w:r w:rsidR="00725A65" w:rsidRPr="00765C86">
        <w:rPr>
          <w:bCs/>
          <w:sz w:val="24"/>
          <w:szCs w:val="24"/>
          <w:lang w:val="es-ES_tradnl" w:eastAsia="es-CO"/>
        </w:rPr>
        <w:t xml:space="preserve"> edificios p</w:t>
      </w:r>
      <w:r w:rsidR="009D0979" w:rsidRPr="00765C86">
        <w:rPr>
          <w:bCs/>
          <w:sz w:val="24"/>
          <w:szCs w:val="24"/>
          <w:lang w:val="es-ES_tradnl" w:eastAsia="es-CO"/>
        </w:rPr>
        <w:t>úblicos, parques y zonas verdes, a</w:t>
      </w:r>
      <w:r w:rsidR="00725A65" w:rsidRPr="00765C86">
        <w:rPr>
          <w:bCs/>
          <w:sz w:val="24"/>
          <w:szCs w:val="24"/>
          <w:lang w:val="es-ES_tradnl" w:eastAsia="es-CO"/>
        </w:rPr>
        <w:t>dministrar la contribución de valorización municipal y los servicios de matadero</w:t>
      </w:r>
      <w:r w:rsidR="009D0979" w:rsidRPr="00765C86">
        <w:rPr>
          <w:bCs/>
          <w:sz w:val="24"/>
          <w:szCs w:val="24"/>
          <w:lang w:val="es-ES_tradnl" w:eastAsia="es-CO"/>
        </w:rPr>
        <w:t>,</w:t>
      </w:r>
      <w:r w:rsidR="00725A65" w:rsidRPr="00765C86">
        <w:rPr>
          <w:bCs/>
          <w:sz w:val="24"/>
          <w:szCs w:val="24"/>
          <w:lang w:val="es-ES_tradnl" w:eastAsia="es-CO"/>
        </w:rPr>
        <w:t xml:space="preserve"> plaza de mercado</w:t>
      </w:r>
      <w:r w:rsidR="009D0979" w:rsidRPr="00765C86">
        <w:rPr>
          <w:bCs/>
          <w:sz w:val="24"/>
          <w:szCs w:val="24"/>
          <w:lang w:val="es-ES_tradnl" w:eastAsia="es-CO"/>
        </w:rPr>
        <w:t>,</w:t>
      </w:r>
      <w:r w:rsidR="00725A65" w:rsidRPr="00765C86">
        <w:rPr>
          <w:bCs/>
          <w:sz w:val="24"/>
          <w:szCs w:val="24"/>
          <w:lang w:val="es-ES_tradnl" w:eastAsia="es-CO"/>
        </w:rPr>
        <w:t xml:space="preserve"> aseo</w:t>
      </w:r>
      <w:r w:rsidR="009D0979" w:rsidRPr="00765C86">
        <w:rPr>
          <w:bCs/>
          <w:sz w:val="24"/>
          <w:szCs w:val="24"/>
          <w:lang w:val="es-ES_tradnl" w:eastAsia="es-CO"/>
        </w:rPr>
        <w:t>,</w:t>
      </w:r>
      <w:r w:rsidR="00725A65" w:rsidRPr="00765C86">
        <w:rPr>
          <w:bCs/>
          <w:sz w:val="24"/>
          <w:szCs w:val="24"/>
          <w:lang w:val="es-ES_tradnl" w:eastAsia="es-CO"/>
        </w:rPr>
        <w:t xml:space="preserve"> acueducto y alcantarillado.</w:t>
      </w:r>
      <w:r w:rsidRPr="00765C86">
        <w:rPr>
          <w:bCs/>
          <w:sz w:val="24"/>
          <w:szCs w:val="24"/>
          <w:lang w:val="es-ES_tradnl" w:eastAsia="es-CO"/>
        </w:rPr>
        <w:t xml:space="preserve"> </w:t>
      </w:r>
    </w:p>
    <w:p w14:paraId="00867DF9" w14:textId="77777777" w:rsidR="00F27AD0" w:rsidRPr="00765C86" w:rsidRDefault="00F27AD0" w:rsidP="00F27AD0">
      <w:pPr>
        <w:pStyle w:val="Prrafodelista"/>
        <w:spacing w:line="360" w:lineRule="auto"/>
        <w:ind w:left="720"/>
        <w:jc w:val="both"/>
        <w:rPr>
          <w:bCs/>
          <w:sz w:val="24"/>
          <w:szCs w:val="24"/>
          <w:lang w:val="es-ES_tradnl" w:eastAsia="es-CO"/>
        </w:rPr>
      </w:pPr>
    </w:p>
    <w:p w14:paraId="018B1A9C" w14:textId="668E9CF0" w:rsidR="00FB58ED" w:rsidRPr="00765C86" w:rsidRDefault="00FB58ED" w:rsidP="6157F285">
      <w:pPr>
        <w:pStyle w:val="Prrafodelista"/>
        <w:numPr>
          <w:ilvl w:val="0"/>
          <w:numId w:val="17"/>
        </w:numPr>
        <w:spacing w:line="360" w:lineRule="auto"/>
        <w:jc w:val="both"/>
        <w:rPr>
          <w:sz w:val="24"/>
          <w:szCs w:val="24"/>
          <w:lang w:eastAsia="es-CO"/>
        </w:rPr>
      </w:pPr>
      <w:r w:rsidRPr="00765C86">
        <w:rPr>
          <w:sz w:val="24"/>
          <w:szCs w:val="24"/>
          <w:lang w:eastAsia="es-CO"/>
        </w:rPr>
        <w:t>A</w:t>
      </w:r>
      <w:r w:rsidR="009D0979" w:rsidRPr="00765C86">
        <w:rPr>
          <w:sz w:val="24"/>
          <w:szCs w:val="24"/>
          <w:lang w:eastAsia="es-CO"/>
        </w:rPr>
        <w:t xml:space="preserve"> esa fecha </w:t>
      </w:r>
      <w:r w:rsidR="00725A65" w:rsidRPr="00765C86">
        <w:rPr>
          <w:sz w:val="24"/>
          <w:szCs w:val="24"/>
          <w:lang w:eastAsia="es-CO"/>
        </w:rPr>
        <w:t>la dependencia funciona</w:t>
      </w:r>
      <w:r w:rsidR="52E0ADB6" w:rsidRPr="00765C86">
        <w:rPr>
          <w:sz w:val="24"/>
          <w:szCs w:val="24"/>
          <w:lang w:eastAsia="es-CO"/>
        </w:rPr>
        <w:t>ba</w:t>
      </w:r>
      <w:r w:rsidR="00725A65" w:rsidRPr="00765C86">
        <w:rPr>
          <w:sz w:val="24"/>
          <w:szCs w:val="24"/>
          <w:lang w:eastAsia="es-CO"/>
        </w:rPr>
        <w:t xml:space="preserve"> tan solo con dos</w:t>
      </w:r>
      <w:r w:rsidRPr="00765C86">
        <w:rPr>
          <w:sz w:val="24"/>
          <w:szCs w:val="24"/>
          <w:lang w:eastAsia="es-CO"/>
        </w:rPr>
        <w:t xml:space="preserve"> (2) funcionarios de planta, así: e</w:t>
      </w:r>
      <w:r w:rsidR="00725A65" w:rsidRPr="00765C86">
        <w:rPr>
          <w:sz w:val="24"/>
          <w:szCs w:val="24"/>
          <w:lang w:eastAsia="es-CO"/>
        </w:rPr>
        <w:t xml:space="preserve">l Secretario de Despacho que cuenta en la actualidad </w:t>
      </w:r>
      <w:r w:rsidRPr="00765C86">
        <w:rPr>
          <w:sz w:val="24"/>
          <w:szCs w:val="24"/>
          <w:lang w:eastAsia="es-CO"/>
        </w:rPr>
        <w:t xml:space="preserve">con amplias </w:t>
      </w:r>
      <w:r w:rsidR="00725A65" w:rsidRPr="00765C86">
        <w:rPr>
          <w:sz w:val="24"/>
          <w:szCs w:val="24"/>
          <w:lang w:eastAsia="es-CO"/>
        </w:rPr>
        <w:t>funciones</w:t>
      </w:r>
      <w:r w:rsidRPr="00765C86">
        <w:rPr>
          <w:sz w:val="24"/>
          <w:szCs w:val="24"/>
          <w:lang w:eastAsia="es-CO"/>
        </w:rPr>
        <w:t xml:space="preserve">, y </w:t>
      </w:r>
      <w:r w:rsidRPr="00765C86">
        <w:rPr>
          <w:sz w:val="24"/>
          <w:szCs w:val="24"/>
          <w:lang w:eastAsia="es-CO"/>
        </w:rPr>
        <w:lastRenderedPageBreak/>
        <w:t>un (1) profesional u</w:t>
      </w:r>
      <w:r w:rsidR="00725A65" w:rsidRPr="00765C86">
        <w:rPr>
          <w:sz w:val="24"/>
          <w:szCs w:val="24"/>
          <w:lang w:eastAsia="es-CO"/>
        </w:rPr>
        <w:t>niversitario que realiza el apoyo a la labor</w:t>
      </w:r>
      <w:r w:rsidR="00725722" w:rsidRPr="00765C86">
        <w:rPr>
          <w:sz w:val="24"/>
          <w:szCs w:val="24"/>
          <w:lang w:eastAsia="es-CO"/>
        </w:rPr>
        <w:t>,</w:t>
      </w:r>
      <w:r w:rsidR="00725A65" w:rsidRPr="00765C86">
        <w:rPr>
          <w:sz w:val="24"/>
          <w:szCs w:val="24"/>
          <w:lang w:eastAsia="es-CO"/>
        </w:rPr>
        <w:t xml:space="preserve"> en especial</w:t>
      </w:r>
      <w:r w:rsidR="00725722" w:rsidRPr="00765C86">
        <w:rPr>
          <w:sz w:val="24"/>
          <w:szCs w:val="24"/>
          <w:lang w:eastAsia="es-CO"/>
        </w:rPr>
        <w:t>,</w:t>
      </w:r>
      <w:r w:rsidR="00725A65" w:rsidRPr="00765C86">
        <w:rPr>
          <w:sz w:val="24"/>
          <w:szCs w:val="24"/>
          <w:lang w:eastAsia="es-CO"/>
        </w:rPr>
        <w:t xml:space="preserve"> en lo que hace a la revisión y seguimiento a las obras públicas desarrolladas.</w:t>
      </w:r>
    </w:p>
    <w:p w14:paraId="283CA5A3" w14:textId="77777777" w:rsidR="00F27AD0" w:rsidRPr="00765C86" w:rsidRDefault="00F27AD0" w:rsidP="00F27AD0">
      <w:pPr>
        <w:pStyle w:val="Prrafodelista"/>
        <w:spacing w:line="360" w:lineRule="auto"/>
        <w:ind w:left="720"/>
        <w:jc w:val="both"/>
        <w:rPr>
          <w:bCs/>
          <w:sz w:val="24"/>
          <w:szCs w:val="24"/>
          <w:lang w:val="es-ES_tradnl" w:eastAsia="es-CO"/>
        </w:rPr>
      </w:pPr>
    </w:p>
    <w:p w14:paraId="278B90BE" w14:textId="2E7E2858" w:rsidR="00FB58ED" w:rsidRPr="00765C86" w:rsidRDefault="00FB58ED" w:rsidP="6157F285">
      <w:pPr>
        <w:pStyle w:val="Prrafodelista"/>
        <w:numPr>
          <w:ilvl w:val="0"/>
          <w:numId w:val="17"/>
        </w:numPr>
        <w:spacing w:line="360" w:lineRule="auto"/>
        <w:jc w:val="both"/>
        <w:rPr>
          <w:sz w:val="24"/>
          <w:szCs w:val="24"/>
          <w:lang w:eastAsia="es-CO"/>
        </w:rPr>
      </w:pPr>
      <w:r w:rsidRPr="00765C86">
        <w:rPr>
          <w:sz w:val="24"/>
          <w:szCs w:val="24"/>
          <w:lang w:eastAsia="es-CO"/>
        </w:rPr>
        <w:t>E</w:t>
      </w:r>
      <w:r w:rsidR="00725A65" w:rsidRPr="00765C86">
        <w:rPr>
          <w:sz w:val="24"/>
          <w:szCs w:val="24"/>
          <w:lang w:eastAsia="es-CO"/>
        </w:rPr>
        <w:t>n los últimos 8 años se ha visto la necesidad de contar con otro</w:t>
      </w:r>
      <w:r w:rsidR="00725722" w:rsidRPr="00765C86">
        <w:rPr>
          <w:sz w:val="24"/>
          <w:szCs w:val="24"/>
          <w:lang w:eastAsia="es-CO"/>
        </w:rPr>
        <w:t xml:space="preserve"> </w:t>
      </w:r>
      <w:r w:rsidR="00725A65" w:rsidRPr="00765C86">
        <w:rPr>
          <w:sz w:val="24"/>
          <w:szCs w:val="24"/>
          <w:lang w:eastAsia="es-CO"/>
        </w:rPr>
        <w:t>(s) funcionario</w:t>
      </w:r>
      <w:r w:rsidR="00725722" w:rsidRPr="00765C86">
        <w:rPr>
          <w:sz w:val="24"/>
          <w:szCs w:val="24"/>
          <w:lang w:eastAsia="es-CO"/>
        </w:rPr>
        <w:t xml:space="preserve"> </w:t>
      </w:r>
      <w:r w:rsidR="00725A65" w:rsidRPr="00765C86">
        <w:rPr>
          <w:sz w:val="24"/>
          <w:szCs w:val="24"/>
          <w:lang w:eastAsia="es-CO"/>
        </w:rPr>
        <w:t>(s) que apoye</w:t>
      </w:r>
      <w:r w:rsidR="00725722" w:rsidRPr="00765C86">
        <w:rPr>
          <w:sz w:val="24"/>
          <w:szCs w:val="24"/>
          <w:lang w:eastAsia="es-CO"/>
        </w:rPr>
        <w:t xml:space="preserve"> </w:t>
      </w:r>
      <w:r w:rsidR="00725A65" w:rsidRPr="00765C86">
        <w:rPr>
          <w:sz w:val="24"/>
          <w:szCs w:val="24"/>
          <w:lang w:eastAsia="es-CO"/>
        </w:rPr>
        <w:t>(n) la labor, razón por la cual se ha v</w:t>
      </w:r>
      <w:r w:rsidR="06658B4B" w:rsidRPr="00765C86">
        <w:rPr>
          <w:sz w:val="24"/>
          <w:szCs w:val="24"/>
          <w:lang w:eastAsia="es-CO"/>
        </w:rPr>
        <w:t>inculado</w:t>
      </w:r>
      <w:r w:rsidR="00725A65" w:rsidRPr="00765C86">
        <w:rPr>
          <w:sz w:val="24"/>
          <w:szCs w:val="24"/>
          <w:lang w:eastAsia="es-CO"/>
        </w:rPr>
        <w:t xml:space="preserve"> personal por medio de contratos de prestación de servicios</w:t>
      </w:r>
      <w:r w:rsidR="7F950459" w:rsidRPr="00765C86">
        <w:rPr>
          <w:sz w:val="24"/>
          <w:szCs w:val="24"/>
          <w:lang w:eastAsia="es-CO"/>
        </w:rPr>
        <w:t>,</w:t>
      </w:r>
      <w:r w:rsidR="00725A65" w:rsidRPr="00765C86">
        <w:rPr>
          <w:sz w:val="24"/>
          <w:szCs w:val="24"/>
          <w:lang w:eastAsia="es-CO"/>
        </w:rPr>
        <w:t xml:space="preserve"> contrariando lo dispuesto en las normas de carrera administrativa y manejo de personal debido a la sobrecarga de funciones.</w:t>
      </w:r>
    </w:p>
    <w:p w14:paraId="0494555F" w14:textId="77777777" w:rsidR="00F27AD0" w:rsidRPr="00765C86" w:rsidRDefault="00F27AD0" w:rsidP="00F27AD0">
      <w:pPr>
        <w:pStyle w:val="Prrafodelista"/>
        <w:spacing w:line="360" w:lineRule="auto"/>
        <w:ind w:left="720"/>
        <w:jc w:val="both"/>
        <w:rPr>
          <w:bCs/>
          <w:sz w:val="24"/>
          <w:szCs w:val="24"/>
          <w:lang w:val="es-ES_tradnl" w:eastAsia="es-CO"/>
        </w:rPr>
      </w:pPr>
    </w:p>
    <w:p w14:paraId="6CA12C86" w14:textId="535BD201" w:rsidR="00CD6A3C" w:rsidRPr="00765C86" w:rsidRDefault="00FB58ED" w:rsidP="00C534FD">
      <w:pPr>
        <w:pStyle w:val="Prrafodelista"/>
        <w:numPr>
          <w:ilvl w:val="0"/>
          <w:numId w:val="17"/>
        </w:numPr>
        <w:spacing w:line="360" w:lineRule="auto"/>
        <w:jc w:val="both"/>
        <w:rPr>
          <w:bCs/>
          <w:sz w:val="24"/>
          <w:szCs w:val="24"/>
          <w:lang w:val="es-ES_tradnl" w:eastAsia="es-CO"/>
        </w:rPr>
      </w:pPr>
      <w:r w:rsidRPr="00765C86">
        <w:rPr>
          <w:bCs/>
          <w:sz w:val="24"/>
          <w:szCs w:val="24"/>
          <w:lang w:val="es-ES_tradnl" w:eastAsia="es-CO"/>
        </w:rPr>
        <w:t>E</w:t>
      </w:r>
      <w:r w:rsidR="00725A65" w:rsidRPr="00765C86">
        <w:rPr>
          <w:bCs/>
          <w:sz w:val="24"/>
          <w:szCs w:val="24"/>
          <w:lang w:val="es-ES_tradnl" w:eastAsia="es-CO"/>
        </w:rPr>
        <w:t>n e</w:t>
      </w:r>
      <w:r w:rsidR="00725722" w:rsidRPr="00765C86">
        <w:rPr>
          <w:bCs/>
          <w:sz w:val="24"/>
          <w:szCs w:val="24"/>
          <w:lang w:val="es-ES_tradnl" w:eastAsia="es-CO"/>
        </w:rPr>
        <w:t xml:space="preserve">se </w:t>
      </w:r>
      <w:r w:rsidR="00725A65" w:rsidRPr="00765C86">
        <w:rPr>
          <w:bCs/>
          <w:sz w:val="24"/>
          <w:szCs w:val="24"/>
          <w:lang w:val="es-ES_tradnl" w:eastAsia="es-CO"/>
        </w:rPr>
        <w:t>momento</w:t>
      </w:r>
      <w:r w:rsidR="00E33896" w:rsidRPr="00765C86">
        <w:rPr>
          <w:bCs/>
          <w:sz w:val="24"/>
          <w:szCs w:val="24"/>
          <w:lang w:val="es-ES_tradnl" w:eastAsia="es-CO"/>
        </w:rPr>
        <w:t>, se requiere fortalecer es</w:t>
      </w:r>
      <w:r w:rsidR="00725A65" w:rsidRPr="00765C86">
        <w:rPr>
          <w:bCs/>
          <w:sz w:val="24"/>
          <w:szCs w:val="24"/>
          <w:lang w:val="es-ES_tradnl" w:eastAsia="es-CO"/>
        </w:rPr>
        <w:t>a dependencia en materia de formulación y seguimiento de proyectos estratégicos y de impacto local y en especial regional, para darle cumplimiento a lo dispuesto en la normatividad legal vigent</w:t>
      </w:r>
      <w:r w:rsidR="00E33896" w:rsidRPr="00765C86">
        <w:rPr>
          <w:bCs/>
          <w:sz w:val="24"/>
          <w:szCs w:val="24"/>
          <w:lang w:val="es-ES_tradnl" w:eastAsia="es-CO"/>
        </w:rPr>
        <w:t>e, especialmente en temas como r</w:t>
      </w:r>
      <w:r w:rsidR="00725A65" w:rsidRPr="00765C86">
        <w:rPr>
          <w:bCs/>
          <w:sz w:val="24"/>
          <w:szCs w:val="24"/>
          <w:lang w:val="es-ES_tradnl" w:eastAsia="es-CO"/>
        </w:rPr>
        <w:t>e</w:t>
      </w:r>
      <w:r w:rsidR="00E33896" w:rsidRPr="00765C86">
        <w:rPr>
          <w:bCs/>
          <w:sz w:val="24"/>
          <w:szCs w:val="24"/>
          <w:lang w:val="es-ES_tradnl" w:eastAsia="es-CO"/>
        </w:rPr>
        <w:t>galías y agua potable y saneamiento b</w:t>
      </w:r>
      <w:r w:rsidR="00725A65" w:rsidRPr="00765C86">
        <w:rPr>
          <w:bCs/>
          <w:sz w:val="24"/>
          <w:szCs w:val="24"/>
          <w:lang w:val="es-ES_tradnl" w:eastAsia="es-CO"/>
        </w:rPr>
        <w:t xml:space="preserve">ásico, sin desconocer los demás sectores, para el logro de la satisfacción de las necesidades básicas insatisfechas de la población más vulnerable del municipio de Ramiriquí; </w:t>
      </w:r>
      <w:r w:rsidR="00E33896" w:rsidRPr="00765C86">
        <w:rPr>
          <w:bCs/>
          <w:sz w:val="24"/>
          <w:szCs w:val="24"/>
          <w:lang w:val="es-ES_tradnl" w:eastAsia="es-CO"/>
        </w:rPr>
        <w:t xml:space="preserve">que </w:t>
      </w:r>
      <w:r w:rsidR="00725A65" w:rsidRPr="00765C86">
        <w:rPr>
          <w:bCs/>
          <w:sz w:val="24"/>
          <w:szCs w:val="24"/>
          <w:lang w:val="es-ES_tradnl" w:eastAsia="es-CO"/>
        </w:rPr>
        <w:t>se debe elaborar el Plan de Desarrollo, los Planes Sectoriales, coordinar diversos convenios, proyectos del orden nacional, departamental y municipal, actualizar el Plan de Ordenamiento Territorial, entre otras novedades que se hacen exigibles a diario para la administración municipal.</w:t>
      </w:r>
      <w:r w:rsidR="000A551E" w:rsidRPr="00765C86">
        <w:rPr>
          <w:bCs/>
          <w:sz w:val="24"/>
          <w:szCs w:val="24"/>
          <w:lang w:val="es-ES_tradnl" w:eastAsia="es-CO"/>
        </w:rPr>
        <w:t xml:space="preserve"> </w:t>
      </w:r>
    </w:p>
    <w:p w14:paraId="5FB3B1D8" w14:textId="77777777" w:rsidR="001D4AD6" w:rsidRPr="00765C86" w:rsidRDefault="001D4AD6" w:rsidP="00160C70">
      <w:pPr>
        <w:spacing w:line="360" w:lineRule="auto"/>
        <w:jc w:val="both"/>
        <w:rPr>
          <w:bCs/>
          <w:sz w:val="24"/>
          <w:szCs w:val="24"/>
          <w:lang w:val="es-ES_tradnl" w:eastAsia="es-CO"/>
        </w:rPr>
      </w:pPr>
    </w:p>
    <w:p w14:paraId="78CA60DB" w14:textId="34F1D4B1" w:rsidR="00A63BCB" w:rsidRPr="00765C86" w:rsidRDefault="00A63BCB" w:rsidP="6157F285">
      <w:pPr>
        <w:spacing w:line="360" w:lineRule="auto"/>
        <w:jc w:val="both"/>
        <w:rPr>
          <w:sz w:val="24"/>
          <w:szCs w:val="24"/>
          <w:lang w:eastAsia="es-CO"/>
        </w:rPr>
      </w:pPr>
      <w:r w:rsidRPr="00765C86">
        <w:rPr>
          <w:sz w:val="24"/>
          <w:szCs w:val="24"/>
          <w:lang w:eastAsia="es-CO"/>
        </w:rPr>
        <w:t>El perfil y las funciones de este cargo fueron las siguientes</w:t>
      </w:r>
      <w:r w:rsidR="008F1472" w:rsidRPr="00765C86">
        <w:rPr>
          <w:sz w:val="24"/>
          <w:szCs w:val="24"/>
          <w:lang w:eastAsia="es-CO"/>
        </w:rPr>
        <w:t xml:space="preserve"> (</w:t>
      </w:r>
      <w:r w:rsidR="5495AF6D" w:rsidRPr="00765C86">
        <w:rPr>
          <w:sz w:val="24"/>
          <w:szCs w:val="24"/>
          <w:lang w:eastAsia="es-CO"/>
        </w:rPr>
        <w:t>fs.</w:t>
      </w:r>
      <w:r w:rsidR="008F1472" w:rsidRPr="00765C86">
        <w:rPr>
          <w:sz w:val="24"/>
          <w:szCs w:val="24"/>
          <w:lang w:eastAsia="es-CO"/>
        </w:rPr>
        <w:t xml:space="preserve"> 56-58)</w:t>
      </w:r>
      <w:r w:rsidRPr="00765C86">
        <w:rPr>
          <w:sz w:val="24"/>
          <w:szCs w:val="24"/>
          <w:lang w:eastAsia="es-CO"/>
        </w:rPr>
        <w:t xml:space="preserve">: </w:t>
      </w:r>
    </w:p>
    <w:p w14:paraId="21C97C16" w14:textId="513A8C21" w:rsidR="00A63BCB" w:rsidRPr="00765C86" w:rsidRDefault="00A63BCB" w:rsidP="00160C70">
      <w:pPr>
        <w:spacing w:line="360" w:lineRule="auto"/>
        <w:jc w:val="both"/>
        <w:rPr>
          <w:bCs/>
          <w:sz w:val="24"/>
          <w:szCs w:val="24"/>
          <w:lang w:val="es-ES_tradnl" w:eastAsia="es-CO"/>
        </w:rPr>
      </w:pPr>
    </w:p>
    <w:p w14:paraId="5F65D355" w14:textId="7231EECB" w:rsidR="00E459D7" w:rsidRPr="00765C86" w:rsidRDefault="00131DA4" w:rsidP="008F1472">
      <w:pPr>
        <w:ind w:left="567"/>
        <w:jc w:val="both"/>
        <w:rPr>
          <w:bCs/>
          <w:i/>
          <w:sz w:val="22"/>
          <w:szCs w:val="22"/>
          <w:lang w:val="es-ES_tradnl" w:eastAsia="es-CO"/>
        </w:rPr>
      </w:pPr>
      <w:r w:rsidRPr="00765C86">
        <w:rPr>
          <w:bCs/>
          <w:i/>
          <w:sz w:val="22"/>
          <w:szCs w:val="22"/>
          <w:lang w:val="es-ES_tradnl" w:eastAsia="es-CO"/>
        </w:rPr>
        <w:t>“</w:t>
      </w:r>
      <w:r w:rsidR="00E459D7" w:rsidRPr="00765C86">
        <w:rPr>
          <w:bCs/>
          <w:i/>
          <w:sz w:val="22"/>
          <w:szCs w:val="22"/>
          <w:lang w:val="es-ES_tradnl" w:eastAsia="es-CO"/>
        </w:rPr>
        <w:t xml:space="preserve">Dependencia: Oficina Asesora de Planeación e Infraestructura </w:t>
      </w:r>
    </w:p>
    <w:p w14:paraId="777535EE" w14:textId="782BCFAD" w:rsidR="00E459D7" w:rsidRPr="00765C86" w:rsidRDefault="00E459D7" w:rsidP="008F1472">
      <w:pPr>
        <w:ind w:left="567"/>
        <w:jc w:val="both"/>
        <w:rPr>
          <w:bCs/>
          <w:i/>
          <w:sz w:val="22"/>
          <w:szCs w:val="22"/>
          <w:lang w:val="es-ES_tradnl" w:eastAsia="es-CO"/>
        </w:rPr>
      </w:pPr>
      <w:r w:rsidRPr="00765C86">
        <w:rPr>
          <w:bCs/>
          <w:i/>
          <w:sz w:val="22"/>
          <w:szCs w:val="22"/>
          <w:lang w:val="es-ES_tradnl" w:eastAsia="es-CO"/>
        </w:rPr>
        <w:t xml:space="preserve">Cargo del jefe inmediato: Jefe de Oficina </w:t>
      </w:r>
    </w:p>
    <w:p w14:paraId="49268F96" w14:textId="77777777" w:rsidR="00E459D7" w:rsidRPr="00765C86" w:rsidRDefault="00E459D7" w:rsidP="008F1472">
      <w:pPr>
        <w:ind w:left="567"/>
        <w:jc w:val="both"/>
        <w:rPr>
          <w:bCs/>
          <w:i/>
          <w:sz w:val="22"/>
          <w:szCs w:val="22"/>
          <w:lang w:val="es-ES_tradnl" w:eastAsia="es-CO"/>
        </w:rPr>
      </w:pPr>
    </w:p>
    <w:p w14:paraId="49433B01" w14:textId="0DB73986"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 xml:space="preserve">PROPÓSITO PRINCIPAL </w:t>
      </w:r>
    </w:p>
    <w:p w14:paraId="0AC40874" w14:textId="54B3513B"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Ejecutar las labores de coordinación, supervisión y control encaminadas a proyectar y ejecutar los programas, planes y proyectos institucionales efectuando los estudios técnicos que aseguren la correcta y oportuna ejecución de los proyectos orientados a la construcción, adecuación y mantenimiento de la infraestructura púb</w:t>
      </w:r>
      <w:r w:rsidR="00553147" w:rsidRPr="00765C86">
        <w:rPr>
          <w:bCs/>
          <w:i/>
          <w:sz w:val="22"/>
          <w:szCs w:val="22"/>
          <w:lang w:val="es-ES_tradnl" w:eastAsia="es-CO"/>
        </w:rPr>
        <w:t>l</w:t>
      </w:r>
      <w:r w:rsidRPr="00765C86">
        <w:rPr>
          <w:bCs/>
          <w:i/>
          <w:sz w:val="22"/>
          <w:szCs w:val="22"/>
          <w:lang w:val="es-ES_tradnl" w:eastAsia="es-CO"/>
        </w:rPr>
        <w:t>ica necesaria para garantizar el desarrollo integral y armónico, conservando el equilibrio ecológico de sus recursos naturales.</w:t>
      </w:r>
    </w:p>
    <w:p w14:paraId="1D8500B1" w14:textId="77777777" w:rsidR="000F4BB2" w:rsidRPr="00765C86" w:rsidRDefault="000F4BB2" w:rsidP="008F1472">
      <w:pPr>
        <w:ind w:left="567"/>
        <w:jc w:val="both"/>
        <w:rPr>
          <w:bCs/>
          <w:i/>
          <w:sz w:val="22"/>
          <w:szCs w:val="22"/>
          <w:lang w:val="es-ES_tradnl" w:eastAsia="es-CO"/>
        </w:rPr>
      </w:pPr>
    </w:p>
    <w:p w14:paraId="127842C5" w14:textId="77777777"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DESCRIPCIÓN DE FUNCIONES ESENCIALES</w:t>
      </w:r>
    </w:p>
    <w:p w14:paraId="2AA64973" w14:textId="77777777" w:rsidR="000F4BB2" w:rsidRPr="00765C86" w:rsidRDefault="000F4BB2" w:rsidP="008F1472">
      <w:pPr>
        <w:ind w:left="567"/>
        <w:jc w:val="both"/>
        <w:rPr>
          <w:bCs/>
          <w:i/>
          <w:sz w:val="22"/>
          <w:szCs w:val="22"/>
          <w:lang w:val="es-ES_tradnl" w:eastAsia="es-CO"/>
        </w:rPr>
      </w:pPr>
    </w:p>
    <w:p w14:paraId="485C7800" w14:textId="7286577D"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1. Definir y dirigir el Plan Sectorial de vías y coordinar lo ateniente a diseños, desarrollo y construcciones con las demás Secretarias y dependencias, así como la supervisión de la ejecución de los programas y proyectos de construcción y mantenimiento de vías urbanas y rurales y demás obras civiles que sean ejecutadas por el Municipio ya sea con dineros propios o cofinanciación dentro de los parámetros técnicos previstos por el Instituto Nacional de Vías - INVIAS y la legislación ambiental.</w:t>
      </w:r>
    </w:p>
    <w:p w14:paraId="1E746CD2" w14:textId="77777777" w:rsidR="000F4BB2" w:rsidRPr="00765C86" w:rsidRDefault="000F4BB2" w:rsidP="008F1472">
      <w:pPr>
        <w:ind w:left="567"/>
        <w:jc w:val="both"/>
        <w:rPr>
          <w:bCs/>
          <w:i/>
          <w:sz w:val="22"/>
          <w:szCs w:val="22"/>
          <w:lang w:val="es-ES_tradnl" w:eastAsia="es-CO"/>
        </w:rPr>
      </w:pPr>
    </w:p>
    <w:p w14:paraId="737F7F70" w14:textId="1927936C"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2. Formular y ejecutar el seguimiento de los proyectos estratégicos</w:t>
      </w:r>
      <w:r w:rsidR="006972A4" w:rsidRPr="00765C86">
        <w:rPr>
          <w:bCs/>
          <w:i/>
          <w:sz w:val="22"/>
          <w:szCs w:val="22"/>
          <w:lang w:val="es-ES_tradnl" w:eastAsia="es-CO"/>
        </w:rPr>
        <w:t xml:space="preserve"> de impacto regional y local que</w:t>
      </w:r>
      <w:r w:rsidRPr="00765C86">
        <w:rPr>
          <w:bCs/>
          <w:i/>
          <w:sz w:val="22"/>
          <w:szCs w:val="22"/>
          <w:lang w:val="es-ES_tradnl" w:eastAsia="es-CO"/>
        </w:rPr>
        <w:t xml:space="preserve"> sean formuladas por el Municipio ante las entidades de orden Nacional, Departamental, Regional o Local.</w:t>
      </w:r>
    </w:p>
    <w:p w14:paraId="7D48F301" w14:textId="77777777" w:rsidR="000F4BB2" w:rsidRPr="00765C86" w:rsidRDefault="000F4BB2" w:rsidP="008F1472">
      <w:pPr>
        <w:ind w:left="567"/>
        <w:jc w:val="both"/>
        <w:rPr>
          <w:bCs/>
          <w:i/>
          <w:sz w:val="22"/>
          <w:szCs w:val="22"/>
          <w:lang w:val="es-ES_tradnl" w:eastAsia="es-CO"/>
        </w:rPr>
      </w:pPr>
    </w:p>
    <w:p w14:paraId="73B16E0A" w14:textId="24077F4D"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 xml:space="preserve">3. Priorizar y dirigir </w:t>
      </w:r>
      <w:r w:rsidR="006972A4" w:rsidRPr="00765C86">
        <w:rPr>
          <w:bCs/>
          <w:i/>
          <w:sz w:val="22"/>
          <w:szCs w:val="22"/>
          <w:lang w:val="es-ES_tradnl" w:eastAsia="es-CO"/>
        </w:rPr>
        <w:t>l</w:t>
      </w:r>
      <w:r w:rsidRPr="00765C86">
        <w:rPr>
          <w:bCs/>
          <w:i/>
          <w:sz w:val="22"/>
          <w:szCs w:val="22"/>
          <w:lang w:val="es-ES_tradnl" w:eastAsia="es-CO"/>
        </w:rPr>
        <w:t>a realización de los estudios primordiales y de factibilidad para elaborar los proyectos a</w:t>
      </w:r>
      <w:r w:rsidR="006972A4" w:rsidRPr="00765C86">
        <w:rPr>
          <w:bCs/>
          <w:i/>
          <w:sz w:val="22"/>
          <w:szCs w:val="22"/>
          <w:lang w:val="es-ES_tradnl" w:eastAsia="es-CO"/>
        </w:rPr>
        <w:t xml:space="preserve"> </w:t>
      </w:r>
      <w:r w:rsidRPr="00765C86">
        <w:rPr>
          <w:bCs/>
          <w:i/>
          <w:sz w:val="22"/>
          <w:szCs w:val="22"/>
          <w:lang w:val="es-ES_tradnl" w:eastAsia="es-CO"/>
        </w:rPr>
        <w:t>incorporar en el Plan</w:t>
      </w:r>
      <w:r w:rsidR="006972A4" w:rsidRPr="00765C86">
        <w:rPr>
          <w:bCs/>
          <w:i/>
          <w:sz w:val="22"/>
          <w:szCs w:val="22"/>
          <w:lang w:val="es-ES_tradnl" w:eastAsia="es-CO"/>
        </w:rPr>
        <w:t xml:space="preserve"> Anual Operativo de Inversiones -</w:t>
      </w:r>
      <w:r w:rsidRPr="00765C86">
        <w:rPr>
          <w:bCs/>
          <w:i/>
          <w:sz w:val="22"/>
          <w:szCs w:val="22"/>
          <w:lang w:val="es-ES_tradnl" w:eastAsia="es-CO"/>
        </w:rPr>
        <w:t xml:space="preserve"> POAI.</w:t>
      </w:r>
    </w:p>
    <w:p w14:paraId="78D7760F" w14:textId="77777777" w:rsidR="000F4BB2" w:rsidRPr="00765C86" w:rsidRDefault="000F4BB2" w:rsidP="008F1472">
      <w:pPr>
        <w:ind w:left="567"/>
        <w:jc w:val="both"/>
        <w:rPr>
          <w:bCs/>
          <w:i/>
          <w:sz w:val="22"/>
          <w:szCs w:val="22"/>
          <w:lang w:val="es-ES_tradnl" w:eastAsia="es-CO"/>
        </w:rPr>
      </w:pPr>
    </w:p>
    <w:p w14:paraId="7CD9042C" w14:textId="77777777"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4. Realizar en coordinación con la Oficina Asesora de Planeación y demás dependencias, los estudios, cálculos y coberturas de las obras a realizar por el sistema de valoración o cualquier otra forma de gestión financiera para la ejecución de obras de infraestructura.</w:t>
      </w:r>
    </w:p>
    <w:p w14:paraId="2C820D63" w14:textId="77777777" w:rsidR="000F4BB2" w:rsidRPr="00765C86" w:rsidRDefault="000F4BB2" w:rsidP="008F1472">
      <w:pPr>
        <w:ind w:left="567"/>
        <w:jc w:val="both"/>
        <w:rPr>
          <w:bCs/>
          <w:i/>
          <w:sz w:val="22"/>
          <w:szCs w:val="22"/>
          <w:lang w:val="es-ES_tradnl" w:eastAsia="es-CO"/>
        </w:rPr>
      </w:pPr>
    </w:p>
    <w:p w14:paraId="14485D1E" w14:textId="77777777"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lastRenderedPageBreak/>
        <w:t>5. Evaluar y promover sistemas de gestión y financiamiento a nivel municipal, departamental y nacional para el desarrollo de obras de infraestructura.</w:t>
      </w:r>
    </w:p>
    <w:p w14:paraId="37290CAF" w14:textId="77777777" w:rsidR="000F4BB2" w:rsidRPr="00765C86" w:rsidRDefault="000F4BB2" w:rsidP="008F1472">
      <w:pPr>
        <w:ind w:left="567"/>
        <w:jc w:val="both"/>
        <w:rPr>
          <w:bCs/>
          <w:i/>
          <w:sz w:val="22"/>
          <w:szCs w:val="22"/>
          <w:lang w:val="es-ES_tradnl" w:eastAsia="es-CO"/>
        </w:rPr>
      </w:pPr>
    </w:p>
    <w:p w14:paraId="18598351" w14:textId="65108CDC"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6. Gestionar la consecución de fondos, asesorías y transferencia de tecnología que contribuya con el</w:t>
      </w:r>
      <w:r w:rsidR="006972A4" w:rsidRPr="00765C86">
        <w:rPr>
          <w:bCs/>
          <w:i/>
          <w:sz w:val="22"/>
          <w:szCs w:val="22"/>
          <w:lang w:val="es-ES_tradnl" w:eastAsia="es-CO"/>
        </w:rPr>
        <w:t xml:space="preserve"> </w:t>
      </w:r>
      <w:r w:rsidRPr="00765C86">
        <w:rPr>
          <w:bCs/>
          <w:i/>
          <w:sz w:val="22"/>
          <w:szCs w:val="22"/>
          <w:lang w:val="es-ES_tradnl" w:eastAsia="es-CO"/>
        </w:rPr>
        <w:t>desarrollo de obras de infraestructura pública a cargo del Municipio.</w:t>
      </w:r>
    </w:p>
    <w:p w14:paraId="3D0F7E50" w14:textId="77777777" w:rsidR="000F4BB2" w:rsidRPr="00765C86" w:rsidRDefault="000F4BB2" w:rsidP="008F1472">
      <w:pPr>
        <w:ind w:left="567"/>
        <w:jc w:val="both"/>
        <w:rPr>
          <w:bCs/>
          <w:i/>
          <w:sz w:val="22"/>
          <w:szCs w:val="22"/>
          <w:lang w:val="es-ES_tradnl" w:eastAsia="es-CO"/>
        </w:rPr>
      </w:pPr>
    </w:p>
    <w:p w14:paraId="166D8C45" w14:textId="32AC7B5C"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7. Revisar, viabilizar y ejecutar estudios, cálculos, especificaciones y presupuesto para la planeación y ejecución de obras de infraestructura, de ejecución por parte de l</w:t>
      </w:r>
      <w:r w:rsidR="006972A4" w:rsidRPr="00765C86">
        <w:rPr>
          <w:bCs/>
          <w:i/>
          <w:sz w:val="22"/>
          <w:szCs w:val="22"/>
          <w:lang w:val="es-ES_tradnl" w:eastAsia="es-CO"/>
        </w:rPr>
        <w:t xml:space="preserve">a Administración Municipal. </w:t>
      </w:r>
    </w:p>
    <w:p w14:paraId="03AAF84E" w14:textId="77777777" w:rsidR="000F4BB2" w:rsidRPr="00765C86" w:rsidRDefault="000F4BB2" w:rsidP="008F1472">
      <w:pPr>
        <w:ind w:left="567"/>
        <w:jc w:val="both"/>
        <w:rPr>
          <w:bCs/>
          <w:i/>
          <w:sz w:val="22"/>
          <w:szCs w:val="22"/>
          <w:lang w:val="es-ES_tradnl" w:eastAsia="es-CO"/>
        </w:rPr>
      </w:pPr>
    </w:p>
    <w:p w14:paraId="51047584" w14:textId="0D6273ED"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 xml:space="preserve">8. Mantener actualizado el inventario de los bienes de uso </w:t>
      </w:r>
      <w:r w:rsidR="006972A4" w:rsidRPr="00765C86">
        <w:rPr>
          <w:bCs/>
          <w:i/>
          <w:sz w:val="22"/>
          <w:szCs w:val="22"/>
          <w:lang w:val="es-ES_tradnl" w:eastAsia="es-CO"/>
        </w:rPr>
        <w:t>público,</w:t>
      </w:r>
      <w:r w:rsidRPr="00765C86">
        <w:rPr>
          <w:bCs/>
          <w:i/>
          <w:sz w:val="22"/>
          <w:szCs w:val="22"/>
          <w:lang w:val="es-ES_tradnl" w:eastAsia="es-CO"/>
        </w:rPr>
        <w:t xml:space="preserve"> así como su soporte gráfico, así como los reglamentos del uso del suelo, zonificación y urban</w:t>
      </w:r>
      <w:r w:rsidR="006972A4" w:rsidRPr="00765C86">
        <w:rPr>
          <w:bCs/>
          <w:i/>
          <w:sz w:val="22"/>
          <w:szCs w:val="22"/>
          <w:lang w:val="es-ES_tradnl" w:eastAsia="es-CO"/>
        </w:rPr>
        <w:t xml:space="preserve">ismo del Municipio. </w:t>
      </w:r>
    </w:p>
    <w:p w14:paraId="331D3719" w14:textId="77777777" w:rsidR="000F4BB2" w:rsidRPr="00765C86" w:rsidRDefault="000F4BB2" w:rsidP="008F1472">
      <w:pPr>
        <w:ind w:left="567"/>
        <w:jc w:val="both"/>
        <w:rPr>
          <w:bCs/>
          <w:i/>
          <w:sz w:val="22"/>
          <w:szCs w:val="22"/>
          <w:lang w:val="es-ES_tradnl" w:eastAsia="es-CO"/>
        </w:rPr>
      </w:pPr>
    </w:p>
    <w:p w14:paraId="02D79460" w14:textId="77777777"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9. Demarcar los parámetros para la construcción, ampliación o demolición de edificaciones de acuerdo con el reglamento y normativa legal que regula la materia.</w:t>
      </w:r>
    </w:p>
    <w:p w14:paraId="2363D5A2" w14:textId="77777777" w:rsidR="000F4BB2" w:rsidRPr="00765C86" w:rsidRDefault="000F4BB2" w:rsidP="008F1472">
      <w:pPr>
        <w:ind w:left="567"/>
        <w:jc w:val="both"/>
        <w:rPr>
          <w:bCs/>
          <w:i/>
          <w:sz w:val="22"/>
          <w:szCs w:val="22"/>
          <w:lang w:val="es-ES_tradnl" w:eastAsia="es-CO"/>
        </w:rPr>
      </w:pPr>
    </w:p>
    <w:p w14:paraId="5F41776D" w14:textId="77777777"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 xml:space="preserve">10. Apoyar y cooperar con las dependencias la construcción de obras de infraestructura por autogestión comunitaria y asociativa en el Municipio o el diseño y construcción de programas de vivienda básica o social, urbana o rural. </w:t>
      </w:r>
    </w:p>
    <w:p w14:paraId="6D8F8AE1" w14:textId="77777777" w:rsidR="000F4BB2" w:rsidRPr="00765C86" w:rsidRDefault="000F4BB2" w:rsidP="008F1472">
      <w:pPr>
        <w:ind w:left="567"/>
        <w:jc w:val="both"/>
        <w:rPr>
          <w:bCs/>
          <w:i/>
          <w:sz w:val="22"/>
          <w:szCs w:val="22"/>
          <w:lang w:val="es-ES_tradnl" w:eastAsia="es-CO"/>
        </w:rPr>
      </w:pPr>
    </w:p>
    <w:p w14:paraId="36CFC45D" w14:textId="21B25E17"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 xml:space="preserve">11. Desarrollar con apoyo de la dependencia los estudios y diseños, al igual que la dirección de obra o </w:t>
      </w:r>
      <w:r w:rsidR="006972A4" w:rsidRPr="00765C86">
        <w:rPr>
          <w:bCs/>
          <w:i/>
          <w:sz w:val="22"/>
          <w:szCs w:val="22"/>
          <w:lang w:val="es-ES_tradnl" w:eastAsia="es-CO"/>
        </w:rPr>
        <w:t>interventoría</w:t>
      </w:r>
      <w:r w:rsidRPr="00765C86">
        <w:rPr>
          <w:bCs/>
          <w:i/>
          <w:sz w:val="22"/>
          <w:szCs w:val="22"/>
          <w:lang w:val="es-ES_tradnl" w:eastAsia="es-CO"/>
        </w:rPr>
        <w:t xml:space="preserve"> en la construcción, mantenimiento y adecuación de las obras de infraestructura de vivienda, sanitaria y de obra civil que deba acometer la Administración Municipal.</w:t>
      </w:r>
    </w:p>
    <w:p w14:paraId="5BACE98B" w14:textId="77777777" w:rsidR="000F4BB2" w:rsidRPr="00765C86" w:rsidRDefault="000F4BB2" w:rsidP="008F1472">
      <w:pPr>
        <w:ind w:left="567"/>
        <w:jc w:val="both"/>
        <w:rPr>
          <w:bCs/>
          <w:i/>
          <w:sz w:val="22"/>
          <w:szCs w:val="22"/>
          <w:lang w:val="es-ES_tradnl" w:eastAsia="es-CO"/>
        </w:rPr>
      </w:pPr>
    </w:p>
    <w:p w14:paraId="13885776" w14:textId="29084160"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 xml:space="preserve">12. Coordinar y ejecutar </w:t>
      </w:r>
      <w:r w:rsidR="006972A4" w:rsidRPr="00765C86">
        <w:rPr>
          <w:bCs/>
          <w:i/>
          <w:sz w:val="22"/>
          <w:szCs w:val="22"/>
          <w:lang w:val="es-ES_tradnl" w:eastAsia="es-CO"/>
        </w:rPr>
        <w:t>lo</w:t>
      </w:r>
      <w:r w:rsidRPr="00765C86">
        <w:rPr>
          <w:bCs/>
          <w:i/>
          <w:sz w:val="22"/>
          <w:szCs w:val="22"/>
          <w:lang w:val="es-ES_tradnl" w:eastAsia="es-CO"/>
        </w:rPr>
        <w:t>s programas y procesos de visitas e inspección de obras.</w:t>
      </w:r>
    </w:p>
    <w:p w14:paraId="708FF4CC" w14:textId="77777777" w:rsidR="000F4BB2" w:rsidRPr="00765C86" w:rsidRDefault="000F4BB2" w:rsidP="008F1472">
      <w:pPr>
        <w:ind w:left="567"/>
        <w:jc w:val="both"/>
        <w:rPr>
          <w:bCs/>
          <w:i/>
          <w:sz w:val="22"/>
          <w:szCs w:val="22"/>
          <w:lang w:val="es-ES_tradnl" w:eastAsia="es-CO"/>
        </w:rPr>
      </w:pPr>
    </w:p>
    <w:p w14:paraId="5DAF3962" w14:textId="77777777"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13. Planear, formular, ejecutar y evaluar el plan estratégico y operativo en materia de obras públicas, electrificación e infraestructura general.</w:t>
      </w:r>
    </w:p>
    <w:p w14:paraId="2639476F" w14:textId="77777777" w:rsidR="000F4BB2" w:rsidRPr="00765C86" w:rsidRDefault="000F4BB2" w:rsidP="008F1472">
      <w:pPr>
        <w:ind w:left="567"/>
        <w:jc w:val="both"/>
        <w:rPr>
          <w:bCs/>
          <w:i/>
          <w:sz w:val="22"/>
          <w:szCs w:val="22"/>
          <w:lang w:val="es-ES_tradnl" w:eastAsia="es-CO"/>
        </w:rPr>
      </w:pPr>
    </w:p>
    <w:p w14:paraId="4A398648" w14:textId="0E80051B"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14. Tramitar para la aprobación por parte de su superior jerárquico las solicitudes que se presenten ante la</w:t>
      </w:r>
      <w:r w:rsidR="006972A4" w:rsidRPr="00765C86">
        <w:rPr>
          <w:bCs/>
          <w:i/>
          <w:sz w:val="22"/>
          <w:szCs w:val="22"/>
          <w:lang w:val="es-ES_tradnl" w:eastAsia="es-CO"/>
        </w:rPr>
        <w:t xml:space="preserve"> </w:t>
      </w:r>
      <w:r w:rsidRPr="00765C86">
        <w:rPr>
          <w:bCs/>
          <w:i/>
          <w:sz w:val="22"/>
          <w:szCs w:val="22"/>
          <w:lang w:val="es-ES_tradnl" w:eastAsia="es-CO"/>
        </w:rPr>
        <w:t>dependencia para la construcción, usos del suelo y división de terrenos en el área del Municipio, dando</w:t>
      </w:r>
      <w:r w:rsidR="006972A4" w:rsidRPr="00765C86">
        <w:rPr>
          <w:bCs/>
          <w:i/>
          <w:sz w:val="22"/>
          <w:szCs w:val="22"/>
          <w:lang w:val="es-ES_tradnl" w:eastAsia="es-CO"/>
        </w:rPr>
        <w:t xml:space="preserve"> </w:t>
      </w:r>
      <w:r w:rsidRPr="00765C86">
        <w:rPr>
          <w:bCs/>
          <w:i/>
          <w:sz w:val="22"/>
          <w:szCs w:val="22"/>
          <w:lang w:val="es-ES_tradnl" w:eastAsia="es-CO"/>
        </w:rPr>
        <w:t>cumplimiento a los términos establecidos en la ley.</w:t>
      </w:r>
    </w:p>
    <w:p w14:paraId="2E6111D1" w14:textId="77F37AB1"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 xml:space="preserve">15. Tramitar para la aprobación por parte de su superior jerárquico los permisos de ocupación del espacio público, ruptura de </w:t>
      </w:r>
      <w:r w:rsidR="006972A4" w:rsidRPr="00765C86">
        <w:rPr>
          <w:bCs/>
          <w:i/>
          <w:sz w:val="22"/>
          <w:szCs w:val="22"/>
          <w:lang w:val="es-ES_tradnl" w:eastAsia="es-CO"/>
        </w:rPr>
        <w:t>vías</w:t>
      </w:r>
      <w:r w:rsidRPr="00765C86">
        <w:rPr>
          <w:bCs/>
          <w:i/>
          <w:sz w:val="22"/>
          <w:szCs w:val="22"/>
          <w:lang w:val="es-ES_tradnl" w:eastAsia="es-CO"/>
        </w:rPr>
        <w:t xml:space="preserve"> y demás específicos que afecten los bienes inmuebles de propiedad del Municipio.</w:t>
      </w:r>
    </w:p>
    <w:p w14:paraId="5CF55C23" w14:textId="77777777" w:rsidR="000F4BB2" w:rsidRPr="00765C86" w:rsidRDefault="000F4BB2" w:rsidP="008F1472">
      <w:pPr>
        <w:ind w:left="567"/>
        <w:jc w:val="both"/>
        <w:rPr>
          <w:bCs/>
          <w:i/>
          <w:sz w:val="22"/>
          <w:szCs w:val="22"/>
          <w:lang w:val="es-ES_tradnl" w:eastAsia="es-CO"/>
        </w:rPr>
      </w:pPr>
    </w:p>
    <w:p w14:paraId="4BDC830E" w14:textId="77777777"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16. Supervisor la explotación de canteras y yacimientos minerales de acuerdo a las concesiones otorgadas por el organismo competente, poniendo en conocimiento de la Secretaria de Gobierno y Asuntos Policivos y demás autoridades competentes las irregularidades que se presenten en su ejecución y que atenten contra la autorización otorgada y los intereses del Municipio.</w:t>
      </w:r>
    </w:p>
    <w:p w14:paraId="659C8FD8" w14:textId="77777777" w:rsidR="000F4BB2" w:rsidRPr="00765C86" w:rsidRDefault="000F4BB2" w:rsidP="008F1472">
      <w:pPr>
        <w:ind w:left="567"/>
        <w:jc w:val="both"/>
        <w:rPr>
          <w:bCs/>
          <w:i/>
          <w:sz w:val="22"/>
          <w:szCs w:val="22"/>
          <w:lang w:val="es-ES_tradnl" w:eastAsia="es-CO"/>
        </w:rPr>
      </w:pPr>
    </w:p>
    <w:p w14:paraId="4247308E" w14:textId="77777777"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17. Efectuar la coordinación ante las Instituciones departamentales, nacionales e internacionales relacionadas con la atención y prevención de desastres y las relacionadas con la infraestructura pública.</w:t>
      </w:r>
    </w:p>
    <w:p w14:paraId="401E7E52" w14:textId="77777777" w:rsidR="000F4BB2" w:rsidRPr="00765C86" w:rsidRDefault="000F4BB2" w:rsidP="008F1472">
      <w:pPr>
        <w:ind w:left="567"/>
        <w:jc w:val="both"/>
        <w:rPr>
          <w:bCs/>
          <w:i/>
          <w:sz w:val="22"/>
          <w:szCs w:val="22"/>
          <w:lang w:val="es-ES_tradnl" w:eastAsia="es-CO"/>
        </w:rPr>
      </w:pPr>
    </w:p>
    <w:p w14:paraId="703AD18D" w14:textId="778BC7BA"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18. Apoyar el liderazgo de acciones encaminadas a prevenir y atender los desastres, y coordinar la</w:t>
      </w:r>
      <w:r w:rsidR="006972A4" w:rsidRPr="00765C86">
        <w:rPr>
          <w:bCs/>
          <w:i/>
          <w:sz w:val="22"/>
          <w:szCs w:val="22"/>
          <w:lang w:val="es-ES_tradnl" w:eastAsia="es-CO"/>
        </w:rPr>
        <w:t xml:space="preserve"> </w:t>
      </w:r>
      <w:r w:rsidRPr="00765C86">
        <w:rPr>
          <w:bCs/>
          <w:i/>
          <w:sz w:val="22"/>
          <w:szCs w:val="22"/>
          <w:lang w:val="es-ES_tradnl" w:eastAsia="es-CO"/>
        </w:rPr>
        <w:t xml:space="preserve">elaboración y actualización del mapa de riesgos, garantizando el establecimiento de una </w:t>
      </w:r>
      <w:r w:rsidR="006972A4" w:rsidRPr="00765C86">
        <w:rPr>
          <w:bCs/>
          <w:i/>
          <w:sz w:val="22"/>
          <w:szCs w:val="22"/>
          <w:lang w:val="es-ES_tradnl" w:eastAsia="es-CO"/>
        </w:rPr>
        <w:t>metodología</w:t>
      </w:r>
      <w:r w:rsidRPr="00765C86">
        <w:rPr>
          <w:bCs/>
          <w:i/>
          <w:sz w:val="22"/>
          <w:szCs w:val="22"/>
          <w:lang w:val="es-ES_tradnl" w:eastAsia="es-CO"/>
        </w:rPr>
        <w:t xml:space="preserve"> que</w:t>
      </w:r>
      <w:r w:rsidR="006972A4" w:rsidRPr="00765C86">
        <w:rPr>
          <w:bCs/>
          <w:i/>
          <w:sz w:val="22"/>
          <w:szCs w:val="22"/>
          <w:lang w:val="es-ES_tradnl" w:eastAsia="es-CO"/>
        </w:rPr>
        <w:t xml:space="preserve"> </w:t>
      </w:r>
      <w:r w:rsidRPr="00765C86">
        <w:rPr>
          <w:bCs/>
          <w:i/>
          <w:sz w:val="22"/>
          <w:szCs w:val="22"/>
          <w:lang w:val="es-ES_tradnl" w:eastAsia="es-CO"/>
        </w:rPr>
        <w:t>permita la valoración del grado de agresividad y materialización.</w:t>
      </w:r>
    </w:p>
    <w:p w14:paraId="1B8604E9" w14:textId="77777777" w:rsidR="000F4BB2" w:rsidRPr="00765C86" w:rsidRDefault="000F4BB2" w:rsidP="008F1472">
      <w:pPr>
        <w:ind w:left="567"/>
        <w:jc w:val="both"/>
        <w:rPr>
          <w:bCs/>
          <w:i/>
          <w:sz w:val="22"/>
          <w:szCs w:val="22"/>
          <w:lang w:val="es-ES_tradnl" w:eastAsia="es-CO"/>
        </w:rPr>
      </w:pPr>
    </w:p>
    <w:p w14:paraId="7F772DB1" w14:textId="0EC31146"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 xml:space="preserve">19. Garantizar </w:t>
      </w:r>
      <w:r w:rsidR="00243B48" w:rsidRPr="00765C86">
        <w:rPr>
          <w:bCs/>
          <w:i/>
          <w:sz w:val="22"/>
          <w:szCs w:val="22"/>
          <w:lang w:val="es-ES_tradnl" w:eastAsia="es-CO"/>
        </w:rPr>
        <w:t>l</w:t>
      </w:r>
      <w:r w:rsidRPr="00765C86">
        <w:rPr>
          <w:bCs/>
          <w:i/>
          <w:sz w:val="22"/>
          <w:szCs w:val="22"/>
          <w:lang w:val="es-ES_tradnl" w:eastAsia="es-CO"/>
        </w:rPr>
        <w:t>a elaboración del Plan de Acción Local de Emergencias en Prevención de Desastres 'y/</w:t>
      </w:r>
      <w:r w:rsidR="00BD7958" w:rsidRPr="00765C86">
        <w:rPr>
          <w:bCs/>
          <w:i/>
          <w:sz w:val="22"/>
          <w:szCs w:val="22"/>
          <w:lang w:val="es-ES_tradnl" w:eastAsia="es-CO"/>
        </w:rPr>
        <w:t>o</w:t>
      </w:r>
      <w:r w:rsidRPr="00765C86">
        <w:rPr>
          <w:bCs/>
          <w:i/>
          <w:sz w:val="22"/>
          <w:szCs w:val="22"/>
          <w:lang w:val="es-ES_tradnl" w:eastAsia="es-CO"/>
        </w:rPr>
        <w:t xml:space="preserve"> Plan de Gestión del Riesgo conforme </w:t>
      </w:r>
      <w:r w:rsidR="006972A4" w:rsidRPr="00765C86">
        <w:rPr>
          <w:bCs/>
          <w:i/>
          <w:sz w:val="22"/>
          <w:szCs w:val="22"/>
          <w:lang w:val="es-ES_tradnl" w:eastAsia="es-CO"/>
        </w:rPr>
        <w:t>a la normatividad en la materia, así,</w:t>
      </w:r>
      <w:r w:rsidRPr="00765C86">
        <w:rPr>
          <w:bCs/>
          <w:i/>
          <w:sz w:val="22"/>
          <w:szCs w:val="22"/>
          <w:lang w:val="es-ES_tradnl" w:eastAsia="es-CO"/>
        </w:rPr>
        <w:t xml:space="preserve"> como liderar la realización de los proyectos y/o actividades necesarias previstas en los planes de acción y planes de gestión del riesgo.</w:t>
      </w:r>
    </w:p>
    <w:p w14:paraId="1A20D158" w14:textId="77777777" w:rsidR="000F4BB2" w:rsidRPr="00765C86" w:rsidRDefault="000F4BB2" w:rsidP="008F1472">
      <w:pPr>
        <w:ind w:left="567"/>
        <w:jc w:val="both"/>
        <w:rPr>
          <w:bCs/>
          <w:i/>
          <w:sz w:val="22"/>
          <w:szCs w:val="22"/>
          <w:lang w:val="es-ES_tradnl" w:eastAsia="es-CO"/>
        </w:rPr>
      </w:pPr>
    </w:p>
    <w:p w14:paraId="780BE220" w14:textId="77777777"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20. Controlar el uso y mantenimiento de la maquinaria asignada a esta dependencia, para la ejecución de obras públicas.</w:t>
      </w:r>
    </w:p>
    <w:p w14:paraId="7AEED890" w14:textId="77777777" w:rsidR="000F4BB2" w:rsidRPr="00765C86" w:rsidRDefault="000F4BB2" w:rsidP="008F1472">
      <w:pPr>
        <w:ind w:left="567"/>
        <w:jc w:val="both"/>
        <w:rPr>
          <w:bCs/>
          <w:i/>
          <w:sz w:val="22"/>
          <w:szCs w:val="22"/>
          <w:lang w:val="es-ES_tradnl" w:eastAsia="es-CO"/>
        </w:rPr>
      </w:pPr>
    </w:p>
    <w:p w14:paraId="28918DCA" w14:textId="77777777" w:rsidR="006972A4" w:rsidRPr="00765C86" w:rsidRDefault="000F4BB2" w:rsidP="008F1472">
      <w:pPr>
        <w:ind w:left="567"/>
        <w:jc w:val="both"/>
        <w:rPr>
          <w:bCs/>
          <w:i/>
          <w:sz w:val="22"/>
          <w:szCs w:val="22"/>
          <w:lang w:val="es-ES_tradnl" w:eastAsia="es-CO"/>
        </w:rPr>
      </w:pPr>
      <w:r w:rsidRPr="00765C86">
        <w:rPr>
          <w:bCs/>
          <w:i/>
          <w:sz w:val="22"/>
          <w:szCs w:val="22"/>
          <w:lang w:val="es-ES_tradnl" w:eastAsia="es-CO"/>
        </w:rPr>
        <w:t xml:space="preserve">21. Elaborar y actualizar las estadísticas y registros que contengan las características técnicas de las obras ejecutadas y por ejecutar. </w:t>
      </w:r>
    </w:p>
    <w:p w14:paraId="26355CD0" w14:textId="77777777" w:rsidR="006972A4" w:rsidRPr="00765C86" w:rsidRDefault="006972A4" w:rsidP="008F1472">
      <w:pPr>
        <w:ind w:left="567"/>
        <w:jc w:val="both"/>
        <w:rPr>
          <w:bCs/>
          <w:i/>
          <w:sz w:val="22"/>
          <w:szCs w:val="22"/>
          <w:lang w:val="es-ES_tradnl" w:eastAsia="es-CO"/>
        </w:rPr>
      </w:pPr>
    </w:p>
    <w:p w14:paraId="52ED9881" w14:textId="671831A4"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22. Garantizar en coordinación con el Jefe de la Oficina Asesora de Planeación, la planeación de obras de infraestructura que respondan a las necesidades locales.</w:t>
      </w:r>
    </w:p>
    <w:p w14:paraId="00005EC4" w14:textId="77777777" w:rsidR="000F4BB2" w:rsidRPr="00765C86" w:rsidRDefault="000F4BB2" w:rsidP="008F1472">
      <w:pPr>
        <w:ind w:left="567"/>
        <w:jc w:val="both"/>
        <w:rPr>
          <w:bCs/>
          <w:i/>
          <w:sz w:val="22"/>
          <w:szCs w:val="22"/>
          <w:lang w:val="es-ES_tradnl" w:eastAsia="es-CO"/>
        </w:rPr>
      </w:pPr>
    </w:p>
    <w:p w14:paraId="294026C6" w14:textId="77777777"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lastRenderedPageBreak/>
        <w:t>23. Preparar en coordinación con el Jefe de la Oficina Asesora de Planeación, Secretaria de Gobierno, de Desarrollo Social y Comunitario, Unidad de Servicios Públicos y con Secretaria hacienda, los pliegos de condiciones y términos de referencia para el sistema de contratación relacionados con el área.</w:t>
      </w:r>
    </w:p>
    <w:p w14:paraId="1D1C3BCC" w14:textId="77777777" w:rsidR="000F4BB2" w:rsidRPr="00765C86" w:rsidRDefault="000F4BB2" w:rsidP="008F1472">
      <w:pPr>
        <w:ind w:left="567"/>
        <w:jc w:val="both"/>
        <w:rPr>
          <w:bCs/>
          <w:i/>
          <w:sz w:val="22"/>
          <w:szCs w:val="22"/>
          <w:lang w:val="es-ES_tradnl" w:eastAsia="es-CO"/>
        </w:rPr>
      </w:pPr>
    </w:p>
    <w:p w14:paraId="73C3A171" w14:textId="4BD2C81D"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24. Coordinar y controlar en conjunto con la dependencia los procesos contractuales que efectúe en ejercicio</w:t>
      </w:r>
      <w:r w:rsidR="006972A4" w:rsidRPr="00765C86">
        <w:rPr>
          <w:bCs/>
          <w:i/>
          <w:sz w:val="22"/>
          <w:szCs w:val="22"/>
          <w:lang w:val="es-ES_tradnl" w:eastAsia="es-CO"/>
        </w:rPr>
        <w:t xml:space="preserve"> </w:t>
      </w:r>
      <w:r w:rsidRPr="00765C86">
        <w:rPr>
          <w:bCs/>
          <w:i/>
          <w:sz w:val="22"/>
          <w:szCs w:val="22"/>
          <w:lang w:val="es-ES_tradnl" w:eastAsia="es-CO"/>
        </w:rPr>
        <w:t>de su función, en coordinación con la Secretaria de Hacienda y demás dependencias de la administración.</w:t>
      </w:r>
    </w:p>
    <w:p w14:paraId="331564C3" w14:textId="77777777" w:rsidR="000F4BB2" w:rsidRPr="00765C86" w:rsidRDefault="000F4BB2" w:rsidP="008F1472">
      <w:pPr>
        <w:ind w:left="567"/>
        <w:jc w:val="both"/>
        <w:rPr>
          <w:bCs/>
          <w:i/>
          <w:sz w:val="22"/>
          <w:szCs w:val="22"/>
          <w:lang w:val="es-ES_tradnl" w:eastAsia="es-CO"/>
        </w:rPr>
      </w:pPr>
    </w:p>
    <w:p w14:paraId="56C7584B" w14:textId="77777777"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25. Elaborar, coordinar y desarrollar los estudios y análisis de pre y factibilidad de proyectos de obras públicas, la elaboración de estudios, planos y diseños necesarios para la ejecución de las obras públicas Municipales orientadas a establecer convenios y alianzas estratégicas que deba realizar el Municipio con entres públicos y/o privados del orden municipal, departamental y nacional, con miras a obtener beneficios para la comunidad en costos, calidad y mejoramiento de orden técnico en las obras de infraestructura.</w:t>
      </w:r>
    </w:p>
    <w:p w14:paraId="38930BB7" w14:textId="77777777" w:rsidR="000F4BB2" w:rsidRPr="00765C86" w:rsidRDefault="000F4BB2" w:rsidP="008F1472">
      <w:pPr>
        <w:ind w:left="567"/>
        <w:jc w:val="both"/>
        <w:rPr>
          <w:bCs/>
          <w:i/>
          <w:sz w:val="22"/>
          <w:szCs w:val="22"/>
          <w:lang w:val="es-ES_tradnl" w:eastAsia="es-CO"/>
        </w:rPr>
      </w:pPr>
    </w:p>
    <w:p w14:paraId="7C35367B" w14:textId="77777777"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26. Preparar los proyectos de acuerdo, decretos, resoluciones relacionados con el sector y liderar la ejecución de las decisiones.</w:t>
      </w:r>
    </w:p>
    <w:p w14:paraId="20780612" w14:textId="77777777" w:rsidR="000F4BB2" w:rsidRPr="00765C86" w:rsidRDefault="000F4BB2" w:rsidP="008F1472">
      <w:pPr>
        <w:ind w:left="567"/>
        <w:jc w:val="both"/>
        <w:rPr>
          <w:bCs/>
          <w:i/>
          <w:sz w:val="22"/>
          <w:szCs w:val="22"/>
          <w:lang w:val="es-ES_tradnl" w:eastAsia="es-CO"/>
        </w:rPr>
      </w:pPr>
    </w:p>
    <w:p w14:paraId="378D9DE8" w14:textId="492C3734"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 xml:space="preserve">27. Organizar y mantener actualizado el sistema de información estadísticas del Municipio como insumos necesarios para la formulación de programas y proyectos, </w:t>
      </w:r>
      <w:r w:rsidR="006972A4" w:rsidRPr="00765C86">
        <w:rPr>
          <w:bCs/>
          <w:i/>
          <w:sz w:val="22"/>
          <w:szCs w:val="22"/>
          <w:lang w:val="es-ES_tradnl" w:eastAsia="es-CO"/>
        </w:rPr>
        <w:t>así</w:t>
      </w:r>
      <w:r w:rsidRPr="00765C86">
        <w:rPr>
          <w:bCs/>
          <w:i/>
          <w:sz w:val="22"/>
          <w:szCs w:val="22"/>
          <w:lang w:val="es-ES_tradnl" w:eastAsia="es-CO"/>
        </w:rPr>
        <w:t xml:space="preserve"> como la presentación de informes por las demás dependencias de la administración Municipal.</w:t>
      </w:r>
    </w:p>
    <w:p w14:paraId="4EEF9E0E" w14:textId="77777777" w:rsidR="000F4BB2" w:rsidRPr="00765C86" w:rsidRDefault="000F4BB2" w:rsidP="008F1472">
      <w:pPr>
        <w:ind w:left="567"/>
        <w:jc w:val="both"/>
        <w:rPr>
          <w:bCs/>
          <w:i/>
          <w:sz w:val="22"/>
          <w:szCs w:val="22"/>
          <w:lang w:val="es-ES_tradnl" w:eastAsia="es-CO"/>
        </w:rPr>
      </w:pPr>
    </w:p>
    <w:p w14:paraId="598F5195" w14:textId="77777777"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28. Mantener actualizado el Banco de Programas y Proyectos</w:t>
      </w:r>
    </w:p>
    <w:p w14:paraId="6A399A71" w14:textId="77777777" w:rsidR="000F4BB2" w:rsidRPr="00765C86" w:rsidRDefault="000F4BB2" w:rsidP="008F1472">
      <w:pPr>
        <w:ind w:left="567"/>
        <w:jc w:val="both"/>
        <w:rPr>
          <w:bCs/>
          <w:i/>
          <w:sz w:val="22"/>
          <w:szCs w:val="22"/>
          <w:lang w:val="es-ES_tradnl" w:eastAsia="es-CO"/>
        </w:rPr>
      </w:pPr>
    </w:p>
    <w:p w14:paraId="3EE6CEAC" w14:textId="77777777"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29. Elaborar y mantener actualizado un manual que contenga la metodología, las técnicas y los procedimientos a seguir en los procesos de interventoría y/o supervisión de la interventoría contratada o delegada a las dependencias con el fin de garantizar la calidad, oportunidad, costos y estabilidad de las obras de infraestructura.</w:t>
      </w:r>
    </w:p>
    <w:p w14:paraId="37936C5C" w14:textId="77777777" w:rsidR="000F4BB2" w:rsidRPr="00765C86" w:rsidRDefault="000F4BB2" w:rsidP="008F1472">
      <w:pPr>
        <w:ind w:left="567"/>
        <w:jc w:val="both"/>
        <w:rPr>
          <w:bCs/>
          <w:i/>
          <w:sz w:val="22"/>
          <w:szCs w:val="22"/>
          <w:lang w:val="es-ES_tradnl" w:eastAsia="es-CO"/>
        </w:rPr>
      </w:pPr>
    </w:p>
    <w:p w14:paraId="2DB0D107" w14:textId="77777777"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30. Garantizar que en todos los procesos se determine los planes de contingencia con el propósito de asegurar la permanencia, continuidad y calidad de los servicios.</w:t>
      </w:r>
    </w:p>
    <w:p w14:paraId="734FB795" w14:textId="77777777" w:rsidR="000F4BB2" w:rsidRPr="00765C86" w:rsidRDefault="000F4BB2" w:rsidP="008F1472">
      <w:pPr>
        <w:ind w:left="567"/>
        <w:jc w:val="both"/>
        <w:rPr>
          <w:bCs/>
          <w:i/>
          <w:sz w:val="22"/>
          <w:szCs w:val="22"/>
          <w:lang w:val="es-ES_tradnl" w:eastAsia="es-CO"/>
        </w:rPr>
      </w:pPr>
    </w:p>
    <w:p w14:paraId="5442B841" w14:textId="39634EB9"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 xml:space="preserve">31. Coordinar y controlar la organización del archivo de la dependencia, velar por su custodia y cumplimiento de las normas en </w:t>
      </w:r>
      <w:r w:rsidR="006972A4" w:rsidRPr="00765C86">
        <w:rPr>
          <w:bCs/>
          <w:i/>
          <w:sz w:val="22"/>
          <w:szCs w:val="22"/>
          <w:lang w:val="es-ES_tradnl" w:eastAsia="es-CO"/>
        </w:rPr>
        <w:t>armonía</w:t>
      </w:r>
      <w:r w:rsidRPr="00765C86">
        <w:rPr>
          <w:bCs/>
          <w:i/>
          <w:sz w:val="22"/>
          <w:szCs w:val="22"/>
          <w:lang w:val="es-ES_tradnl" w:eastAsia="es-CO"/>
        </w:rPr>
        <w:t xml:space="preserve"> con las normas de control interno.</w:t>
      </w:r>
    </w:p>
    <w:p w14:paraId="1EA36976" w14:textId="77777777" w:rsidR="000F4BB2" w:rsidRPr="00765C86" w:rsidRDefault="000F4BB2" w:rsidP="008F1472">
      <w:pPr>
        <w:ind w:left="567"/>
        <w:jc w:val="both"/>
        <w:rPr>
          <w:bCs/>
          <w:i/>
          <w:sz w:val="22"/>
          <w:szCs w:val="22"/>
          <w:lang w:val="es-ES_tradnl" w:eastAsia="es-CO"/>
        </w:rPr>
      </w:pPr>
    </w:p>
    <w:p w14:paraId="6333F8B8" w14:textId="54C32F8D"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 xml:space="preserve">32. Propender por la ejecución del Plan de Desarrollo en la parte pertinente a las actividades propias de la Dependencia, </w:t>
      </w:r>
      <w:r w:rsidR="006972A4" w:rsidRPr="00765C86">
        <w:rPr>
          <w:bCs/>
          <w:i/>
          <w:sz w:val="22"/>
          <w:szCs w:val="22"/>
          <w:lang w:val="es-ES_tradnl" w:eastAsia="es-CO"/>
        </w:rPr>
        <w:t>así</w:t>
      </w:r>
      <w:r w:rsidRPr="00765C86">
        <w:rPr>
          <w:bCs/>
          <w:i/>
          <w:sz w:val="22"/>
          <w:szCs w:val="22"/>
          <w:lang w:val="es-ES_tradnl" w:eastAsia="es-CO"/>
        </w:rPr>
        <w:t xml:space="preserve"> como velar por el mantenimiento de la infraestructura pública municipal y realizar y</w:t>
      </w:r>
      <w:r w:rsidR="006972A4" w:rsidRPr="00765C86">
        <w:rPr>
          <w:bCs/>
          <w:i/>
          <w:sz w:val="22"/>
          <w:szCs w:val="22"/>
          <w:lang w:val="es-ES_tradnl" w:eastAsia="es-CO"/>
        </w:rPr>
        <w:t xml:space="preserve"> </w:t>
      </w:r>
      <w:r w:rsidRPr="00765C86">
        <w:rPr>
          <w:bCs/>
          <w:i/>
          <w:sz w:val="22"/>
          <w:szCs w:val="22"/>
          <w:lang w:val="es-ES_tradnl" w:eastAsia="es-CO"/>
        </w:rPr>
        <w:t xml:space="preserve">supervisar los procesos de contratación inherentes a las actividades relacionadas con la infraestructura pública con el fin de ofrecer a la comunidad las mejores condiciones de habitad y servicio. </w:t>
      </w:r>
    </w:p>
    <w:p w14:paraId="5BD98AC1" w14:textId="77777777" w:rsidR="000F4BB2" w:rsidRPr="00765C86" w:rsidRDefault="000F4BB2" w:rsidP="008F1472">
      <w:pPr>
        <w:ind w:left="567"/>
        <w:jc w:val="both"/>
        <w:rPr>
          <w:bCs/>
          <w:i/>
          <w:sz w:val="22"/>
          <w:szCs w:val="22"/>
          <w:lang w:val="es-ES_tradnl" w:eastAsia="es-CO"/>
        </w:rPr>
      </w:pPr>
    </w:p>
    <w:p w14:paraId="43ACEBC6" w14:textId="77777777"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33. Rendir los informes periódicos sobre su gestión y los que le solicite el Jefe de la Oficina.</w:t>
      </w:r>
    </w:p>
    <w:p w14:paraId="5BDDE6B7" w14:textId="77777777" w:rsidR="000F4BB2" w:rsidRPr="00765C86" w:rsidRDefault="000F4BB2" w:rsidP="008F1472">
      <w:pPr>
        <w:ind w:left="567"/>
        <w:jc w:val="both"/>
        <w:rPr>
          <w:bCs/>
          <w:i/>
          <w:sz w:val="22"/>
          <w:szCs w:val="22"/>
          <w:lang w:val="es-ES_tradnl" w:eastAsia="es-CO"/>
        </w:rPr>
      </w:pPr>
    </w:p>
    <w:p w14:paraId="1C5BC0CC" w14:textId="10BBF109"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 xml:space="preserve">34. Cumplir con el reglamento interno y demás normas que imparta la administración </w:t>
      </w:r>
      <w:r w:rsidR="006972A4" w:rsidRPr="00765C86">
        <w:rPr>
          <w:bCs/>
          <w:i/>
          <w:sz w:val="22"/>
          <w:szCs w:val="22"/>
          <w:lang w:val="es-ES_tradnl" w:eastAsia="es-CO"/>
        </w:rPr>
        <w:t>municipal,</w:t>
      </w:r>
      <w:r w:rsidRPr="00765C86">
        <w:rPr>
          <w:bCs/>
          <w:i/>
          <w:sz w:val="22"/>
          <w:szCs w:val="22"/>
          <w:lang w:val="es-ES_tradnl" w:eastAsia="es-CO"/>
        </w:rPr>
        <w:t xml:space="preserve"> así como del</w:t>
      </w:r>
      <w:r w:rsidR="006972A4" w:rsidRPr="00765C86">
        <w:rPr>
          <w:bCs/>
          <w:i/>
          <w:sz w:val="22"/>
          <w:szCs w:val="22"/>
          <w:lang w:val="es-ES_tradnl" w:eastAsia="es-CO"/>
        </w:rPr>
        <w:t xml:space="preserve"> </w:t>
      </w:r>
      <w:r w:rsidRPr="00765C86">
        <w:rPr>
          <w:bCs/>
          <w:i/>
          <w:sz w:val="22"/>
          <w:szCs w:val="22"/>
          <w:lang w:val="es-ES_tradnl" w:eastAsia="es-CO"/>
        </w:rPr>
        <w:t>régimen disciplinario para servidores públicos.</w:t>
      </w:r>
    </w:p>
    <w:p w14:paraId="07001600" w14:textId="77777777" w:rsidR="000F4BB2" w:rsidRPr="00765C86" w:rsidRDefault="000F4BB2" w:rsidP="008F1472">
      <w:pPr>
        <w:ind w:left="567"/>
        <w:jc w:val="both"/>
        <w:rPr>
          <w:bCs/>
          <w:i/>
          <w:sz w:val="22"/>
          <w:szCs w:val="22"/>
          <w:lang w:val="es-ES_tradnl" w:eastAsia="es-CO"/>
        </w:rPr>
      </w:pPr>
    </w:p>
    <w:p w14:paraId="727523EF" w14:textId="4402D915"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35. Apoyar, coordinar y dirigir los procesos y procedimientos que se desarrollen en torno al Modelo Estándar</w:t>
      </w:r>
      <w:r w:rsidR="006972A4" w:rsidRPr="00765C86">
        <w:rPr>
          <w:bCs/>
          <w:i/>
          <w:sz w:val="22"/>
          <w:szCs w:val="22"/>
          <w:lang w:val="es-ES_tradnl" w:eastAsia="es-CO"/>
        </w:rPr>
        <w:t xml:space="preserve"> </w:t>
      </w:r>
      <w:r w:rsidRPr="00765C86">
        <w:rPr>
          <w:bCs/>
          <w:i/>
          <w:sz w:val="22"/>
          <w:szCs w:val="22"/>
          <w:lang w:val="es-ES_tradnl" w:eastAsia="es-CO"/>
        </w:rPr>
        <w:t>de Control Interno.</w:t>
      </w:r>
    </w:p>
    <w:p w14:paraId="12F075F9" w14:textId="77777777" w:rsidR="000F4BB2" w:rsidRPr="00765C86" w:rsidRDefault="000F4BB2" w:rsidP="008F1472">
      <w:pPr>
        <w:ind w:left="567"/>
        <w:jc w:val="both"/>
        <w:rPr>
          <w:bCs/>
          <w:i/>
          <w:sz w:val="22"/>
          <w:szCs w:val="22"/>
          <w:lang w:val="es-ES_tradnl" w:eastAsia="es-CO"/>
        </w:rPr>
      </w:pPr>
    </w:p>
    <w:p w14:paraId="529FAEA7" w14:textId="217DDD3D"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36. Las demás funciones asignadas por la autoridad competente de acuerdo con el nivel, la naturaleza y el</w:t>
      </w:r>
      <w:r w:rsidR="006972A4" w:rsidRPr="00765C86">
        <w:rPr>
          <w:bCs/>
          <w:i/>
          <w:sz w:val="22"/>
          <w:szCs w:val="22"/>
          <w:lang w:val="es-ES_tradnl" w:eastAsia="es-CO"/>
        </w:rPr>
        <w:t xml:space="preserve"> </w:t>
      </w:r>
      <w:r w:rsidRPr="00765C86">
        <w:rPr>
          <w:bCs/>
          <w:i/>
          <w:sz w:val="22"/>
          <w:szCs w:val="22"/>
          <w:lang w:val="es-ES_tradnl" w:eastAsia="es-CO"/>
        </w:rPr>
        <w:t>área de desempeño del cargo.</w:t>
      </w:r>
    </w:p>
    <w:p w14:paraId="52FC0DE4" w14:textId="77777777" w:rsidR="000F4BB2" w:rsidRPr="00765C86" w:rsidRDefault="000F4BB2" w:rsidP="008F1472">
      <w:pPr>
        <w:ind w:left="567"/>
        <w:jc w:val="both"/>
        <w:rPr>
          <w:bCs/>
          <w:i/>
          <w:sz w:val="22"/>
          <w:szCs w:val="22"/>
          <w:lang w:val="es-ES_tradnl" w:eastAsia="es-CO"/>
        </w:rPr>
      </w:pPr>
    </w:p>
    <w:p w14:paraId="2AADB9C6" w14:textId="77777777"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IV. CONOCIMIENTOS BÁSICOS ESENCIALES</w:t>
      </w:r>
    </w:p>
    <w:p w14:paraId="65BCA184" w14:textId="77777777" w:rsidR="000F4BB2" w:rsidRPr="00765C86" w:rsidRDefault="000F4BB2" w:rsidP="008F1472">
      <w:pPr>
        <w:ind w:left="567"/>
        <w:jc w:val="both"/>
        <w:rPr>
          <w:bCs/>
          <w:i/>
          <w:sz w:val="22"/>
          <w:szCs w:val="22"/>
          <w:lang w:val="es-ES_tradnl" w:eastAsia="es-CO"/>
        </w:rPr>
      </w:pPr>
    </w:p>
    <w:p w14:paraId="108D34D3" w14:textId="316ECE87" w:rsidR="000F4BB2" w:rsidRPr="00765C86" w:rsidRDefault="000F4BB2" w:rsidP="003D5566">
      <w:pPr>
        <w:pStyle w:val="Prrafodelista"/>
        <w:numPr>
          <w:ilvl w:val="0"/>
          <w:numId w:val="17"/>
        </w:numPr>
        <w:ind w:left="567" w:firstLine="0"/>
        <w:jc w:val="both"/>
        <w:rPr>
          <w:bCs/>
          <w:i/>
          <w:sz w:val="22"/>
          <w:szCs w:val="22"/>
          <w:lang w:val="es-ES_tradnl" w:eastAsia="es-CO"/>
        </w:rPr>
      </w:pPr>
      <w:r w:rsidRPr="00765C86">
        <w:rPr>
          <w:bCs/>
          <w:i/>
          <w:sz w:val="22"/>
          <w:szCs w:val="22"/>
          <w:lang w:val="es-ES_tradnl" w:eastAsia="es-CO"/>
        </w:rPr>
        <w:t>Bancos de programas y proyectos</w:t>
      </w:r>
    </w:p>
    <w:p w14:paraId="5630E639" w14:textId="77777777" w:rsidR="00BD7958" w:rsidRPr="00765C86" w:rsidRDefault="000F4BB2" w:rsidP="003D5566">
      <w:pPr>
        <w:pStyle w:val="Prrafodelista"/>
        <w:numPr>
          <w:ilvl w:val="0"/>
          <w:numId w:val="17"/>
        </w:numPr>
        <w:ind w:left="567" w:firstLine="0"/>
        <w:jc w:val="both"/>
        <w:rPr>
          <w:bCs/>
          <w:i/>
          <w:sz w:val="22"/>
          <w:szCs w:val="22"/>
          <w:lang w:val="es-ES_tradnl" w:eastAsia="es-CO"/>
        </w:rPr>
      </w:pPr>
      <w:r w:rsidRPr="00765C86">
        <w:rPr>
          <w:bCs/>
          <w:i/>
          <w:sz w:val="22"/>
          <w:szCs w:val="22"/>
          <w:lang w:val="es-ES_tradnl" w:eastAsia="es-CO"/>
        </w:rPr>
        <w:t xml:space="preserve">Metodologías de investigación y diseño de proyectos </w:t>
      </w:r>
    </w:p>
    <w:p w14:paraId="19B0351E" w14:textId="78FCDBD2" w:rsidR="000F4BB2" w:rsidRPr="00765C86" w:rsidRDefault="000F4BB2" w:rsidP="003D5566">
      <w:pPr>
        <w:pStyle w:val="Prrafodelista"/>
        <w:numPr>
          <w:ilvl w:val="0"/>
          <w:numId w:val="17"/>
        </w:numPr>
        <w:ind w:left="567" w:firstLine="0"/>
        <w:jc w:val="both"/>
        <w:rPr>
          <w:bCs/>
          <w:i/>
          <w:sz w:val="22"/>
          <w:szCs w:val="22"/>
          <w:lang w:val="es-ES_tradnl" w:eastAsia="es-CO"/>
        </w:rPr>
      </w:pPr>
      <w:r w:rsidRPr="00765C86">
        <w:rPr>
          <w:bCs/>
          <w:i/>
          <w:sz w:val="22"/>
          <w:szCs w:val="22"/>
          <w:lang w:val="es-ES_tradnl" w:eastAsia="es-CO"/>
        </w:rPr>
        <w:t>Plan básico de Ordenamiento Territorial</w:t>
      </w:r>
    </w:p>
    <w:p w14:paraId="4E8575EA" w14:textId="5664C626" w:rsidR="000F4BB2" w:rsidRPr="00765C86" w:rsidRDefault="000F4BB2" w:rsidP="003D5566">
      <w:pPr>
        <w:pStyle w:val="Prrafodelista"/>
        <w:numPr>
          <w:ilvl w:val="0"/>
          <w:numId w:val="17"/>
        </w:numPr>
        <w:ind w:left="567" w:firstLine="0"/>
        <w:jc w:val="both"/>
        <w:rPr>
          <w:bCs/>
          <w:i/>
          <w:sz w:val="22"/>
          <w:szCs w:val="22"/>
          <w:lang w:val="es-ES_tradnl" w:eastAsia="es-CO"/>
        </w:rPr>
      </w:pPr>
      <w:r w:rsidRPr="00765C86">
        <w:rPr>
          <w:bCs/>
          <w:i/>
          <w:sz w:val="22"/>
          <w:szCs w:val="22"/>
          <w:lang w:val="es-ES_tradnl" w:eastAsia="es-CO"/>
        </w:rPr>
        <w:t>Normas urbanísticas</w:t>
      </w:r>
    </w:p>
    <w:p w14:paraId="0FEBA77C" w14:textId="6951A86C" w:rsidR="000F4BB2" w:rsidRPr="00765C86" w:rsidRDefault="000F4BB2" w:rsidP="003D5566">
      <w:pPr>
        <w:pStyle w:val="Prrafodelista"/>
        <w:numPr>
          <w:ilvl w:val="0"/>
          <w:numId w:val="17"/>
        </w:numPr>
        <w:ind w:left="567" w:firstLine="0"/>
        <w:jc w:val="both"/>
        <w:rPr>
          <w:bCs/>
          <w:i/>
          <w:sz w:val="22"/>
          <w:szCs w:val="22"/>
          <w:lang w:val="es-ES_tradnl" w:eastAsia="es-CO"/>
        </w:rPr>
      </w:pPr>
      <w:r w:rsidRPr="00765C86">
        <w:rPr>
          <w:bCs/>
          <w:i/>
          <w:sz w:val="22"/>
          <w:szCs w:val="22"/>
          <w:lang w:val="es-ES_tradnl" w:eastAsia="es-CO"/>
        </w:rPr>
        <w:t>Infraestructura vial</w:t>
      </w:r>
    </w:p>
    <w:p w14:paraId="610FD42F" w14:textId="0B48B6E7" w:rsidR="006972A4" w:rsidRPr="00765C86" w:rsidRDefault="000F4BB2" w:rsidP="003D5566">
      <w:pPr>
        <w:pStyle w:val="Prrafodelista"/>
        <w:numPr>
          <w:ilvl w:val="0"/>
          <w:numId w:val="17"/>
        </w:numPr>
        <w:ind w:left="567" w:firstLine="0"/>
        <w:jc w:val="both"/>
        <w:rPr>
          <w:bCs/>
          <w:i/>
          <w:sz w:val="22"/>
          <w:szCs w:val="22"/>
          <w:lang w:val="es-ES_tradnl" w:eastAsia="es-CO"/>
        </w:rPr>
      </w:pPr>
      <w:r w:rsidRPr="00765C86">
        <w:rPr>
          <w:bCs/>
          <w:i/>
          <w:sz w:val="22"/>
          <w:szCs w:val="22"/>
          <w:lang w:val="es-ES_tradnl" w:eastAsia="es-CO"/>
        </w:rPr>
        <w:t>Informática básica</w:t>
      </w:r>
    </w:p>
    <w:p w14:paraId="088C251C" w14:textId="575F4EE4" w:rsidR="000F4BB2" w:rsidRPr="00765C86" w:rsidRDefault="000F4BB2" w:rsidP="003D5566">
      <w:pPr>
        <w:pStyle w:val="Prrafodelista"/>
        <w:numPr>
          <w:ilvl w:val="0"/>
          <w:numId w:val="17"/>
        </w:numPr>
        <w:ind w:left="567" w:firstLine="0"/>
        <w:jc w:val="both"/>
        <w:rPr>
          <w:bCs/>
          <w:i/>
          <w:sz w:val="22"/>
          <w:szCs w:val="22"/>
          <w:lang w:val="es-ES_tradnl" w:eastAsia="es-CO"/>
        </w:rPr>
      </w:pPr>
      <w:r w:rsidRPr="00765C86">
        <w:rPr>
          <w:bCs/>
          <w:i/>
          <w:sz w:val="22"/>
          <w:szCs w:val="22"/>
          <w:lang w:val="es-ES_tradnl" w:eastAsia="es-CO"/>
        </w:rPr>
        <w:t>Ley 80 de 1993 y decretos reglamentarios</w:t>
      </w:r>
    </w:p>
    <w:p w14:paraId="42C324D4" w14:textId="7CCB1830" w:rsidR="006972A4" w:rsidRPr="00765C86" w:rsidRDefault="000F4BB2" w:rsidP="003D5566">
      <w:pPr>
        <w:pStyle w:val="Prrafodelista"/>
        <w:numPr>
          <w:ilvl w:val="0"/>
          <w:numId w:val="17"/>
        </w:numPr>
        <w:ind w:left="567" w:firstLine="0"/>
        <w:jc w:val="both"/>
        <w:rPr>
          <w:bCs/>
          <w:i/>
          <w:sz w:val="22"/>
          <w:szCs w:val="22"/>
          <w:lang w:val="es-ES_tradnl" w:eastAsia="es-CO"/>
        </w:rPr>
      </w:pPr>
      <w:r w:rsidRPr="00765C86">
        <w:rPr>
          <w:bCs/>
          <w:i/>
          <w:sz w:val="22"/>
          <w:szCs w:val="22"/>
          <w:lang w:val="es-ES_tradnl" w:eastAsia="es-CO"/>
        </w:rPr>
        <w:t>Normas té</w:t>
      </w:r>
      <w:r w:rsidR="006972A4" w:rsidRPr="00765C86">
        <w:rPr>
          <w:bCs/>
          <w:i/>
          <w:sz w:val="22"/>
          <w:szCs w:val="22"/>
          <w:lang w:val="es-ES_tradnl" w:eastAsia="es-CO"/>
        </w:rPr>
        <w:t>cnicas sobre obras civiles</w:t>
      </w:r>
    </w:p>
    <w:p w14:paraId="208B7C7A" w14:textId="5F3EB900" w:rsidR="000F4BB2" w:rsidRPr="00765C86" w:rsidRDefault="000F4BB2" w:rsidP="003D5566">
      <w:pPr>
        <w:pStyle w:val="Prrafodelista"/>
        <w:numPr>
          <w:ilvl w:val="0"/>
          <w:numId w:val="17"/>
        </w:numPr>
        <w:ind w:left="567" w:firstLine="0"/>
        <w:jc w:val="both"/>
        <w:rPr>
          <w:bCs/>
          <w:i/>
          <w:sz w:val="22"/>
          <w:szCs w:val="22"/>
          <w:lang w:val="es-ES_tradnl" w:eastAsia="es-CO"/>
        </w:rPr>
      </w:pPr>
      <w:r w:rsidRPr="00765C86">
        <w:rPr>
          <w:bCs/>
          <w:i/>
          <w:sz w:val="22"/>
          <w:szCs w:val="22"/>
          <w:lang w:val="es-ES_tradnl" w:eastAsia="es-CO"/>
        </w:rPr>
        <w:t>Presupuestos de obra</w:t>
      </w:r>
    </w:p>
    <w:p w14:paraId="1C8ADA17" w14:textId="41103890" w:rsidR="000F4BB2" w:rsidRPr="00765C86" w:rsidRDefault="000F4BB2" w:rsidP="003D5566">
      <w:pPr>
        <w:pStyle w:val="Prrafodelista"/>
        <w:numPr>
          <w:ilvl w:val="0"/>
          <w:numId w:val="17"/>
        </w:numPr>
        <w:ind w:left="567" w:firstLine="0"/>
        <w:jc w:val="both"/>
        <w:rPr>
          <w:bCs/>
          <w:i/>
          <w:sz w:val="22"/>
          <w:szCs w:val="22"/>
          <w:lang w:val="es-ES_tradnl" w:eastAsia="es-CO"/>
        </w:rPr>
      </w:pPr>
      <w:r w:rsidRPr="00765C86">
        <w:rPr>
          <w:bCs/>
          <w:i/>
          <w:sz w:val="22"/>
          <w:szCs w:val="22"/>
          <w:lang w:val="es-ES_tradnl" w:eastAsia="es-CO"/>
        </w:rPr>
        <w:t>Contratación Estatal</w:t>
      </w:r>
    </w:p>
    <w:p w14:paraId="15DD768E" w14:textId="77777777" w:rsidR="000F4BB2" w:rsidRPr="00765C86" w:rsidRDefault="000F4BB2" w:rsidP="008F1472">
      <w:pPr>
        <w:ind w:left="567"/>
        <w:jc w:val="both"/>
        <w:rPr>
          <w:bCs/>
          <w:i/>
          <w:sz w:val="22"/>
          <w:szCs w:val="22"/>
          <w:lang w:val="es-ES_tradnl" w:eastAsia="es-CO"/>
        </w:rPr>
      </w:pPr>
    </w:p>
    <w:p w14:paraId="58E5CDF8" w14:textId="3BAD3508"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V. COMPETENCIAS COMPORTAMENTALES</w:t>
      </w:r>
      <w:r w:rsidR="006972A4" w:rsidRPr="00765C86">
        <w:rPr>
          <w:bCs/>
          <w:i/>
          <w:sz w:val="22"/>
          <w:szCs w:val="22"/>
          <w:lang w:val="es-ES_tradnl" w:eastAsia="es-CO"/>
        </w:rPr>
        <w:t xml:space="preserve"> </w:t>
      </w:r>
      <w:r w:rsidRPr="00765C86">
        <w:rPr>
          <w:bCs/>
          <w:i/>
          <w:sz w:val="22"/>
          <w:szCs w:val="22"/>
          <w:lang w:val="es-ES_tradnl" w:eastAsia="es-CO"/>
        </w:rPr>
        <w:t>COMUNES</w:t>
      </w:r>
    </w:p>
    <w:p w14:paraId="031B83C1" w14:textId="77777777" w:rsidR="000F4BB2" w:rsidRPr="00765C86" w:rsidRDefault="000F4BB2" w:rsidP="008F1472">
      <w:pPr>
        <w:ind w:left="567"/>
        <w:jc w:val="both"/>
        <w:rPr>
          <w:bCs/>
          <w:i/>
          <w:sz w:val="22"/>
          <w:szCs w:val="22"/>
          <w:lang w:val="es-ES_tradnl" w:eastAsia="es-CO"/>
        </w:rPr>
      </w:pPr>
    </w:p>
    <w:p w14:paraId="58C760D8" w14:textId="41239D5E" w:rsidR="006972A4" w:rsidRPr="00765C86" w:rsidRDefault="006972A4" w:rsidP="008F1472">
      <w:pPr>
        <w:ind w:left="567"/>
        <w:jc w:val="both"/>
        <w:rPr>
          <w:bCs/>
          <w:i/>
          <w:sz w:val="22"/>
          <w:szCs w:val="22"/>
          <w:lang w:val="es-ES_tradnl" w:eastAsia="es-CO"/>
        </w:rPr>
      </w:pPr>
      <w:r w:rsidRPr="00765C86">
        <w:rPr>
          <w:bCs/>
          <w:i/>
          <w:sz w:val="22"/>
          <w:szCs w:val="22"/>
          <w:lang w:val="es-ES_tradnl" w:eastAsia="es-CO"/>
        </w:rPr>
        <w:t xml:space="preserve">COMUNES </w:t>
      </w:r>
    </w:p>
    <w:p w14:paraId="519A42BA" w14:textId="194720F0"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Orientación a resultados</w:t>
      </w:r>
    </w:p>
    <w:p w14:paraId="386EFDB9" w14:textId="77777777"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Orientación al usuario y al ciudadano</w:t>
      </w:r>
    </w:p>
    <w:p w14:paraId="01CAE731" w14:textId="77777777"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Transparencia</w:t>
      </w:r>
    </w:p>
    <w:p w14:paraId="76B3EC4B" w14:textId="77777777" w:rsidR="000F4BB2" w:rsidRPr="00765C86" w:rsidRDefault="000F4BB2" w:rsidP="008F1472">
      <w:pPr>
        <w:ind w:left="567"/>
        <w:jc w:val="both"/>
        <w:rPr>
          <w:bCs/>
          <w:i/>
          <w:sz w:val="22"/>
          <w:szCs w:val="22"/>
          <w:lang w:val="es-ES_tradnl" w:eastAsia="es-CO"/>
        </w:rPr>
      </w:pPr>
      <w:r w:rsidRPr="00765C86">
        <w:rPr>
          <w:bCs/>
          <w:i/>
          <w:sz w:val="22"/>
          <w:szCs w:val="22"/>
          <w:lang w:val="es-ES_tradnl" w:eastAsia="es-CO"/>
        </w:rPr>
        <w:t>Compromiso con la organización.</w:t>
      </w:r>
    </w:p>
    <w:p w14:paraId="6F7D019D" w14:textId="1D55C596" w:rsidR="000F4BB2" w:rsidRPr="00765C86" w:rsidRDefault="000F4BB2" w:rsidP="008F1472">
      <w:pPr>
        <w:ind w:left="567"/>
        <w:jc w:val="both"/>
        <w:rPr>
          <w:bCs/>
          <w:i/>
          <w:sz w:val="22"/>
          <w:szCs w:val="22"/>
          <w:lang w:val="es-ES_tradnl" w:eastAsia="es-CO"/>
        </w:rPr>
      </w:pPr>
    </w:p>
    <w:p w14:paraId="7E89BF57" w14:textId="0AFB8148" w:rsidR="006972A4" w:rsidRPr="00765C86" w:rsidRDefault="006972A4" w:rsidP="008F1472">
      <w:pPr>
        <w:ind w:left="567"/>
        <w:jc w:val="both"/>
        <w:rPr>
          <w:bCs/>
          <w:i/>
          <w:sz w:val="22"/>
          <w:szCs w:val="22"/>
          <w:lang w:val="es-ES_tradnl" w:eastAsia="es-CO"/>
        </w:rPr>
      </w:pPr>
      <w:r w:rsidRPr="00765C86">
        <w:rPr>
          <w:bCs/>
          <w:i/>
          <w:sz w:val="22"/>
          <w:szCs w:val="22"/>
          <w:lang w:val="es-ES_tradnl" w:eastAsia="es-CO"/>
        </w:rPr>
        <w:t>NIVEL PROFESIONAL</w:t>
      </w:r>
    </w:p>
    <w:p w14:paraId="4B738D52" w14:textId="77777777" w:rsidR="006972A4" w:rsidRPr="00765C86" w:rsidRDefault="006972A4" w:rsidP="008F1472">
      <w:pPr>
        <w:ind w:left="567"/>
        <w:jc w:val="both"/>
        <w:rPr>
          <w:bCs/>
          <w:i/>
          <w:sz w:val="22"/>
          <w:szCs w:val="22"/>
          <w:lang w:val="es-ES_tradnl" w:eastAsia="es-CO"/>
        </w:rPr>
      </w:pPr>
    </w:p>
    <w:p w14:paraId="2B0168EB" w14:textId="77777777" w:rsidR="006972A4" w:rsidRPr="00765C86" w:rsidRDefault="006972A4" w:rsidP="008F1472">
      <w:pPr>
        <w:ind w:left="567"/>
        <w:jc w:val="both"/>
        <w:rPr>
          <w:bCs/>
          <w:i/>
          <w:sz w:val="22"/>
          <w:szCs w:val="22"/>
          <w:lang w:val="es-ES_tradnl" w:eastAsia="es-CO"/>
        </w:rPr>
      </w:pPr>
      <w:r w:rsidRPr="00765C86">
        <w:rPr>
          <w:bCs/>
          <w:i/>
          <w:sz w:val="22"/>
          <w:szCs w:val="22"/>
          <w:lang w:val="es-ES_tradnl" w:eastAsia="es-CO"/>
        </w:rPr>
        <w:t>Aprendizaje Continuo</w:t>
      </w:r>
    </w:p>
    <w:p w14:paraId="0183FA5B" w14:textId="77777777" w:rsidR="006972A4" w:rsidRPr="00765C86" w:rsidRDefault="006972A4" w:rsidP="008F1472">
      <w:pPr>
        <w:ind w:left="567"/>
        <w:jc w:val="both"/>
        <w:rPr>
          <w:bCs/>
          <w:i/>
          <w:sz w:val="22"/>
          <w:szCs w:val="22"/>
          <w:lang w:val="es-ES_tradnl" w:eastAsia="es-CO"/>
        </w:rPr>
      </w:pPr>
      <w:r w:rsidRPr="00765C86">
        <w:rPr>
          <w:bCs/>
          <w:i/>
          <w:sz w:val="22"/>
          <w:szCs w:val="22"/>
          <w:lang w:val="es-ES_tradnl" w:eastAsia="es-CO"/>
        </w:rPr>
        <w:t>Experticia profesional</w:t>
      </w:r>
    </w:p>
    <w:p w14:paraId="4505EAE0" w14:textId="77777777" w:rsidR="006972A4" w:rsidRPr="00765C86" w:rsidRDefault="006972A4" w:rsidP="008F1472">
      <w:pPr>
        <w:ind w:left="567"/>
        <w:jc w:val="both"/>
        <w:rPr>
          <w:bCs/>
          <w:i/>
          <w:sz w:val="22"/>
          <w:szCs w:val="22"/>
          <w:lang w:val="es-ES_tradnl" w:eastAsia="es-CO"/>
        </w:rPr>
      </w:pPr>
      <w:r w:rsidRPr="00765C86">
        <w:rPr>
          <w:bCs/>
          <w:i/>
          <w:sz w:val="22"/>
          <w:szCs w:val="22"/>
          <w:lang w:val="es-ES_tradnl" w:eastAsia="es-CO"/>
        </w:rPr>
        <w:t xml:space="preserve">Trabajo en equipo y Colaboración </w:t>
      </w:r>
    </w:p>
    <w:p w14:paraId="6D9B4C3E" w14:textId="1DEA6A8A" w:rsidR="006972A4" w:rsidRPr="00765C86" w:rsidRDefault="006972A4" w:rsidP="008F1472">
      <w:pPr>
        <w:ind w:left="567"/>
        <w:jc w:val="both"/>
        <w:rPr>
          <w:bCs/>
          <w:i/>
          <w:sz w:val="22"/>
          <w:szCs w:val="22"/>
          <w:lang w:val="es-ES_tradnl" w:eastAsia="es-CO"/>
        </w:rPr>
      </w:pPr>
      <w:r w:rsidRPr="00765C86">
        <w:rPr>
          <w:bCs/>
          <w:i/>
          <w:sz w:val="22"/>
          <w:szCs w:val="22"/>
          <w:lang w:val="es-ES_tradnl" w:eastAsia="es-CO"/>
        </w:rPr>
        <w:t>Creatividad e Innovación</w:t>
      </w:r>
    </w:p>
    <w:p w14:paraId="4E1EB16B" w14:textId="31A81D05" w:rsidR="00A63BCB" w:rsidRPr="00765C86" w:rsidRDefault="00A63BCB" w:rsidP="008F1472">
      <w:pPr>
        <w:ind w:left="567"/>
        <w:jc w:val="both"/>
        <w:rPr>
          <w:bCs/>
          <w:i/>
          <w:sz w:val="22"/>
          <w:szCs w:val="22"/>
          <w:lang w:val="es-ES_tradnl" w:eastAsia="es-CO"/>
        </w:rPr>
      </w:pPr>
    </w:p>
    <w:p w14:paraId="196E0D74" w14:textId="5A293F09" w:rsidR="006972A4" w:rsidRPr="00765C86" w:rsidRDefault="000F09EC" w:rsidP="008F1472">
      <w:pPr>
        <w:ind w:left="567"/>
        <w:jc w:val="both"/>
        <w:rPr>
          <w:bCs/>
          <w:i/>
          <w:sz w:val="22"/>
          <w:szCs w:val="22"/>
          <w:lang w:val="es-ES_tradnl" w:eastAsia="es-CO"/>
        </w:rPr>
      </w:pPr>
      <w:r w:rsidRPr="00765C86">
        <w:rPr>
          <w:bCs/>
          <w:i/>
          <w:sz w:val="22"/>
          <w:szCs w:val="22"/>
          <w:lang w:val="es-ES_tradnl" w:eastAsia="es-CO"/>
        </w:rPr>
        <w:t xml:space="preserve">VI. </w:t>
      </w:r>
      <w:r w:rsidR="006972A4" w:rsidRPr="00765C86">
        <w:rPr>
          <w:bCs/>
          <w:i/>
          <w:sz w:val="22"/>
          <w:szCs w:val="22"/>
          <w:lang w:val="es-ES_tradnl" w:eastAsia="es-CO"/>
        </w:rPr>
        <w:t>REQUISITOS DE FORMACIÓN ACADÉMICA Y EXPERIENCIA</w:t>
      </w:r>
    </w:p>
    <w:p w14:paraId="7B20E938" w14:textId="442B13B3" w:rsidR="006972A4" w:rsidRPr="00765C86" w:rsidRDefault="006972A4" w:rsidP="008F1472">
      <w:pPr>
        <w:ind w:left="567"/>
        <w:jc w:val="both"/>
        <w:rPr>
          <w:bCs/>
          <w:i/>
          <w:sz w:val="22"/>
          <w:szCs w:val="22"/>
          <w:lang w:val="es-ES_tradnl" w:eastAsia="es-CO"/>
        </w:rPr>
      </w:pPr>
    </w:p>
    <w:p w14:paraId="439F858E" w14:textId="76D33280" w:rsidR="006972A4" w:rsidRPr="00765C86" w:rsidRDefault="006972A4" w:rsidP="008F1472">
      <w:pPr>
        <w:ind w:left="567"/>
        <w:jc w:val="both"/>
        <w:rPr>
          <w:bCs/>
          <w:i/>
          <w:sz w:val="22"/>
          <w:szCs w:val="22"/>
          <w:lang w:val="es-ES_tradnl" w:eastAsia="es-CO"/>
        </w:rPr>
      </w:pPr>
      <w:r w:rsidRPr="00765C86">
        <w:rPr>
          <w:bCs/>
          <w:i/>
          <w:sz w:val="22"/>
          <w:szCs w:val="22"/>
          <w:lang w:val="es-ES_tradnl" w:eastAsia="es-CO"/>
        </w:rPr>
        <w:t>Es</w:t>
      </w:r>
      <w:r w:rsidR="008F1472" w:rsidRPr="00765C86">
        <w:rPr>
          <w:bCs/>
          <w:i/>
          <w:sz w:val="22"/>
          <w:szCs w:val="22"/>
          <w:lang w:val="es-ES_tradnl" w:eastAsia="es-CO"/>
        </w:rPr>
        <w:t>tudio: Título Profesional en Disciplina Académica del Núcleo Básico de Conocimiento en: Administración de Empresas, Administración Pública, Ingeniería Civil y afines, Ingeniería Industrial y afines, Ingeniería Ambiental, Sanitaria y afines</w:t>
      </w:r>
    </w:p>
    <w:p w14:paraId="1F453F87" w14:textId="6A122971" w:rsidR="008F1472" w:rsidRPr="00765C86" w:rsidRDefault="008F1472" w:rsidP="008F1472">
      <w:pPr>
        <w:ind w:left="567"/>
        <w:jc w:val="both"/>
        <w:rPr>
          <w:bCs/>
          <w:i/>
          <w:sz w:val="22"/>
          <w:szCs w:val="22"/>
          <w:lang w:val="es-ES_tradnl" w:eastAsia="es-CO"/>
        </w:rPr>
      </w:pPr>
    </w:p>
    <w:p w14:paraId="55CCD4DA" w14:textId="381E8D96" w:rsidR="008F1472" w:rsidRPr="00765C86" w:rsidRDefault="008F1472" w:rsidP="008F1472">
      <w:pPr>
        <w:ind w:left="567"/>
        <w:jc w:val="both"/>
        <w:rPr>
          <w:bCs/>
          <w:i/>
          <w:sz w:val="22"/>
          <w:szCs w:val="22"/>
          <w:lang w:val="es-ES_tradnl" w:eastAsia="es-CO"/>
        </w:rPr>
      </w:pPr>
      <w:r w:rsidRPr="00765C86">
        <w:rPr>
          <w:bCs/>
          <w:i/>
          <w:sz w:val="22"/>
          <w:szCs w:val="22"/>
          <w:lang w:val="es-ES_tradnl" w:eastAsia="es-CO"/>
        </w:rPr>
        <w:t>Experiencia: Un (1) año de experiencia profesional relacionada</w:t>
      </w:r>
      <w:r w:rsidR="00304C7C" w:rsidRPr="00765C86">
        <w:rPr>
          <w:bCs/>
          <w:i/>
          <w:sz w:val="22"/>
          <w:szCs w:val="22"/>
          <w:lang w:val="es-ES_tradnl" w:eastAsia="es-CO"/>
        </w:rPr>
        <w:t>”</w:t>
      </w:r>
    </w:p>
    <w:p w14:paraId="4D01D52A" w14:textId="7843BD0F" w:rsidR="00A63BCB" w:rsidRPr="00765C86" w:rsidRDefault="00A63BCB" w:rsidP="00160C70">
      <w:pPr>
        <w:spacing w:line="360" w:lineRule="auto"/>
        <w:jc w:val="both"/>
        <w:rPr>
          <w:bCs/>
          <w:sz w:val="24"/>
          <w:szCs w:val="24"/>
          <w:lang w:val="es-ES_tradnl" w:eastAsia="es-CO"/>
        </w:rPr>
      </w:pPr>
    </w:p>
    <w:p w14:paraId="59B8E31B" w14:textId="77777777" w:rsidR="00F27AD0" w:rsidRPr="00765C86" w:rsidRDefault="00F27AD0" w:rsidP="00160C70">
      <w:pPr>
        <w:spacing w:line="360" w:lineRule="auto"/>
        <w:jc w:val="both"/>
        <w:rPr>
          <w:bCs/>
          <w:sz w:val="24"/>
          <w:szCs w:val="24"/>
          <w:lang w:val="es-ES_tradnl" w:eastAsia="es-CO"/>
        </w:rPr>
      </w:pPr>
    </w:p>
    <w:p w14:paraId="05B2645D" w14:textId="7DB1CFF9" w:rsidR="002A5479" w:rsidRPr="00765C86" w:rsidRDefault="001D4AD6" w:rsidP="6CD8F5B5">
      <w:pPr>
        <w:spacing w:line="360" w:lineRule="auto"/>
        <w:jc w:val="both"/>
        <w:rPr>
          <w:sz w:val="24"/>
          <w:szCs w:val="24"/>
          <w:lang w:eastAsia="es-CO"/>
        </w:rPr>
      </w:pPr>
      <w:r w:rsidRPr="00765C86">
        <w:rPr>
          <w:sz w:val="24"/>
          <w:szCs w:val="24"/>
          <w:lang w:eastAsia="es-CO"/>
        </w:rPr>
        <w:t xml:space="preserve">A </w:t>
      </w:r>
      <w:r w:rsidR="005F7BA1" w:rsidRPr="00765C86">
        <w:rPr>
          <w:sz w:val="24"/>
          <w:szCs w:val="24"/>
          <w:lang w:eastAsia="es-CO"/>
        </w:rPr>
        <w:t xml:space="preserve">través de </w:t>
      </w:r>
      <w:r w:rsidR="005F7BA1" w:rsidRPr="00765C86">
        <w:rPr>
          <w:b/>
          <w:bCs/>
          <w:sz w:val="24"/>
          <w:szCs w:val="24"/>
          <w:lang w:eastAsia="es-CO"/>
        </w:rPr>
        <w:t>Resolución N</w:t>
      </w:r>
      <w:r w:rsidR="0044190B" w:rsidRPr="00765C86">
        <w:rPr>
          <w:b/>
          <w:bCs/>
          <w:sz w:val="24"/>
          <w:szCs w:val="24"/>
          <w:lang w:eastAsia="es-CO"/>
        </w:rPr>
        <w:t>o. 146 del 3 de octubre de 2012</w:t>
      </w:r>
      <w:r w:rsidR="0044190B" w:rsidRPr="00765C86">
        <w:rPr>
          <w:sz w:val="24"/>
          <w:szCs w:val="24"/>
          <w:lang w:eastAsia="es-CO"/>
        </w:rPr>
        <w:t>, el alcalde de Ramiriqu</w:t>
      </w:r>
      <w:r w:rsidR="00ED3DA6" w:rsidRPr="00765C86">
        <w:rPr>
          <w:sz w:val="24"/>
          <w:szCs w:val="24"/>
          <w:lang w:eastAsia="es-CO"/>
        </w:rPr>
        <w:t xml:space="preserve">í </w:t>
      </w:r>
      <w:r w:rsidR="000B5DBE" w:rsidRPr="00765C86">
        <w:rPr>
          <w:sz w:val="24"/>
          <w:szCs w:val="24"/>
          <w:lang w:eastAsia="es-CO"/>
        </w:rPr>
        <w:t>ordenó el reintegro de la accionante al cargo que venía desempeñando de profesional universitario</w:t>
      </w:r>
      <w:r w:rsidR="000B5DBE" w:rsidRPr="00765C86">
        <w:rPr>
          <w:b/>
          <w:bCs/>
          <w:sz w:val="24"/>
          <w:szCs w:val="24"/>
          <w:lang w:eastAsia="es-CO"/>
        </w:rPr>
        <w:t xml:space="preserve"> Código 219, Grado 03</w:t>
      </w:r>
      <w:r w:rsidR="000B5DBE" w:rsidRPr="00765C86">
        <w:rPr>
          <w:sz w:val="24"/>
          <w:szCs w:val="24"/>
          <w:lang w:eastAsia="es-CO"/>
        </w:rPr>
        <w:t xml:space="preserve">, </w:t>
      </w:r>
      <w:r w:rsidR="00D6021C" w:rsidRPr="00765C86">
        <w:rPr>
          <w:sz w:val="24"/>
          <w:szCs w:val="24"/>
          <w:lang w:eastAsia="es-CO"/>
        </w:rPr>
        <w:t xml:space="preserve">adscrito a </w:t>
      </w:r>
      <w:r w:rsidR="000B5DBE" w:rsidRPr="00765C86">
        <w:rPr>
          <w:sz w:val="24"/>
          <w:szCs w:val="24"/>
          <w:lang w:eastAsia="es-CO"/>
        </w:rPr>
        <w:t>la Oficina Asesora de Planeación e Infraestructura Municipal, en cumpli</w:t>
      </w:r>
      <w:r w:rsidR="002A5479" w:rsidRPr="00765C86">
        <w:rPr>
          <w:sz w:val="24"/>
          <w:szCs w:val="24"/>
          <w:lang w:eastAsia="es-CO"/>
        </w:rPr>
        <w:t xml:space="preserve">miento de la sentencia del 3 de febrero de 2012, proferida por el Juzgado Segundo Administrativo del Circuito de Tunja, dentro de la Acción de Nulidad y Restablecimiento del Derecho radicado 2008-234. </w:t>
      </w:r>
    </w:p>
    <w:p w14:paraId="40D73186" w14:textId="77777777" w:rsidR="002A5479" w:rsidRPr="00765C86" w:rsidRDefault="002A5479" w:rsidP="00160C70">
      <w:pPr>
        <w:spacing w:line="360" w:lineRule="auto"/>
        <w:jc w:val="both"/>
        <w:rPr>
          <w:bCs/>
          <w:sz w:val="24"/>
          <w:szCs w:val="24"/>
          <w:lang w:val="es-ES_tradnl" w:eastAsia="es-CO"/>
        </w:rPr>
      </w:pPr>
    </w:p>
    <w:p w14:paraId="1EFE4995" w14:textId="1A6061A8" w:rsidR="001F1C47" w:rsidRPr="00765C86" w:rsidRDefault="00543933" w:rsidP="6157F285">
      <w:pPr>
        <w:spacing w:line="360" w:lineRule="auto"/>
        <w:jc w:val="both"/>
        <w:rPr>
          <w:sz w:val="24"/>
          <w:szCs w:val="24"/>
          <w:lang w:eastAsia="es-CO"/>
        </w:rPr>
      </w:pPr>
      <w:r w:rsidRPr="00765C86">
        <w:rPr>
          <w:sz w:val="24"/>
          <w:szCs w:val="24"/>
          <w:lang w:eastAsia="es-CO"/>
        </w:rPr>
        <w:t>D</w:t>
      </w:r>
      <w:r w:rsidR="001F1C47" w:rsidRPr="00765C86">
        <w:rPr>
          <w:sz w:val="24"/>
          <w:szCs w:val="24"/>
          <w:lang w:eastAsia="es-CO"/>
        </w:rPr>
        <w:t>icha orden judicial dispuso</w:t>
      </w:r>
      <w:r w:rsidR="5ED9B2DC" w:rsidRPr="00765C86">
        <w:rPr>
          <w:sz w:val="24"/>
          <w:szCs w:val="24"/>
          <w:lang w:eastAsia="es-CO"/>
        </w:rPr>
        <w:t>,</w:t>
      </w:r>
      <w:r w:rsidR="001F1C47" w:rsidRPr="00765C86">
        <w:rPr>
          <w:sz w:val="24"/>
          <w:szCs w:val="24"/>
          <w:lang w:eastAsia="es-CO"/>
        </w:rPr>
        <w:t xml:space="preserve"> a título de restablecimiento del derecho, que el municipio de Ramiriquí a través de su representante legal reintegrará a la demandante </w:t>
      </w:r>
      <w:r w:rsidR="001F1C47" w:rsidRPr="00765C86">
        <w:rPr>
          <w:b/>
          <w:bCs/>
          <w:sz w:val="24"/>
          <w:szCs w:val="24"/>
          <w:lang w:eastAsia="es-CO"/>
        </w:rPr>
        <w:t>mediante nombramiento en provisionalidad,</w:t>
      </w:r>
      <w:r w:rsidR="001F1C47" w:rsidRPr="00765C86">
        <w:rPr>
          <w:sz w:val="24"/>
          <w:szCs w:val="24"/>
          <w:lang w:eastAsia="es-CO"/>
        </w:rPr>
        <w:t xml:space="preserve"> al cargo que desempeñaba o a otro de igual o superior jerarquía siempre que pertenezca a la carrera administrativa y que se declara igualmente que para los efectos legales correspondientes no existió solución de continuidad entre la fecha de la desvinculación de la altura y la fecha de su reintegro ordenado en ese fallo (</w:t>
      </w:r>
      <w:r w:rsidR="5495AF6D" w:rsidRPr="00765C86">
        <w:rPr>
          <w:sz w:val="24"/>
          <w:szCs w:val="24"/>
          <w:lang w:eastAsia="es-CO"/>
        </w:rPr>
        <w:t>fs.</w:t>
      </w:r>
      <w:r w:rsidR="001F1C47" w:rsidRPr="00765C86">
        <w:rPr>
          <w:sz w:val="24"/>
          <w:szCs w:val="24"/>
          <w:lang w:eastAsia="es-CO"/>
        </w:rPr>
        <w:t xml:space="preserve"> 19-20)</w:t>
      </w:r>
    </w:p>
    <w:p w14:paraId="4F3E0428" w14:textId="77777777" w:rsidR="00952641" w:rsidRPr="00765C86" w:rsidRDefault="00952641" w:rsidP="00160C70">
      <w:pPr>
        <w:spacing w:line="360" w:lineRule="auto"/>
        <w:jc w:val="both"/>
        <w:rPr>
          <w:bCs/>
          <w:sz w:val="24"/>
          <w:szCs w:val="24"/>
          <w:lang w:val="es-ES_tradnl" w:eastAsia="es-CO"/>
        </w:rPr>
      </w:pPr>
    </w:p>
    <w:p w14:paraId="36590A90" w14:textId="789DE49B" w:rsidR="001F1C47" w:rsidRPr="00765C86" w:rsidRDefault="001F1C47" w:rsidP="021489C5">
      <w:pPr>
        <w:spacing w:line="360" w:lineRule="auto"/>
        <w:jc w:val="both"/>
        <w:rPr>
          <w:sz w:val="24"/>
          <w:szCs w:val="24"/>
          <w:lang w:eastAsia="es-CO"/>
        </w:rPr>
      </w:pPr>
      <w:r w:rsidRPr="00765C86">
        <w:rPr>
          <w:sz w:val="24"/>
          <w:szCs w:val="24"/>
          <w:lang w:eastAsia="es-CO"/>
        </w:rPr>
        <w:t xml:space="preserve">El </w:t>
      </w:r>
      <w:r w:rsidRPr="00765C86">
        <w:rPr>
          <w:b/>
          <w:bCs/>
          <w:sz w:val="24"/>
          <w:szCs w:val="24"/>
          <w:lang w:eastAsia="es-CO"/>
        </w:rPr>
        <w:t>8 de octubre de 2012</w:t>
      </w:r>
      <w:r w:rsidRPr="00765C86">
        <w:rPr>
          <w:sz w:val="24"/>
          <w:szCs w:val="24"/>
          <w:lang w:eastAsia="es-CO"/>
        </w:rPr>
        <w:t>, la Secretar</w:t>
      </w:r>
      <w:r w:rsidR="3F334BF4" w:rsidRPr="00765C86">
        <w:rPr>
          <w:sz w:val="24"/>
          <w:szCs w:val="24"/>
          <w:lang w:eastAsia="es-CO"/>
        </w:rPr>
        <w:t>í</w:t>
      </w:r>
      <w:r w:rsidRPr="00765C86">
        <w:rPr>
          <w:sz w:val="24"/>
          <w:szCs w:val="24"/>
          <w:lang w:eastAsia="es-CO"/>
        </w:rPr>
        <w:t>a de Gobierno le notificó a la demandante</w:t>
      </w:r>
      <w:r w:rsidR="001D4AD6" w:rsidRPr="00765C86">
        <w:rPr>
          <w:sz w:val="24"/>
          <w:szCs w:val="24"/>
          <w:lang w:eastAsia="es-CO"/>
        </w:rPr>
        <w:t xml:space="preserve"> los propósitos, conocimientos</w:t>
      </w:r>
      <w:r w:rsidR="0047517A" w:rsidRPr="00765C86">
        <w:rPr>
          <w:sz w:val="24"/>
          <w:szCs w:val="24"/>
          <w:lang w:eastAsia="es-CO"/>
        </w:rPr>
        <w:t>, y</w:t>
      </w:r>
      <w:r w:rsidR="001D4AD6" w:rsidRPr="00765C86">
        <w:rPr>
          <w:sz w:val="24"/>
          <w:szCs w:val="24"/>
          <w:lang w:eastAsia="es-CO"/>
        </w:rPr>
        <w:t xml:space="preserve"> </w:t>
      </w:r>
      <w:r w:rsidRPr="00765C86">
        <w:rPr>
          <w:sz w:val="24"/>
          <w:szCs w:val="24"/>
          <w:lang w:eastAsia="es-CO"/>
        </w:rPr>
        <w:t xml:space="preserve">funciones de su cargo a desempeñar como profesional </w:t>
      </w:r>
      <w:r w:rsidRPr="00765C86">
        <w:rPr>
          <w:b/>
          <w:bCs/>
          <w:sz w:val="24"/>
          <w:szCs w:val="24"/>
          <w:lang w:eastAsia="es-CO"/>
        </w:rPr>
        <w:t>universitario Código 219, Grado 03</w:t>
      </w:r>
      <w:r w:rsidRPr="00765C86">
        <w:rPr>
          <w:sz w:val="24"/>
          <w:szCs w:val="24"/>
          <w:lang w:eastAsia="es-CO"/>
        </w:rPr>
        <w:t xml:space="preserve"> adscrito a la Oficina Asesora de Planeación e Infraestructura, entre las cuales estaba</w:t>
      </w:r>
      <w:r w:rsidR="00C534FD" w:rsidRPr="00765C86">
        <w:rPr>
          <w:sz w:val="24"/>
          <w:szCs w:val="24"/>
          <w:lang w:eastAsia="es-CO"/>
        </w:rPr>
        <w:t xml:space="preserve"> (</w:t>
      </w:r>
      <w:r w:rsidR="16B3D529" w:rsidRPr="00765C86">
        <w:rPr>
          <w:sz w:val="24"/>
          <w:szCs w:val="24"/>
          <w:lang w:eastAsia="es-CO"/>
        </w:rPr>
        <w:t>f.</w:t>
      </w:r>
      <w:r w:rsidR="00C534FD" w:rsidRPr="00765C86">
        <w:rPr>
          <w:sz w:val="24"/>
          <w:szCs w:val="24"/>
          <w:lang w:eastAsia="es-CO"/>
        </w:rPr>
        <w:t xml:space="preserve"> 21</w:t>
      </w:r>
      <w:r w:rsidR="00D97A84" w:rsidRPr="00765C86">
        <w:rPr>
          <w:sz w:val="24"/>
          <w:szCs w:val="24"/>
          <w:lang w:eastAsia="es-CO"/>
        </w:rPr>
        <w:t>, 59-60)</w:t>
      </w:r>
      <w:r w:rsidRPr="00765C86">
        <w:rPr>
          <w:sz w:val="24"/>
          <w:szCs w:val="24"/>
          <w:lang w:eastAsia="es-CO"/>
        </w:rPr>
        <w:t xml:space="preserve">:  </w:t>
      </w:r>
    </w:p>
    <w:p w14:paraId="6007D304" w14:textId="51A4F1CE" w:rsidR="00625DC0" w:rsidRPr="00765C86" w:rsidRDefault="00625DC0" w:rsidP="00160C70">
      <w:pPr>
        <w:spacing w:line="360" w:lineRule="auto"/>
        <w:jc w:val="both"/>
        <w:rPr>
          <w:bCs/>
          <w:sz w:val="24"/>
          <w:szCs w:val="24"/>
          <w:lang w:val="es-ES_tradnl" w:eastAsia="es-CO"/>
        </w:rPr>
      </w:pPr>
    </w:p>
    <w:p w14:paraId="3FDD4407" w14:textId="77777777" w:rsidR="00F27AD0" w:rsidRPr="00765C86" w:rsidRDefault="00F27AD0" w:rsidP="00160C70">
      <w:pPr>
        <w:spacing w:line="360" w:lineRule="auto"/>
        <w:jc w:val="both"/>
        <w:rPr>
          <w:bCs/>
          <w:sz w:val="24"/>
          <w:szCs w:val="24"/>
          <w:lang w:val="es-ES_tradnl" w:eastAsia="es-CO"/>
        </w:rPr>
      </w:pPr>
    </w:p>
    <w:p w14:paraId="74083C1B" w14:textId="796C173A" w:rsidR="004E4388" w:rsidRPr="00765C86" w:rsidRDefault="004C576B" w:rsidP="004E4388">
      <w:pPr>
        <w:ind w:left="567"/>
        <w:jc w:val="both"/>
        <w:rPr>
          <w:bCs/>
          <w:i/>
          <w:sz w:val="22"/>
          <w:szCs w:val="22"/>
          <w:lang w:val="es-ES_tradnl" w:eastAsia="es-CO"/>
        </w:rPr>
      </w:pPr>
      <w:r w:rsidRPr="00765C86">
        <w:rPr>
          <w:bCs/>
          <w:i/>
          <w:sz w:val="22"/>
          <w:szCs w:val="22"/>
          <w:lang w:val="es-ES_tradnl" w:eastAsia="es-CO"/>
        </w:rPr>
        <w:t>“</w:t>
      </w:r>
      <w:r w:rsidR="004E4388" w:rsidRPr="00765C86">
        <w:rPr>
          <w:bCs/>
          <w:i/>
          <w:sz w:val="22"/>
          <w:szCs w:val="22"/>
          <w:lang w:val="es-ES_tradnl" w:eastAsia="es-CO"/>
        </w:rPr>
        <w:t xml:space="preserve">Dependencia: Oficina Asesora de Planeación e Infraestructura </w:t>
      </w:r>
    </w:p>
    <w:p w14:paraId="6CFC64B5" w14:textId="7AF6C2E1" w:rsidR="004E4388" w:rsidRPr="00765C86" w:rsidRDefault="004E4388" w:rsidP="004E4388">
      <w:pPr>
        <w:ind w:left="567"/>
        <w:jc w:val="both"/>
        <w:rPr>
          <w:bCs/>
          <w:i/>
          <w:sz w:val="22"/>
          <w:szCs w:val="22"/>
          <w:lang w:val="es-ES_tradnl" w:eastAsia="es-CO"/>
        </w:rPr>
      </w:pPr>
      <w:r w:rsidRPr="00765C86">
        <w:rPr>
          <w:bCs/>
          <w:i/>
          <w:sz w:val="22"/>
          <w:szCs w:val="22"/>
          <w:lang w:val="es-ES_tradnl" w:eastAsia="es-CO"/>
        </w:rPr>
        <w:t>Cargo del jefe inmediato: Jefe de Oficina</w:t>
      </w:r>
    </w:p>
    <w:p w14:paraId="6FF08FA7" w14:textId="77777777" w:rsidR="004E4388" w:rsidRPr="00765C86" w:rsidRDefault="004E4388" w:rsidP="00D97A84">
      <w:pPr>
        <w:ind w:left="567"/>
        <w:jc w:val="both"/>
        <w:rPr>
          <w:bCs/>
          <w:i/>
          <w:sz w:val="22"/>
          <w:szCs w:val="22"/>
          <w:lang w:val="es-ES_tradnl" w:eastAsia="es-CO"/>
        </w:rPr>
      </w:pPr>
    </w:p>
    <w:p w14:paraId="2ED373CA" w14:textId="3EAF8E3D" w:rsidR="00D97A84" w:rsidRPr="00765C86" w:rsidRDefault="00D97A84" w:rsidP="00D97A84">
      <w:pPr>
        <w:ind w:left="567"/>
        <w:jc w:val="both"/>
        <w:rPr>
          <w:bCs/>
          <w:i/>
          <w:sz w:val="22"/>
          <w:szCs w:val="22"/>
          <w:lang w:val="es-ES_tradnl" w:eastAsia="es-CO"/>
        </w:rPr>
      </w:pPr>
      <w:r w:rsidRPr="00765C86">
        <w:rPr>
          <w:bCs/>
          <w:i/>
          <w:sz w:val="22"/>
          <w:szCs w:val="22"/>
          <w:lang w:val="es-ES_tradnl" w:eastAsia="es-CO"/>
        </w:rPr>
        <w:t>PROPÓSITO PRINCIPAL</w:t>
      </w:r>
    </w:p>
    <w:p w14:paraId="010DDA76" w14:textId="77777777" w:rsidR="00D97A84" w:rsidRPr="00765C86" w:rsidRDefault="00D97A84" w:rsidP="00D97A84">
      <w:pPr>
        <w:ind w:left="567"/>
        <w:jc w:val="both"/>
        <w:rPr>
          <w:bCs/>
          <w:i/>
          <w:sz w:val="22"/>
          <w:szCs w:val="22"/>
          <w:lang w:val="es-ES_tradnl" w:eastAsia="es-CO"/>
        </w:rPr>
      </w:pPr>
    </w:p>
    <w:p w14:paraId="0B829EB0" w14:textId="77777777" w:rsidR="00D97A84" w:rsidRPr="00765C86" w:rsidRDefault="00D97A84" w:rsidP="00D97A84">
      <w:pPr>
        <w:ind w:left="567"/>
        <w:jc w:val="both"/>
        <w:rPr>
          <w:bCs/>
          <w:i/>
          <w:sz w:val="22"/>
          <w:szCs w:val="22"/>
          <w:lang w:val="es-ES_tradnl" w:eastAsia="es-CO"/>
        </w:rPr>
      </w:pPr>
      <w:r w:rsidRPr="00765C86">
        <w:rPr>
          <w:bCs/>
          <w:i/>
          <w:sz w:val="22"/>
          <w:szCs w:val="22"/>
          <w:lang w:val="es-ES_tradnl" w:eastAsia="es-CO"/>
        </w:rPr>
        <w:lastRenderedPageBreak/>
        <w:t>Ejecutar las acciones dirigidas a la elaboración, implementación, desarrollo de los proyectos, programas y planes, así como la coordinación del banco de proyectos.</w:t>
      </w:r>
    </w:p>
    <w:p w14:paraId="2D0E73CC" w14:textId="77777777" w:rsidR="00D97A84" w:rsidRPr="00765C86" w:rsidRDefault="00D97A84" w:rsidP="00D97A84">
      <w:pPr>
        <w:ind w:left="567"/>
        <w:jc w:val="both"/>
        <w:rPr>
          <w:bCs/>
          <w:i/>
          <w:sz w:val="22"/>
          <w:szCs w:val="22"/>
          <w:lang w:val="es-ES_tradnl" w:eastAsia="es-CO"/>
        </w:rPr>
      </w:pPr>
    </w:p>
    <w:p w14:paraId="1E7D1E62" w14:textId="77777777" w:rsidR="00D97A84" w:rsidRPr="00765C86" w:rsidRDefault="00D97A84" w:rsidP="00D97A84">
      <w:pPr>
        <w:ind w:left="567"/>
        <w:jc w:val="both"/>
        <w:rPr>
          <w:bCs/>
          <w:i/>
          <w:sz w:val="22"/>
          <w:szCs w:val="22"/>
          <w:lang w:val="es-ES_tradnl" w:eastAsia="es-CO"/>
        </w:rPr>
      </w:pPr>
      <w:r w:rsidRPr="00765C86">
        <w:rPr>
          <w:bCs/>
          <w:i/>
          <w:sz w:val="22"/>
          <w:szCs w:val="22"/>
          <w:lang w:val="es-ES_tradnl" w:eastAsia="es-CO"/>
        </w:rPr>
        <w:t>III. DESCRIPCIÓN DE FUNCIONES ESENCIALES</w:t>
      </w:r>
    </w:p>
    <w:p w14:paraId="41035973" w14:textId="77777777" w:rsidR="00D97A84" w:rsidRPr="00765C86" w:rsidRDefault="00D97A84" w:rsidP="00D97A84">
      <w:pPr>
        <w:ind w:left="567"/>
        <w:jc w:val="both"/>
        <w:rPr>
          <w:bCs/>
          <w:i/>
          <w:sz w:val="22"/>
          <w:szCs w:val="22"/>
          <w:lang w:val="es-ES_tradnl" w:eastAsia="es-CO"/>
        </w:rPr>
      </w:pPr>
    </w:p>
    <w:p w14:paraId="388B69AE" w14:textId="77777777" w:rsidR="00D97A84" w:rsidRPr="00765C86" w:rsidRDefault="00D97A84" w:rsidP="00D97A84">
      <w:pPr>
        <w:ind w:left="567"/>
        <w:jc w:val="both"/>
        <w:rPr>
          <w:bCs/>
          <w:i/>
          <w:sz w:val="22"/>
          <w:szCs w:val="22"/>
          <w:lang w:val="es-ES_tradnl" w:eastAsia="es-CO"/>
        </w:rPr>
      </w:pPr>
      <w:r w:rsidRPr="00765C86">
        <w:rPr>
          <w:bCs/>
          <w:i/>
          <w:sz w:val="22"/>
          <w:szCs w:val="22"/>
          <w:lang w:val="es-ES_tradnl" w:eastAsia="es-CO"/>
        </w:rPr>
        <w:t>1. Elaborar los estudios, programas y planes de inversión que se requieran para el desarrollo del municipio.</w:t>
      </w:r>
    </w:p>
    <w:p w14:paraId="576212B9" w14:textId="77777777" w:rsidR="00D97A84" w:rsidRPr="00765C86" w:rsidRDefault="00D97A84" w:rsidP="00D97A84">
      <w:pPr>
        <w:ind w:left="567"/>
        <w:jc w:val="both"/>
        <w:rPr>
          <w:bCs/>
          <w:i/>
          <w:sz w:val="22"/>
          <w:szCs w:val="22"/>
          <w:lang w:val="es-ES_tradnl" w:eastAsia="es-CO"/>
        </w:rPr>
      </w:pPr>
    </w:p>
    <w:p w14:paraId="68752D3A" w14:textId="11A3EA9E" w:rsidR="00D97A84" w:rsidRPr="00765C86" w:rsidRDefault="00D97A84" w:rsidP="00D97A84">
      <w:pPr>
        <w:ind w:left="567"/>
        <w:jc w:val="both"/>
        <w:rPr>
          <w:bCs/>
          <w:i/>
          <w:sz w:val="22"/>
          <w:szCs w:val="22"/>
          <w:lang w:val="es-ES_tradnl" w:eastAsia="es-CO"/>
        </w:rPr>
      </w:pPr>
      <w:r w:rsidRPr="00765C86">
        <w:rPr>
          <w:bCs/>
          <w:i/>
          <w:sz w:val="22"/>
          <w:szCs w:val="22"/>
          <w:lang w:val="es-ES_tradnl" w:eastAsia="es-CO"/>
        </w:rPr>
        <w:t xml:space="preserve">2. Dirigir las acciones del Banco Municipal de Programas y Proyectos de acuerdo con las metodologías y normatividad en esta materia. </w:t>
      </w:r>
    </w:p>
    <w:p w14:paraId="72550B18" w14:textId="77777777" w:rsidR="00D97A84" w:rsidRPr="00765C86" w:rsidRDefault="00D97A84" w:rsidP="00D97A84">
      <w:pPr>
        <w:ind w:left="567"/>
        <w:jc w:val="both"/>
        <w:rPr>
          <w:bCs/>
          <w:i/>
          <w:sz w:val="22"/>
          <w:szCs w:val="22"/>
          <w:lang w:val="es-ES_tradnl" w:eastAsia="es-CO"/>
        </w:rPr>
      </w:pPr>
    </w:p>
    <w:p w14:paraId="65D97111" w14:textId="43818296" w:rsidR="00D97A84" w:rsidRPr="00765C86" w:rsidRDefault="00D97A84" w:rsidP="00D97A84">
      <w:pPr>
        <w:ind w:left="567"/>
        <w:jc w:val="both"/>
        <w:rPr>
          <w:bCs/>
          <w:i/>
          <w:sz w:val="22"/>
          <w:szCs w:val="22"/>
          <w:lang w:val="es-ES_tradnl" w:eastAsia="es-CO"/>
        </w:rPr>
      </w:pPr>
      <w:r w:rsidRPr="00765C86">
        <w:rPr>
          <w:bCs/>
          <w:i/>
          <w:sz w:val="22"/>
          <w:szCs w:val="22"/>
          <w:lang w:val="es-ES_tradnl" w:eastAsia="es-CO"/>
        </w:rPr>
        <w:t>3. Conceptuar sobre la conveniencia económica y social de los proyectos que se van a financiar con recursos del crédito. Asesorar a todas las dependencias en la formulación y diseño de los proyectos o programas que adelantan en cumplimiento de sus funciones.</w:t>
      </w:r>
    </w:p>
    <w:p w14:paraId="61D386CB" w14:textId="77777777" w:rsidR="00D97A84" w:rsidRPr="00765C86" w:rsidRDefault="00D97A84" w:rsidP="00D97A84">
      <w:pPr>
        <w:ind w:left="567"/>
        <w:jc w:val="both"/>
        <w:rPr>
          <w:bCs/>
          <w:i/>
          <w:sz w:val="22"/>
          <w:szCs w:val="22"/>
          <w:lang w:val="es-ES_tradnl" w:eastAsia="es-CO"/>
        </w:rPr>
      </w:pPr>
    </w:p>
    <w:p w14:paraId="0AE70FFD" w14:textId="77777777" w:rsidR="00D97A84" w:rsidRPr="00765C86" w:rsidRDefault="00D97A84" w:rsidP="00D97A84">
      <w:pPr>
        <w:ind w:left="567"/>
        <w:jc w:val="both"/>
        <w:rPr>
          <w:bCs/>
          <w:i/>
          <w:sz w:val="22"/>
          <w:szCs w:val="22"/>
          <w:lang w:val="es-ES_tradnl" w:eastAsia="es-CO"/>
        </w:rPr>
      </w:pPr>
      <w:r w:rsidRPr="00765C86">
        <w:rPr>
          <w:bCs/>
          <w:i/>
          <w:sz w:val="22"/>
          <w:szCs w:val="22"/>
          <w:lang w:val="es-ES_tradnl" w:eastAsia="es-CO"/>
        </w:rPr>
        <w:t>5. Elaborar el proyecto de términos de referencia para adelantar las invitaciones públicas para los contratos de obra que pretenda adelantar el municipio.</w:t>
      </w:r>
    </w:p>
    <w:p w14:paraId="5D5D0226" w14:textId="77777777" w:rsidR="00D97A84" w:rsidRPr="00765C86" w:rsidRDefault="00D97A84" w:rsidP="00D97A84">
      <w:pPr>
        <w:ind w:left="567"/>
        <w:jc w:val="both"/>
        <w:rPr>
          <w:bCs/>
          <w:i/>
          <w:sz w:val="22"/>
          <w:szCs w:val="22"/>
          <w:lang w:val="es-ES_tradnl" w:eastAsia="es-CO"/>
        </w:rPr>
      </w:pPr>
    </w:p>
    <w:p w14:paraId="54285035" w14:textId="77777777" w:rsidR="00D97A84" w:rsidRPr="00765C86" w:rsidRDefault="00D97A84" w:rsidP="00D97A84">
      <w:pPr>
        <w:ind w:left="567"/>
        <w:jc w:val="both"/>
        <w:rPr>
          <w:bCs/>
          <w:i/>
          <w:sz w:val="22"/>
          <w:szCs w:val="22"/>
          <w:lang w:val="es-ES_tradnl" w:eastAsia="es-CO"/>
        </w:rPr>
      </w:pPr>
      <w:r w:rsidRPr="00765C86">
        <w:rPr>
          <w:bCs/>
          <w:i/>
          <w:sz w:val="22"/>
          <w:szCs w:val="22"/>
          <w:lang w:val="es-ES_tradnl" w:eastAsia="es-CO"/>
        </w:rPr>
        <w:t>6. Ejecutar por delegación del Jefe de la Oficina, los procesos de interventoría técnica y financiera de los diferentes planes, programas y proyectos de inversión en concordancia con las normas establecidas en el estatuto de contratación pública.</w:t>
      </w:r>
    </w:p>
    <w:p w14:paraId="2999EA61" w14:textId="77777777" w:rsidR="00D97A84" w:rsidRPr="00765C86" w:rsidRDefault="00D97A84" w:rsidP="00D97A84">
      <w:pPr>
        <w:ind w:left="567"/>
        <w:jc w:val="both"/>
        <w:rPr>
          <w:bCs/>
          <w:i/>
          <w:sz w:val="22"/>
          <w:szCs w:val="22"/>
          <w:lang w:val="es-ES_tradnl" w:eastAsia="es-CO"/>
        </w:rPr>
      </w:pPr>
    </w:p>
    <w:p w14:paraId="10C15F03" w14:textId="77777777" w:rsidR="00D97A84" w:rsidRPr="00765C86" w:rsidRDefault="00D97A84" w:rsidP="00D97A84">
      <w:pPr>
        <w:ind w:left="567"/>
        <w:jc w:val="both"/>
        <w:rPr>
          <w:bCs/>
          <w:i/>
          <w:sz w:val="22"/>
          <w:szCs w:val="22"/>
          <w:lang w:val="es-ES_tradnl" w:eastAsia="es-CO"/>
        </w:rPr>
      </w:pPr>
      <w:r w:rsidRPr="00765C86">
        <w:rPr>
          <w:bCs/>
          <w:i/>
          <w:sz w:val="22"/>
          <w:szCs w:val="22"/>
          <w:lang w:val="es-ES_tradnl" w:eastAsia="es-CO"/>
        </w:rPr>
        <w:t>7. Elaborar las actas de obra parcial, de modificación y demás pertinentes que se deban producir como consecuencia del proceso de ejecución y contratación de obras.</w:t>
      </w:r>
    </w:p>
    <w:p w14:paraId="6566AC69" w14:textId="77777777" w:rsidR="00D97A84" w:rsidRPr="00765C86" w:rsidRDefault="00D97A84" w:rsidP="00D97A84">
      <w:pPr>
        <w:ind w:left="567"/>
        <w:jc w:val="both"/>
        <w:rPr>
          <w:bCs/>
          <w:i/>
          <w:sz w:val="22"/>
          <w:szCs w:val="22"/>
          <w:lang w:val="es-ES_tradnl" w:eastAsia="es-CO"/>
        </w:rPr>
      </w:pPr>
    </w:p>
    <w:p w14:paraId="2EF12C6F" w14:textId="77777777" w:rsidR="00D97A84" w:rsidRPr="00765C86" w:rsidRDefault="00D97A84" w:rsidP="00D97A84">
      <w:pPr>
        <w:ind w:left="567"/>
        <w:jc w:val="both"/>
        <w:rPr>
          <w:bCs/>
          <w:i/>
          <w:sz w:val="22"/>
          <w:szCs w:val="22"/>
          <w:lang w:val="es-ES_tradnl" w:eastAsia="es-CO"/>
        </w:rPr>
      </w:pPr>
      <w:r w:rsidRPr="00765C86">
        <w:rPr>
          <w:bCs/>
          <w:i/>
          <w:sz w:val="22"/>
          <w:szCs w:val="22"/>
          <w:lang w:val="es-ES_tradnl" w:eastAsia="es-CO"/>
        </w:rPr>
        <w:t>8. Elaborar y actualizar los listados clasificados de contratistas por especialidades, de acuerdo con los requerimientos normales de la construcción o remodelación de bienes del municipio o de vías públicas.</w:t>
      </w:r>
    </w:p>
    <w:p w14:paraId="75427490" w14:textId="77777777" w:rsidR="00D97A84" w:rsidRPr="00765C86" w:rsidRDefault="00D97A84" w:rsidP="00D97A84">
      <w:pPr>
        <w:ind w:left="567"/>
        <w:jc w:val="both"/>
        <w:rPr>
          <w:bCs/>
          <w:i/>
          <w:sz w:val="22"/>
          <w:szCs w:val="22"/>
          <w:lang w:val="es-ES_tradnl" w:eastAsia="es-CO"/>
        </w:rPr>
      </w:pPr>
    </w:p>
    <w:p w14:paraId="117EBB24" w14:textId="77777777" w:rsidR="00D97A84" w:rsidRPr="00765C86" w:rsidRDefault="00D97A84" w:rsidP="00D97A84">
      <w:pPr>
        <w:ind w:left="567"/>
        <w:jc w:val="both"/>
        <w:rPr>
          <w:bCs/>
          <w:i/>
          <w:sz w:val="22"/>
          <w:szCs w:val="22"/>
          <w:lang w:val="es-ES_tradnl" w:eastAsia="es-CO"/>
        </w:rPr>
      </w:pPr>
      <w:r w:rsidRPr="00765C86">
        <w:rPr>
          <w:bCs/>
          <w:i/>
          <w:sz w:val="22"/>
          <w:szCs w:val="22"/>
          <w:lang w:val="es-ES_tradnl" w:eastAsia="es-CO"/>
        </w:rPr>
        <w:t>9. Coordinar con el Jefe de la Oficina los procesos de supervisión a las obras ejecutadas y por ejecutar.</w:t>
      </w:r>
    </w:p>
    <w:p w14:paraId="45DE0D40" w14:textId="77777777" w:rsidR="00D97A84" w:rsidRPr="00765C86" w:rsidRDefault="00D97A84" w:rsidP="00D97A84">
      <w:pPr>
        <w:ind w:left="567"/>
        <w:jc w:val="both"/>
        <w:rPr>
          <w:bCs/>
          <w:i/>
          <w:sz w:val="22"/>
          <w:szCs w:val="22"/>
          <w:lang w:val="es-ES_tradnl" w:eastAsia="es-CO"/>
        </w:rPr>
      </w:pPr>
    </w:p>
    <w:p w14:paraId="061C20DD" w14:textId="672AF11A" w:rsidR="00D97A84" w:rsidRPr="00765C86" w:rsidRDefault="00D97A84" w:rsidP="00D97A84">
      <w:pPr>
        <w:ind w:left="567"/>
        <w:jc w:val="both"/>
        <w:rPr>
          <w:bCs/>
          <w:i/>
          <w:sz w:val="22"/>
          <w:szCs w:val="22"/>
          <w:lang w:val="es-ES_tradnl" w:eastAsia="es-CO"/>
        </w:rPr>
      </w:pPr>
      <w:r w:rsidRPr="00765C86">
        <w:rPr>
          <w:bCs/>
          <w:i/>
          <w:sz w:val="22"/>
          <w:szCs w:val="22"/>
          <w:lang w:val="es-ES_tradnl" w:eastAsia="es-CO"/>
        </w:rPr>
        <w:t>10. Elaborar y actualizar las estadísticas y registros que contengan las características técnicas de las obras</w:t>
      </w:r>
      <w:r w:rsidR="000F09EC" w:rsidRPr="00765C86">
        <w:rPr>
          <w:bCs/>
          <w:i/>
          <w:sz w:val="22"/>
          <w:szCs w:val="22"/>
          <w:lang w:val="es-ES_tradnl" w:eastAsia="es-CO"/>
        </w:rPr>
        <w:t xml:space="preserve"> </w:t>
      </w:r>
      <w:r w:rsidRPr="00765C86">
        <w:rPr>
          <w:bCs/>
          <w:i/>
          <w:sz w:val="22"/>
          <w:szCs w:val="22"/>
          <w:lang w:val="es-ES_tradnl" w:eastAsia="es-CO"/>
        </w:rPr>
        <w:t>ejecutadas y por ejecutar.</w:t>
      </w:r>
    </w:p>
    <w:p w14:paraId="00256B8C" w14:textId="77777777" w:rsidR="00D97A84" w:rsidRPr="00765C86" w:rsidRDefault="00D97A84" w:rsidP="00D97A84">
      <w:pPr>
        <w:ind w:left="567"/>
        <w:jc w:val="both"/>
        <w:rPr>
          <w:bCs/>
          <w:i/>
          <w:sz w:val="22"/>
          <w:szCs w:val="22"/>
          <w:lang w:val="es-ES_tradnl" w:eastAsia="es-CO"/>
        </w:rPr>
      </w:pPr>
    </w:p>
    <w:p w14:paraId="10C3344F" w14:textId="21DA3DC4" w:rsidR="00D97A84" w:rsidRPr="00765C86" w:rsidRDefault="00D97A84" w:rsidP="00D97A84">
      <w:pPr>
        <w:ind w:left="567"/>
        <w:jc w:val="both"/>
        <w:rPr>
          <w:bCs/>
          <w:i/>
          <w:sz w:val="22"/>
          <w:szCs w:val="22"/>
          <w:lang w:val="es-ES_tradnl" w:eastAsia="es-CO"/>
        </w:rPr>
      </w:pPr>
      <w:r w:rsidRPr="00765C86">
        <w:rPr>
          <w:bCs/>
          <w:i/>
          <w:sz w:val="22"/>
          <w:szCs w:val="22"/>
          <w:lang w:val="es-ES_tradnl" w:eastAsia="es-CO"/>
        </w:rPr>
        <w:t>11. Participar activamente en el proceso de evaluación técnica de las obras realizadas en bienes del municipio</w:t>
      </w:r>
      <w:r w:rsidR="000F09EC" w:rsidRPr="00765C86">
        <w:rPr>
          <w:bCs/>
          <w:i/>
          <w:sz w:val="22"/>
          <w:szCs w:val="22"/>
          <w:lang w:val="es-ES_tradnl" w:eastAsia="es-CO"/>
        </w:rPr>
        <w:t xml:space="preserve"> </w:t>
      </w:r>
      <w:r w:rsidRPr="00765C86">
        <w:rPr>
          <w:bCs/>
          <w:i/>
          <w:sz w:val="22"/>
          <w:szCs w:val="22"/>
          <w:lang w:val="es-ES_tradnl" w:eastAsia="es-CO"/>
        </w:rPr>
        <w:t>y en la readecuación de las vías públicas.</w:t>
      </w:r>
    </w:p>
    <w:p w14:paraId="2BBA6E67" w14:textId="77777777" w:rsidR="00D97A84" w:rsidRPr="00765C86" w:rsidRDefault="00D97A84" w:rsidP="00D97A84">
      <w:pPr>
        <w:ind w:left="567"/>
        <w:jc w:val="both"/>
        <w:rPr>
          <w:bCs/>
          <w:i/>
          <w:sz w:val="22"/>
          <w:szCs w:val="22"/>
          <w:lang w:val="es-ES_tradnl" w:eastAsia="es-CO"/>
        </w:rPr>
      </w:pPr>
    </w:p>
    <w:p w14:paraId="2A2A25A2" w14:textId="10A23954" w:rsidR="00D97A84" w:rsidRPr="00765C86" w:rsidRDefault="00D97A84" w:rsidP="00D97A84">
      <w:pPr>
        <w:ind w:left="567"/>
        <w:jc w:val="both"/>
        <w:rPr>
          <w:bCs/>
          <w:i/>
          <w:sz w:val="22"/>
          <w:szCs w:val="22"/>
          <w:lang w:val="es-ES_tradnl" w:eastAsia="es-CO"/>
        </w:rPr>
      </w:pPr>
      <w:r w:rsidRPr="00765C86">
        <w:rPr>
          <w:bCs/>
          <w:i/>
          <w:sz w:val="22"/>
          <w:szCs w:val="22"/>
          <w:lang w:val="es-ES_tradnl" w:eastAsia="es-CO"/>
        </w:rPr>
        <w:t>12. Elaborar los proyectos técnicos de acuerdo con las metodologías exigidas para la formulación, diseño y aprobación por el sistema de cofinanciación.</w:t>
      </w:r>
    </w:p>
    <w:p w14:paraId="2DF284E1" w14:textId="77777777" w:rsidR="00D97A84" w:rsidRPr="00765C86" w:rsidRDefault="00D97A84" w:rsidP="00D97A84">
      <w:pPr>
        <w:ind w:left="567"/>
        <w:jc w:val="both"/>
        <w:rPr>
          <w:bCs/>
          <w:i/>
          <w:sz w:val="22"/>
          <w:szCs w:val="22"/>
          <w:lang w:val="es-ES_tradnl" w:eastAsia="es-CO"/>
        </w:rPr>
      </w:pPr>
    </w:p>
    <w:p w14:paraId="4BE07B16" w14:textId="77777777" w:rsidR="00D97A84" w:rsidRPr="00765C86" w:rsidRDefault="00D97A84" w:rsidP="00D97A84">
      <w:pPr>
        <w:ind w:left="567"/>
        <w:jc w:val="both"/>
        <w:rPr>
          <w:bCs/>
          <w:i/>
          <w:sz w:val="22"/>
          <w:szCs w:val="22"/>
          <w:lang w:val="es-ES_tradnl" w:eastAsia="es-CO"/>
        </w:rPr>
      </w:pPr>
      <w:r w:rsidRPr="00765C86">
        <w:rPr>
          <w:bCs/>
          <w:i/>
          <w:sz w:val="22"/>
          <w:szCs w:val="22"/>
          <w:lang w:val="es-ES_tradnl" w:eastAsia="es-CO"/>
        </w:rPr>
        <w:t>13. Coordinar y controlar el pedido y suministro de materiales requeridos para el desarrollo de las obras adelantadas y dotación de los funcionarios de la dependencia.</w:t>
      </w:r>
    </w:p>
    <w:p w14:paraId="7DDEE28A" w14:textId="77777777" w:rsidR="00D97A84" w:rsidRPr="00765C86" w:rsidRDefault="00D97A84" w:rsidP="00D97A84">
      <w:pPr>
        <w:ind w:left="567"/>
        <w:jc w:val="both"/>
        <w:rPr>
          <w:bCs/>
          <w:i/>
          <w:sz w:val="22"/>
          <w:szCs w:val="22"/>
          <w:lang w:val="es-ES_tradnl" w:eastAsia="es-CO"/>
        </w:rPr>
      </w:pPr>
    </w:p>
    <w:p w14:paraId="6AA5C962" w14:textId="77777777" w:rsidR="00D97A84" w:rsidRPr="00765C86" w:rsidRDefault="00D97A84" w:rsidP="00D97A84">
      <w:pPr>
        <w:ind w:left="567"/>
        <w:jc w:val="both"/>
        <w:rPr>
          <w:bCs/>
          <w:i/>
          <w:sz w:val="22"/>
          <w:szCs w:val="22"/>
          <w:lang w:val="es-ES_tradnl" w:eastAsia="es-CO"/>
        </w:rPr>
      </w:pPr>
      <w:r w:rsidRPr="00765C86">
        <w:rPr>
          <w:bCs/>
          <w:i/>
          <w:sz w:val="22"/>
          <w:szCs w:val="22"/>
          <w:lang w:val="es-ES_tradnl" w:eastAsia="es-CO"/>
        </w:rPr>
        <w:t>14. Controlar el uso y mantenimiento de la maquinaria asignada a esta dependencia, para la ejecución de obras públicas.</w:t>
      </w:r>
    </w:p>
    <w:p w14:paraId="752B9B2D" w14:textId="77777777" w:rsidR="00D97A84" w:rsidRPr="00765C86" w:rsidRDefault="00D97A84" w:rsidP="00D97A84">
      <w:pPr>
        <w:ind w:left="567"/>
        <w:jc w:val="both"/>
        <w:rPr>
          <w:bCs/>
          <w:i/>
          <w:sz w:val="22"/>
          <w:szCs w:val="22"/>
          <w:lang w:val="es-ES_tradnl" w:eastAsia="es-CO"/>
        </w:rPr>
      </w:pPr>
    </w:p>
    <w:p w14:paraId="24ED00BD" w14:textId="77777777" w:rsidR="00D97A84" w:rsidRPr="00765C86" w:rsidRDefault="00D97A84" w:rsidP="00D97A84">
      <w:pPr>
        <w:ind w:left="567"/>
        <w:jc w:val="both"/>
        <w:rPr>
          <w:bCs/>
          <w:i/>
          <w:sz w:val="22"/>
          <w:szCs w:val="22"/>
          <w:lang w:val="es-ES_tradnl" w:eastAsia="es-CO"/>
        </w:rPr>
      </w:pPr>
      <w:r w:rsidRPr="00765C86">
        <w:rPr>
          <w:bCs/>
          <w:i/>
          <w:sz w:val="22"/>
          <w:szCs w:val="22"/>
          <w:lang w:val="es-ES_tradnl" w:eastAsia="es-CO"/>
        </w:rPr>
        <w:t>15. Asistir técnicamente a las organizaciones sociales y comunitarias en la formulación de proyectos productivos de beneficio social orientados a mejorar la calidad de vida de la población municipal.</w:t>
      </w:r>
    </w:p>
    <w:p w14:paraId="33422203" w14:textId="77777777" w:rsidR="00D97A84" w:rsidRPr="00765C86" w:rsidRDefault="00D97A84" w:rsidP="00D97A84">
      <w:pPr>
        <w:ind w:left="567"/>
        <w:jc w:val="both"/>
        <w:rPr>
          <w:bCs/>
          <w:i/>
          <w:sz w:val="22"/>
          <w:szCs w:val="22"/>
          <w:lang w:val="es-ES_tradnl" w:eastAsia="es-CO"/>
        </w:rPr>
      </w:pPr>
    </w:p>
    <w:p w14:paraId="0B1F8E48" w14:textId="39704686" w:rsidR="00D97A84" w:rsidRPr="00765C86" w:rsidRDefault="000F09EC" w:rsidP="00D97A84">
      <w:pPr>
        <w:ind w:left="567"/>
        <w:jc w:val="both"/>
        <w:rPr>
          <w:bCs/>
          <w:i/>
          <w:sz w:val="22"/>
          <w:szCs w:val="22"/>
          <w:lang w:val="es-ES_tradnl" w:eastAsia="es-CO"/>
        </w:rPr>
      </w:pPr>
      <w:r w:rsidRPr="00765C86">
        <w:rPr>
          <w:bCs/>
          <w:i/>
          <w:sz w:val="22"/>
          <w:szCs w:val="22"/>
          <w:lang w:val="es-ES_tradnl" w:eastAsia="es-CO"/>
        </w:rPr>
        <w:t xml:space="preserve">16. </w:t>
      </w:r>
      <w:r w:rsidR="00D97A84" w:rsidRPr="00765C86">
        <w:rPr>
          <w:bCs/>
          <w:i/>
          <w:sz w:val="22"/>
          <w:szCs w:val="22"/>
          <w:lang w:val="es-ES_tradnl" w:eastAsia="es-CO"/>
        </w:rPr>
        <w:t xml:space="preserve">Supervisar el mantenimiento del alumbrado público en los diferentes sectores del municipio. </w:t>
      </w:r>
    </w:p>
    <w:p w14:paraId="54A214AE" w14:textId="77777777" w:rsidR="00D97A84" w:rsidRPr="00765C86" w:rsidRDefault="00D97A84" w:rsidP="00D97A84">
      <w:pPr>
        <w:ind w:left="567"/>
        <w:jc w:val="both"/>
        <w:rPr>
          <w:bCs/>
          <w:i/>
          <w:sz w:val="22"/>
          <w:szCs w:val="22"/>
          <w:lang w:val="es-ES_tradnl" w:eastAsia="es-CO"/>
        </w:rPr>
      </w:pPr>
    </w:p>
    <w:p w14:paraId="2D263C9F" w14:textId="12889228" w:rsidR="00D97A84" w:rsidRPr="00765C86" w:rsidRDefault="00D97A84" w:rsidP="00D97A84">
      <w:pPr>
        <w:ind w:left="567"/>
        <w:jc w:val="both"/>
        <w:rPr>
          <w:bCs/>
          <w:i/>
          <w:sz w:val="22"/>
          <w:szCs w:val="22"/>
          <w:lang w:val="es-ES_tradnl" w:eastAsia="es-CO"/>
        </w:rPr>
      </w:pPr>
      <w:r w:rsidRPr="00765C86">
        <w:rPr>
          <w:bCs/>
          <w:i/>
          <w:sz w:val="22"/>
          <w:szCs w:val="22"/>
          <w:lang w:val="es-ES_tradnl" w:eastAsia="es-CO"/>
        </w:rPr>
        <w:t>17. Rendir los informes periódicos sobre su gestión y los que le solicite el Jefe de la Oficina. Las demás funciones asignadas por la autoridad competente de acuerdo con el nivel, la naturaleza y el</w:t>
      </w:r>
      <w:r w:rsidR="000F09EC" w:rsidRPr="00765C86">
        <w:rPr>
          <w:bCs/>
          <w:i/>
          <w:sz w:val="22"/>
          <w:szCs w:val="22"/>
          <w:lang w:val="es-ES_tradnl" w:eastAsia="es-CO"/>
        </w:rPr>
        <w:t xml:space="preserve"> área</w:t>
      </w:r>
      <w:r w:rsidRPr="00765C86">
        <w:rPr>
          <w:bCs/>
          <w:i/>
          <w:sz w:val="22"/>
          <w:szCs w:val="22"/>
          <w:lang w:val="es-ES_tradnl" w:eastAsia="es-CO"/>
        </w:rPr>
        <w:t xml:space="preserve"> de desempeño del cargo.</w:t>
      </w:r>
    </w:p>
    <w:p w14:paraId="2EF05E7A" w14:textId="77777777" w:rsidR="00D97A84" w:rsidRPr="00765C86" w:rsidRDefault="00D97A84" w:rsidP="00D97A84">
      <w:pPr>
        <w:ind w:left="567"/>
        <w:jc w:val="both"/>
        <w:rPr>
          <w:bCs/>
          <w:i/>
          <w:sz w:val="22"/>
          <w:szCs w:val="22"/>
          <w:lang w:val="es-ES_tradnl" w:eastAsia="es-CO"/>
        </w:rPr>
      </w:pPr>
    </w:p>
    <w:p w14:paraId="7F9894C6" w14:textId="77777777" w:rsidR="000F09EC" w:rsidRPr="00765C86" w:rsidRDefault="00D97A84" w:rsidP="00D97A84">
      <w:pPr>
        <w:ind w:left="567"/>
        <w:jc w:val="both"/>
        <w:rPr>
          <w:bCs/>
          <w:i/>
          <w:sz w:val="22"/>
          <w:szCs w:val="22"/>
          <w:lang w:val="es-ES_tradnl" w:eastAsia="es-CO"/>
        </w:rPr>
      </w:pPr>
      <w:r w:rsidRPr="00765C86">
        <w:rPr>
          <w:bCs/>
          <w:i/>
          <w:sz w:val="22"/>
          <w:szCs w:val="22"/>
          <w:lang w:val="es-ES_tradnl" w:eastAsia="es-CO"/>
        </w:rPr>
        <w:t xml:space="preserve">18. Rendir los informes periódicos sobre su gestión y los que le solicite el Jefe de la Oficina. </w:t>
      </w:r>
    </w:p>
    <w:p w14:paraId="484289A9" w14:textId="77777777" w:rsidR="000F09EC" w:rsidRPr="00765C86" w:rsidRDefault="000F09EC" w:rsidP="00D97A84">
      <w:pPr>
        <w:ind w:left="567"/>
        <w:jc w:val="both"/>
        <w:rPr>
          <w:bCs/>
          <w:i/>
          <w:sz w:val="22"/>
          <w:szCs w:val="22"/>
          <w:lang w:val="es-ES_tradnl" w:eastAsia="es-CO"/>
        </w:rPr>
      </w:pPr>
    </w:p>
    <w:p w14:paraId="67E48234" w14:textId="2A56E835" w:rsidR="00D97A84" w:rsidRPr="00765C86" w:rsidRDefault="00D97A84" w:rsidP="00D97A84">
      <w:pPr>
        <w:ind w:left="567"/>
        <w:jc w:val="both"/>
        <w:rPr>
          <w:bCs/>
          <w:i/>
          <w:sz w:val="22"/>
          <w:szCs w:val="22"/>
          <w:lang w:val="es-ES_tradnl" w:eastAsia="es-CO"/>
        </w:rPr>
      </w:pPr>
      <w:r w:rsidRPr="00765C86">
        <w:rPr>
          <w:bCs/>
          <w:i/>
          <w:sz w:val="22"/>
          <w:szCs w:val="22"/>
          <w:lang w:val="es-ES_tradnl" w:eastAsia="es-CO"/>
        </w:rPr>
        <w:t xml:space="preserve">19. Cumplir con el reglamento interno y demás normas que imparta la administración </w:t>
      </w:r>
      <w:r w:rsidR="000F09EC" w:rsidRPr="00765C86">
        <w:rPr>
          <w:bCs/>
          <w:i/>
          <w:sz w:val="22"/>
          <w:szCs w:val="22"/>
          <w:lang w:val="es-ES_tradnl" w:eastAsia="es-CO"/>
        </w:rPr>
        <w:t>municipal,</w:t>
      </w:r>
      <w:r w:rsidRPr="00765C86">
        <w:rPr>
          <w:bCs/>
          <w:i/>
          <w:sz w:val="22"/>
          <w:szCs w:val="22"/>
          <w:lang w:val="es-ES_tradnl" w:eastAsia="es-CO"/>
        </w:rPr>
        <w:t xml:space="preserve"> así como del</w:t>
      </w:r>
      <w:r w:rsidR="000F09EC" w:rsidRPr="00765C86">
        <w:rPr>
          <w:bCs/>
          <w:i/>
          <w:sz w:val="22"/>
          <w:szCs w:val="22"/>
          <w:lang w:val="es-ES_tradnl" w:eastAsia="es-CO"/>
        </w:rPr>
        <w:t xml:space="preserve"> </w:t>
      </w:r>
      <w:r w:rsidRPr="00765C86">
        <w:rPr>
          <w:bCs/>
          <w:i/>
          <w:sz w:val="22"/>
          <w:szCs w:val="22"/>
          <w:lang w:val="es-ES_tradnl" w:eastAsia="es-CO"/>
        </w:rPr>
        <w:t>régimen disciplinario para servidores públicos.</w:t>
      </w:r>
    </w:p>
    <w:p w14:paraId="4463FFD9" w14:textId="77777777" w:rsidR="00D97A84" w:rsidRPr="00765C86" w:rsidRDefault="00D97A84" w:rsidP="00D97A84">
      <w:pPr>
        <w:ind w:left="567"/>
        <w:jc w:val="both"/>
        <w:rPr>
          <w:bCs/>
          <w:i/>
          <w:sz w:val="22"/>
          <w:szCs w:val="22"/>
          <w:lang w:val="es-ES_tradnl" w:eastAsia="es-CO"/>
        </w:rPr>
      </w:pPr>
    </w:p>
    <w:p w14:paraId="4B5B0471" w14:textId="77777777" w:rsidR="00D97A84" w:rsidRPr="00765C86" w:rsidRDefault="00D97A84" w:rsidP="00D97A84">
      <w:pPr>
        <w:ind w:left="567"/>
        <w:jc w:val="both"/>
        <w:rPr>
          <w:bCs/>
          <w:i/>
          <w:sz w:val="22"/>
          <w:szCs w:val="22"/>
          <w:lang w:val="es-ES_tradnl" w:eastAsia="es-CO"/>
        </w:rPr>
      </w:pPr>
      <w:r w:rsidRPr="00765C86">
        <w:rPr>
          <w:bCs/>
          <w:i/>
          <w:sz w:val="22"/>
          <w:szCs w:val="22"/>
          <w:lang w:val="es-ES_tradnl" w:eastAsia="es-CO"/>
        </w:rPr>
        <w:t>20. Apoyar, coordinar y dirigir los procesos y procedimientos que se desarrollen en torno al Modelo Estándar de Control Interno.</w:t>
      </w:r>
    </w:p>
    <w:p w14:paraId="7DC6505E" w14:textId="77777777" w:rsidR="00D97A84" w:rsidRPr="00765C86" w:rsidRDefault="00D97A84" w:rsidP="00D97A84">
      <w:pPr>
        <w:ind w:left="567"/>
        <w:jc w:val="both"/>
        <w:rPr>
          <w:bCs/>
          <w:i/>
          <w:sz w:val="22"/>
          <w:szCs w:val="22"/>
          <w:lang w:val="es-ES_tradnl" w:eastAsia="es-CO"/>
        </w:rPr>
      </w:pPr>
    </w:p>
    <w:p w14:paraId="29CDFFC6" w14:textId="77777777" w:rsidR="000F09EC" w:rsidRPr="00765C86" w:rsidRDefault="00D97A84" w:rsidP="00D97A84">
      <w:pPr>
        <w:ind w:left="567"/>
        <w:jc w:val="both"/>
        <w:rPr>
          <w:bCs/>
          <w:i/>
          <w:sz w:val="22"/>
          <w:szCs w:val="22"/>
          <w:lang w:val="es-ES_tradnl" w:eastAsia="es-CO"/>
        </w:rPr>
      </w:pPr>
      <w:r w:rsidRPr="00765C86">
        <w:rPr>
          <w:bCs/>
          <w:i/>
          <w:sz w:val="22"/>
          <w:szCs w:val="22"/>
          <w:lang w:val="es-ES_tradnl" w:eastAsia="es-CO"/>
        </w:rPr>
        <w:t>21. Las demás funciones asignadas por la autoridad competente de acuerdo con el nivel, la naturaleza y el</w:t>
      </w:r>
      <w:r w:rsidR="000F09EC" w:rsidRPr="00765C86">
        <w:rPr>
          <w:bCs/>
          <w:i/>
          <w:sz w:val="22"/>
          <w:szCs w:val="22"/>
          <w:lang w:val="es-ES_tradnl" w:eastAsia="es-CO"/>
        </w:rPr>
        <w:t xml:space="preserve"> </w:t>
      </w:r>
      <w:r w:rsidRPr="00765C86">
        <w:rPr>
          <w:bCs/>
          <w:i/>
          <w:sz w:val="22"/>
          <w:szCs w:val="22"/>
          <w:lang w:val="es-ES_tradnl" w:eastAsia="es-CO"/>
        </w:rPr>
        <w:t xml:space="preserve">área de desempeño del cargo. </w:t>
      </w:r>
    </w:p>
    <w:p w14:paraId="686F9389" w14:textId="77777777" w:rsidR="000F09EC" w:rsidRPr="00765C86" w:rsidRDefault="000F09EC" w:rsidP="00D97A84">
      <w:pPr>
        <w:ind w:left="567"/>
        <w:jc w:val="both"/>
        <w:rPr>
          <w:bCs/>
          <w:i/>
          <w:sz w:val="22"/>
          <w:szCs w:val="22"/>
          <w:lang w:val="es-ES_tradnl" w:eastAsia="es-CO"/>
        </w:rPr>
      </w:pPr>
    </w:p>
    <w:p w14:paraId="3806582A" w14:textId="1DE22AB8" w:rsidR="00D97A84" w:rsidRPr="00765C86" w:rsidRDefault="00D97A84" w:rsidP="00D97A84">
      <w:pPr>
        <w:ind w:left="567"/>
        <w:jc w:val="both"/>
        <w:rPr>
          <w:bCs/>
          <w:i/>
          <w:sz w:val="22"/>
          <w:szCs w:val="22"/>
          <w:lang w:val="es-ES_tradnl" w:eastAsia="es-CO"/>
        </w:rPr>
      </w:pPr>
      <w:r w:rsidRPr="00765C86">
        <w:rPr>
          <w:bCs/>
          <w:i/>
          <w:sz w:val="22"/>
          <w:szCs w:val="22"/>
          <w:lang w:val="es-ES_tradnl" w:eastAsia="es-CO"/>
        </w:rPr>
        <w:t>IV.</w:t>
      </w:r>
      <w:r w:rsidR="000F09EC" w:rsidRPr="00765C86">
        <w:rPr>
          <w:bCs/>
          <w:i/>
          <w:sz w:val="22"/>
          <w:szCs w:val="22"/>
          <w:lang w:val="es-ES_tradnl" w:eastAsia="es-CO"/>
        </w:rPr>
        <w:t xml:space="preserve"> </w:t>
      </w:r>
      <w:r w:rsidRPr="00765C86">
        <w:rPr>
          <w:bCs/>
          <w:i/>
          <w:sz w:val="22"/>
          <w:szCs w:val="22"/>
          <w:lang w:val="es-ES_tradnl" w:eastAsia="es-CO"/>
        </w:rPr>
        <w:t>CONOCIMIENTOS BÁSICOS ESENCIALES</w:t>
      </w:r>
    </w:p>
    <w:p w14:paraId="66711168" w14:textId="77777777" w:rsidR="00D97A84" w:rsidRPr="00765C86" w:rsidRDefault="00D97A84" w:rsidP="00D97A84">
      <w:pPr>
        <w:ind w:left="567"/>
        <w:jc w:val="both"/>
        <w:rPr>
          <w:bCs/>
          <w:i/>
          <w:sz w:val="22"/>
          <w:szCs w:val="22"/>
          <w:lang w:val="es-ES_tradnl" w:eastAsia="es-CO"/>
        </w:rPr>
      </w:pPr>
    </w:p>
    <w:p w14:paraId="6D2B69B2" w14:textId="77777777" w:rsidR="000F09EC" w:rsidRPr="00765C86" w:rsidRDefault="00D97A84" w:rsidP="00D97A84">
      <w:pPr>
        <w:ind w:left="567"/>
        <w:jc w:val="both"/>
        <w:rPr>
          <w:bCs/>
          <w:i/>
          <w:sz w:val="22"/>
          <w:szCs w:val="22"/>
          <w:lang w:val="es-ES_tradnl" w:eastAsia="es-CO"/>
        </w:rPr>
      </w:pPr>
      <w:r w:rsidRPr="00765C86">
        <w:rPr>
          <w:rFonts w:ascii="Segoe UI Symbol" w:hAnsi="Segoe UI Symbol" w:cs="Segoe UI Symbol"/>
          <w:bCs/>
          <w:i/>
          <w:sz w:val="22"/>
          <w:szCs w:val="22"/>
          <w:lang w:val="es-ES_tradnl" w:eastAsia="es-CO"/>
        </w:rPr>
        <w:t>✓</w:t>
      </w:r>
      <w:r w:rsidRPr="00765C86">
        <w:rPr>
          <w:bCs/>
          <w:i/>
          <w:sz w:val="22"/>
          <w:szCs w:val="22"/>
          <w:lang w:val="es-ES_tradnl" w:eastAsia="es-CO"/>
        </w:rPr>
        <w:t xml:space="preserve"> Bancos de programas y proyectos </w:t>
      </w:r>
    </w:p>
    <w:p w14:paraId="1AB5ADEE" w14:textId="2CE520E3" w:rsidR="00D97A84" w:rsidRPr="00765C86" w:rsidRDefault="00D97A84" w:rsidP="00D97A84">
      <w:pPr>
        <w:ind w:left="567"/>
        <w:jc w:val="both"/>
        <w:rPr>
          <w:bCs/>
          <w:i/>
          <w:sz w:val="22"/>
          <w:szCs w:val="22"/>
          <w:lang w:val="es-ES_tradnl" w:eastAsia="es-CO"/>
        </w:rPr>
      </w:pPr>
      <w:r w:rsidRPr="00765C86">
        <w:rPr>
          <w:rFonts w:ascii="Segoe UI Symbol" w:hAnsi="Segoe UI Symbol" w:cs="Segoe UI Symbol"/>
          <w:bCs/>
          <w:i/>
          <w:sz w:val="22"/>
          <w:szCs w:val="22"/>
          <w:lang w:val="es-ES_tradnl" w:eastAsia="es-CO"/>
        </w:rPr>
        <w:t>✓</w:t>
      </w:r>
      <w:r w:rsidRPr="00765C86">
        <w:rPr>
          <w:bCs/>
          <w:i/>
          <w:sz w:val="22"/>
          <w:szCs w:val="22"/>
          <w:lang w:val="es-ES_tradnl" w:eastAsia="es-CO"/>
        </w:rPr>
        <w:t xml:space="preserve"> Metodologías de investigación y diseño de proyectos</w:t>
      </w:r>
    </w:p>
    <w:p w14:paraId="5A387575" w14:textId="77777777" w:rsidR="00D97A84" w:rsidRPr="00765C86" w:rsidRDefault="00D97A84" w:rsidP="00D97A84">
      <w:pPr>
        <w:ind w:left="567"/>
        <w:jc w:val="both"/>
        <w:rPr>
          <w:bCs/>
          <w:i/>
          <w:sz w:val="22"/>
          <w:szCs w:val="22"/>
          <w:lang w:val="es-ES_tradnl" w:eastAsia="es-CO"/>
        </w:rPr>
      </w:pPr>
      <w:r w:rsidRPr="00765C86">
        <w:rPr>
          <w:rFonts w:ascii="Segoe UI Symbol" w:hAnsi="Segoe UI Symbol" w:cs="Segoe UI Symbol"/>
          <w:bCs/>
          <w:i/>
          <w:sz w:val="22"/>
          <w:szCs w:val="22"/>
          <w:lang w:val="es-ES_tradnl" w:eastAsia="es-CO"/>
        </w:rPr>
        <w:t>✓</w:t>
      </w:r>
      <w:r w:rsidRPr="00765C86">
        <w:rPr>
          <w:bCs/>
          <w:i/>
          <w:sz w:val="22"/>
          <w:szCs w:val="22"/>
          <w:lang w:val="es-ES_tradnl" w:eastAsia="es-CO"/>
        </w:rPr>
        <w:t xml:space="preserve"> Plan básico de Ordenamiento Territorial</w:t>
      </w:r>
    </w:p>
    <w:p w14:paraId="471F7BBF" w14:textId="77777777" w:rsidR="00D97A84" w:rsidRPr="00765C86" w:rsidRDefault="00D97A84" w:rsidP="00D97A84">
      <w:pPr>
        <w:ind w:left="567"/>
        <w:jc w:val="both"/>
        <w:rPr>
          <w:bCs/>
          <w:i/>
          <w:sz w:val="22"/>
          <w:szCs w:val="22"/>
          <w:lang w:val="es-ES_tradnl" w:eastAsia="es-CO"/>
        </w:rPr>
      </w:pPr>
      <w:r w:rsidRPr="00765C86">
        <w:rPr>
          <w:rFonts w:ascii="Segoe UI Symbol" w:hAnsi="Segoe UI Symbol" w:cs="Segoe UI Symbol"/>
          <w:bCs/>
          <w:i/>
          <w:sz w:val="22"/>
          <w:szCs w:val="22"/>
          <w:lang w:val="es-ES_tradnl" w:eastAsia="es-CO"/>
        </w:rPr>
        <w:t>✓</w:t>
      </w:r>
      <w:r w:rsidRPr="00765C86">
        <w:rPr>
          <w:bCs/>
          <w:i/>
          <w:sz w:val="22"/>
          <w:szCs w:val="22"/>
          <w:lang w:val="es-ES_tradnl" w:eastAsia="es-CO"/>
        </w:rPr>
        <w:t xml:space="preserve"> Normas urbanísticas</w:t>
      </w:r>
    </w:p>
    <w:p w14:paraId="7924E773" w14:textId="77777777" w:rsidR="00D97A84" w:rsidRPr="00765C86" w:rsidRDefault="00D97A84" w:rsidP="00D97A84">
      <w:pPr>
        <w:ind w:left="567"/>
        <w:jc w:val="both"/>
        <w:rPr>
          <w:bCs/>
          <w:i/>
          <w:sz w:val="22"/>
          <w:szCs w:val="22"/>
          <w:lang w:val="es-ES_tradnl" w:eastAsia="es-CO"/>
        </w:rPr>
      </w:pPr>
      <w:r w:rsidRPr="00765C86">
        <w:rPr>
          <w:rFonts w:ascii="Segoe UI Symbol" w:hAnsi="Segoe UI Symbol" w:cs="Segoe UI Symbol"/>
          <w:bCs/>
          <w:i/>
          <w:sz w:val="22"/>
          <w:szCs w:val="22"/>
          <w:lang w:val="es-ES_tradnl" w:eastAsia="es-CO"/>
        </w:rPr>
        <w:t>✓</w:t>
      </w:r>
      <w:r w:rsidRPr="00765C86">
        <w:rPr>
          <w:bCs/>
          <w:i/>
          <w:sz w:val="22"/>
          <w:szCs w:val="22"/>
          <w:lang w:val="es-ES_tradnl" w:eastAsia="es-CO"/>
        </w:rPr>
        <w:t xml:space="preserve"> Infraestructura vial</w:t>
      </w:r>
    </w:p>
    <w:p w14:paraId="2682C7CC" w14:textId="77777777" w:rsidR="00D97A84" w:rsidRPr="00765C86" w:rsidRDefault="00D97A84" w:rsidP="00D97A84">
      <w:pPr>
        <w:ind w:left="567"/>
        <w:jc w:val="both"/>
        <w:rPr>
          <w:bCs/>
          <w:i/>
          <w:sz w:val="22"/>
          <w:szCs w:val="22"/>
          <w:lang w:val="es-ES_tradnl" w:eastAsia="es-CO"/>
        </w:rPr>
      </w:pPr>
      <w:r w:rsidRPr="00765C86">
        <w:rPr>
          <w:rFonts w:ascii="Segoe UI Symbol" w:hAnsi="Segoe UI Symbol" w:cs="Segoe UI Symbol"/>
          <w:bCs/>
          <w:i/>
          <w:sz w:val="22"/>
          <w:szCs w:val="22"/>
          <w:lang w:val="es-ES_tradnl" w:eastAsia="es-CO"/>
        </w:rPr>
        <w:t>✓</w:t>
      </w:r>
      <w:r w:rsidRPr="00765C86">
        <w:rPr>
          <w:bCs/>
          <w:i/>
          <w:sz w:val="22"/>
          <w:szCs w:val="22"/>
          <w:lang w:val="es-ES_tradnl" w:eastAsia="es-CO"/>
        </w:rPr>
        <w:t xml:space="preserve"> Informática básica</w:t>
      </w:r>
    </w:p>
    <w:p w14:paraId="29CF2F5D" w14:textId="77777777" w:rsidR="00D97A84" w:rsidRPr="00765C86" w:rsidRDefault="00D97A84" w:rsidP="00D97A84">
      <w:pPr>
        <w:ind w:left="567"/>
        <w:jc w:val="both"/>
        <w:rPr>
          <w:bCs/>
          <w:i/>
          <w:sz w:val="22"/>
          <w:szCs w:val="22"/>
          <w:lang w:val="es-ES_tradnl" w:eastAsia="es-CO"/>
        </w:rPr>
      </w:pPr>
      <w:r w:rsidRPr="00765C86">
        <w:rPr>
          <w:rFonts w:ascii="Segoe UI Symbol" w:hAnsi="Segoe UI Symbol" w:cs="Segoe UI Symbol"/>
          <w:bCs/>
          <w:i/>
          <w:sz w:val="22"/>
          <w:szCs w:val="22"/>
          <w:lang w:val="es-ES_tradnl" w:eastAsia="es-CO"/>
        </w:rPr>
        <w:t>✓</w:t>
      </w:r>
      <w:r w:rsidRPr="00765C86">
        <w:rPr>
          <w:bCs/>
          <w:i/>
          <w:sz w:val="22"/>
          <w:szCs w:val="22"/>
          <w:lang w:val="es-ES_tradnl" w:eastAsia="es-CO"/>
        </w:rPr>
        <w:t>Ley 80 de 1993 y decretos reglamentarios</w:t>
      </w:r>
    </w:p>
    <w:p w14:paraId="445D599B" w14:textId="77777777" w:rsidR="00D97A84" w:rsidRPr="00765C86" w:rsidRDefault="00D97A84" w:rsidP="00D97A84">
      <w:pPr>
        <w:ind w:left="567"/>
        <w:jc w:val="both"/>
        <w:rPr>
          <w:bCs/>
          <w:i/>
          <w:sz w:val="22"/>
          <w:szCs w:val="22"/>
          <w:lang w:val="es-ES_tradnl" w:eastAsia="es-CO"/>
        </w:rPr>
      </w:pPr>
      <w:r w:rsidRPr="00765C86">
        <w:rPr>
          <w:rFonts w:ascii="Segoe UI Symbol" w:hAnsi="Segoe UI Symbol" w:cs="Segoe UI Symbol"/>
          <w:bCs/>
          <w:i/>
          <w:sz w:val="22"/>
          <w:szCs w:val="22"/>
          <w:lang w:val="es-ES_tradnl" w:eastAsia="es-CO"/>
        </w:rPr>
        <w:t>✓</w:t>
      </w:r>
      <w:r w:rsidRPr="00765C86">
        <w:rPr>
          <w:bCs/>
          <w:i/>
          <w:sz w:val="22"/>
          <w:szCs w:val="22"/>
          <w:lang w:val="es-ES_tradnl" w:eastAsia="es-CO"/>
        </w:rPr>
        <w:t xml:space="preserve"> Normas técnicas sobre obras civiles</w:t>
      </w:r>
    </w:p>
    <w:p w14:paraId="52EBD40B" w14:textId="77777777" w:rsidR="00D97A84" w:rsidRPr="00765C86" w:rsidRDefault="00D97A84" w:rsidP="00D97A84">
      <w:pPr>
        <w:ind w:left="567"/>
        <w:jc w:val="both"/>
        <w:rPr>
          <w:bCs/>
          <w:i/>
          <w:sz w:val="22"/>
          <w:szCs w:val="22"/>
          <w:lang w:val="es-ES_tradnl" w:eastAsia="es-CO"/>
        </w:rPr>
      </w:pPr>
      <w:r w:rsidRPr="00765C86">
        <w:rPr>
          <w:rFonts w:ascii="Segoe UI Symbol" w:hAnsi="Segoe UI Symbol" w:cs="Segoe UI Symbol"/>
          <w:bCs/>
          <w:i/>
          <w:sz w:val="22"/>
          <w:szCs w:val="22"/>
          <w:lang w:val="es-ES_tradnl" w:eastAsia="es-CO"/>
        </w:rPr>
        <w:t>✓</w:t>
      </w:r>
      <w:r w:rsidRPr="00765C86">
        <w:rPr>
          <w:bCs/>
          <w:i/>
          <w:sz w:val="22"/>
          <w:szCs w:val="22"/>
          <w:lang w:val="es-ES_tradnl" w:eastAsia="es-CO"/>
        </w:rPr>
        <w:t xml:space="preserve"> Presupuestos de obra</w:t>
      </w:r>
    </w:p>
    <w:p w14:paraId="3C32846F" w14:textId="77777777" w:rsidR="00D97A84" w:rsidRPr="00765C86" w:rsidRDefault="00D97A84" w:rsidP="00D97A84">
      <w:pPr>
        <w:ind w:left="567"/>
        <w:jc w:val="both"/>
        <w:rPr>
          <w:bCs/>
          <w:i/>
          <w:sz w:val="22"/>
          <w:szCs w:val="22"/>
          <w:lang w:val="es-ES_tradnl" w:eastAsia="es-CO"/>
        </w:rPr>
      </w:pPr>
    </w:p>
    <w:p w14:paraId="38E6131E" w14:textId="2FC61AE6" w:rsidR="000F09EC" w:rsidRPr="00765C86" w:rsidRDefault="00D97A84" w:rsidP="00D97A84">
      <w:pPr>
        <w:ind w:left="567"/>
        <w:jc w:val="both"/>
        <w:rPr>
          <w:bCs/>
          <w:i/>
          <w:sz w:val="22"/>
          <w:szCs w:val="22"/>
          <w:lang w:val="es-ES_tradnl" w:eastAsia="es-CO"/>
        </w:rPr>
      </w:pPr>
      <w:r w:rsidRPr="00765C86">
        <w:rPr>
          <w:bCs/>
          <w:i/>
          <w:sz w:val="22"/>
          <w:szCs w:val="22"/>
          <w:lang w:val="es-ES_tradnl" w:eastAsia="es-CO"/>
        </w:rPr>
        <w:t>V.</w:t>
      </w:r>
      <w:r w:rsidR="000F09EC" w:rsidRPr="00765C86">
        <w:rPr>
          <w:bCs/>
          <w:i/>
          <w:sz w:val="22"/>
          <w:szCs w:val="22"/>
          <w:lang w:val="es-ES_tradnl" w:eastAsia="es-CO"/>
        </w:rPr>
        <w:t xml:space="preserve"> COMPETENCIAS COMPORTAMENTALES </w:t>
      </w:r>
    </w:p>
    <w:p w14:paraId="5F830B22" w14:textId="77777777" w:rsidR="000F09EC" w:rsidRPr="00765C86" w:rsidRDefault="000F09EC" w:rsidP="00D97A84">
      <w:pPr>
        <w:ind w:left="567"/>
        <w:jc w:val="both"/>
        <w:rPr>
          <w:bCs/>
          <w:i/>
          <w:sz w:val="22"/>
          <w:szCs w:val="22"/>
          <w:lang w:val="es-ES_tradnl" w:eastAsia="es-CO"/>
        </w:rPr>
      </w:pPr>
    </w:p>
    <w:p w14:paraId="45ED807A" w14:textId="3AFB8DFE" w:rsidR="00D97A84" w:rsidRPr="00765C86" w:rsidRDefault="00D97A84" w:rsidP="00D97A84">
      <w:pPr>
        <w:ind w:left="567"/>
        <w:jc w:val="both"/>
        <w:rPr>
          <w:bCs/>
          <w:i/>
          <w:sz w:val="22"/>
          <w:szCs w:val="22"/>
          <w:lang w:val="es-ES_tradnl" w:eastAsia="es-CO"/>
        </w:rPr>
      </w:pPr>
      <w:r w:rsidRPr="00765C86">
        <w:rPr>
          <w:bCs/>
          <w:i/>
          <w:sz w:val="22"/>
          <w:szCs w:val="22"/>
          <w:lang w:val="es-ES_tradnl" w:eastAsia="es-CO"/>
        </w:rPr>
        <w:t>COMUNES</w:t>
      </w:r>
    </w:p>
    <w:p w14:paraId="53DDAB43" w14:textId="77777777" w:rsidR="00D97A84" w:rsidRPr="00765C86" w:rsidRDefault="00D97A84" w:rsidP="00D97A84">
      <w:pPr>
        <w:ind w:left="567"/>
        <w:jc w:val="both"/>
        <w:rPr>
          <w:bCs/>
          <w:i/>
          <w:sz w:val="22"/>
          <w:szCs w:val="22"/>
          <w:lang w:val="es-ES_tradnl" w:eastAsia="es-CO"/>
        </w:rPr>
      </w:pPr>
      <w:r w:rsidRPr="00765C86">
        <w:rPr>
          <w:bCs/>
          <w:i/>
          <w:sz w:val="22"/>
          <w:szCs w:val="22"/>
          <w:lang w:val="es-ES_tradnl" w:eastAsia="es-CO"/>
        </w:rPr>
        <w:t>Orientación a resultados</w:t>
      </w:r>
    </w:p>
    <w:p w14:paraId="70E246B6" w14:textId="77777777" w:rsidR="00D97A84" w:rsidRPr="00765C86" w:rsidRDefault="00D97A84" w:rsidP="00D97A84">
      <w:pPr>
        <w:ind w:left="567"/>
        <w:jc w:val="both"/>
        <w:rPr>
          <w:bCs/>
          <w:i/>
          <w:sz w:val="22"/>
          <w:szCs w:val="22"/>
          <w:lang w:val="es-ES_tradnl" w:eastAsia="es-CO"/>
        </w:rPr>
      </w:pPr>
      <w:r w:rsidRPr="00765C86">
        <w:rPr>
          <w:bCs/>
          <w:i/>
          <w:sz w:val="22"/>
          <w:szCs w:val="22"/>
          <w:lang w:val="es-ES_tradnl" w:eastAsia="es-CO"/>
        </w:rPr>
        <w:t>Orientación al usuario y al ciudadano</w:t>
      </w:r>
    </w:p>
    <w:p w14:paraId="5BB7C812" w14:textId="77777777" w:rsidR="00D97A84" w:rsidRPr="00765C86" w:rsidRDefault="00D97A84" w:rsidP="00D97A84">
      <w:pPr>
        <w:ind w:left="567"/>
        <w:jc w:val="both"/>
        <w:rPr>
          <w:bCs/>
          <w:i/>
          <w:sz w:val="22"/>
          <w:szCs w:val="22"/>
          <w:lang w:val="es-ES_tradnl" w:eastAsia="es-CO"/>
        </w:rPr>
      </w:pPr>
      <w:r w:rsidRPr="00765C86">
        <w:rPr>
          <w:bCs/>
          <w:i/>
          <w:sz w:val="22"/>
          <w:szCs w:val="22"/>
          <w:lang w:val="es-ES_tradnl" w:eastAsia="es-CO"/>
        </w:rPr>
        <w:t>Transparencia</w:t>
      </w:r>
    </w:p>
    <w:p w14:paraId="29FB8DB6" w14:textId="77777777" w:rsidR="00D97A84" w:rsidRPr="00765C86" w:rsidRDefault="00D97A84" w:rsidP="00D97A84">
      <w:pPr>
        <w:ind w:left="567"/>
        <w:jc w:val="both"/>
        <w:rPr>
          <w:bCs/>
          <w:i/>
          <w:sz w:val="22"/>
          <w:szCs w:val="22"/>
          <w:lang w:val="es-ES_tradnl" w:eastAsia="es-CO"/>
        </w:rPr>
      </w:pPr>
      <w:r w:rsidRPr="00765C86">
        <w:rPr>
          <w:bCs/>
          <w:i/>
          <w:sz w:val="22"/>
          <w:szCs w:val="22"/>
          <w:lang w:val="es-ES_tradnl" w:eastAsia="es-CO"/>
        </w:rPr>
        <w:t>Compromiso con la organización.</w:t>
      </w:r>
    </w:p>
    <w:p w14:paraId="32784D7E" w14:textId="77777777" w:rsidR="00D97A84" w:rsidRPr="00765C86" w:rsidRDefault="00D97A84" w:rsidP="00D97A84">
      <w:pPr>
        <w:ind w:left="567"/>
        <w:jc w:val="both"/>
        <w:rPr>
          <w:bCs/>
          <w:i/>
          <w:sz w:val="22"/>
          <w:szCs w:val="22"/>
          <w:lang w:val="es-ES_tradnl" w:eastAsia="es-CO"/>
        </w:rPr>
      </w:pPr>
    </w:p>
    <w:p w14:paraId="4C41B476" w14:textId="556E57B6" w:rsidR="00D97A84" w:rsidRPr="00765C86" w:rsidRDefault="000F09EC" w:rsidP="00D97A84">
      <w:pPr>
        <w:ind w:left="567"/>
        <w:jc w:val="both"/>
        <w:rPr>
          <w:bCs/>
          <w:i/>
          <w:sz w:val="22"/>
          <w:szCs w:val="22"/>
          <w:lang w:val="es-ES_tradnl" w:eastAsia="es-CO"/>
        </w:rPr>
      </w:pPr>
      <w:r w:rsidRPr="00765C86">
        <w:rPr>
          <w:bCs/>
          <w:i/>
          <w:sz w:val="22"/>
          <w:szCs w:val="22"/>
          <w:lang w:val="es-ES_tradnl" w:eastAsia="es-CO"/>
        </w:rPr>
        <w:t>NIVEL PROFESIONAL</w:t>
      </w:r>
    </w:p>
    <w:p w14:paraId="0FB4FCF8" w14:textId="77777777" w:rsidR="00D97A84" w:rsidRPr="00765C86" w:rsidRDefault="00D97A84" w:rsidP="00D97A84">
      <w:pPr>
        <w:ind w:left="567"/>
        <w:jc w:val="both"/>
        <w:rPr>
          <w:bCs/>
          <w:i/>
          <w:sz w:val="22"/>
          <w:szCs w:val="22"/>
          <w:lang w:val="es-ES_tradnl" w:eastAsia="es-CO"/>
        </w:rPr>
      </w:pPr>
    </w:p>
    <w:p w14:paraId="7413A616" w14:textId="77777777" w:rsidR="000F09EC" w:rsidRPr="00765C86" w:rsidRDefault="000F09EC" w:rsidP="000F09EC">
      <w:pPr>
        <w:ind w:left="567"/>
        <w:jc w:val="both"/>
        <w:rPr>
          <w:bCs/>
          <w:i/>
          <w:sz w:val="22"/>
          <w:szCs w:val="22"/>
          <w:lang w:val="es-ES_tradnl" w:eastAsia="es-CO"/>
        </w:rPr>
      </w:pPr>
      <w:r w:rsidRPr="00765C86">
        <w:rPr>
          <w:bCs/>
          <w:i/>
          <w:sz w:val="22"/>
          <w:szCs w:val="22"/>
          <w:lang w:val="es-ES_tradnl" w:eastAsia="es-CO"/>
        </w:rPr>
        <w:t>Aprendizaje Continuo</w:t>
      </w:r>
    </w:p>
    <w:p w14:paraId="58E1B1BE" w14:textId="77777777" w:rsidR="000F09EC" w:rsidRPr="00765C86" w:rsidRDefault="000F09EC" w:rsidP="000F09EC">
      <w:pPr>
        <w:ind w:left="567"/>
        <w:jc w:val="both"/>
        <w:rPr>
          <w:bCs/>
          <w:i/>
          <w:sz w:val="22"/>
          <w:szCs w:val="22"/>
          <w:lang w:val="es-ES_tradnl" w:eastAsia="es-CO"/>
        </w:rPr>
      </w:pPr>
      <w:r w:rsidRPr="00765C86">
        <w:rPr>
          <w:bCs/>
          <w:i/>
          <w:sz w:val="22"/>
          <w:szCs w:val="22"/>
          <w:lang w:val="es-ES_tradnl" w:eastAsia="es-CO"/>
        </w:rPr>
        <w:t>Experticia profesional</w:t>
      </w:r>
    </w:p>
    <w:p w14:paraId="1465C5A4" w14:textId="77777777" w:rsidR="000F09EC" w:rsidRPr="00765C86" w:rsidRDefault="000F09EC" w:rsidP="000F09EC">
      <w:pPr>
        <w:ind w:left="567"/>
        <w:jc w:val="both"/>
        <w:rPr>
          <w:bCs/>
          <w:i/>
          <w:sz w:val="22"/>
          <w:szCs w:val="22"/>
          <w:lang w:val="es-ES_tradnl" w:eastAsia="es-CO"/>
        </w:rPr>
      </w:pPr>
      <w:r w:rsidRPr="00765C86">
        <w:rPr>
          <w:bCs/>
          <w:i/>
          <w:sz w:val="22"/>
          <w:szCs w:val="22"/>
          <w:lang w:val="es-ES_tradnl" w:eastAsia="es-CO"/>
        </w:rPr>
        <w:t>Trabajo en equipo y Colaboración</w:t>
      </w:r>
    </w:p>
    <w:p w14:paraId="210C47CE" w14:textId="77777777" w:rsidR="000F09EC" w:rsidRPr="00765C86" w:rsidRDefault="000F09EC" w:rsidP="000F09EC">
      <w:pPr>
        <w:ind w:left="567"/>
        <w:jc w:val="both"/>
        <w:rPr>
          <w:bCs/>
          <w:i/>
          <w:sz w:val="22"/>
          <w:szCs w:val="22"/>
          <w:lang w:val="es-ES_tradnl" w:eastAsia="es-CO"/>
        </w:rPr>
      </w:pPr>
      <w:r w:rsidRPr="00765C86">
        <w:rPr>
          <w:bCs/>
          <w:i/>
          <w:sz w:val="22"/>
          <w:szCs w:val="22"/>
          <w:lang w:val="es-ES_tradnl" w:eastAsia="es-CO"/>
        </w:rPr>
        <w:t>Creatividad e Innovación</w:t>
      </w:r>
    </w:p>
    <w:p w14:paraId="6B82EA30" w14:textId="77777777" w:rsidR="000F09EC" w:rsidRPr="00765C86" w:rsidRDefault="000F09EC" w:rsidP="00D97A84">
      <w:pPr>
        <w:ind w:left="567"/>
        <w:jc w:val="both"/>
        <w:rPr>
          <w:bCs/>
          <w:i/>
          <w:sz w:val="22"/>
          <w:szCs w:val="22"/>
          <w:lang w:val="es-ES_tradnl" w:eastAsia="es-CO"/>
        </w:rPr>
      </w:pPr>
    </w:p>
    <w:p w14:paraId="1B259317" w14:textId="77777777" w:rsidR="00D97A84" w:rsidRPr="00765C86" w:rsidRDefault="00D97A84" w:rsidP="00D97A84">
      <w:pPr>
        <w:ind w:left="567"/>
        <w:jc w:val="both"/>
        <w:rPr>
          <w:bCs/>
          <w:i/>
          <w:sz w:val="22"/>
          <w:szCs w:val="22"/>
          <w:lang w:val="es-ES_tradnl" w:eastAsia="es-CO"/>
        </w:rPr>
      </w:pPr>
      <w:r w:rsidRPr="00765C86">
        <w:rPr>
          <w:bCs/>
          <w:i/>
          <w:sz w:val="22"/>
          <w:szCs w:val="22"/>
          <w:lang w:val="es-ES_tradnl" w:eastAsia="es-CO"/>
        </w:rPr>
        <w:t>REQUISITOS DE FORMACIÓN ACADÉMICA Y EXPERIENCIA</w:t>
      </w:r>
    </w:p>
    <w:p w14:paraId="0B888BDC" w14:textId="77777777" w:rsidR="00D97A84" w:rsidRPr="00765C86" w:rsidRDefault="00D97A84" w:rsidP="00D97A84">
      <w:pPr>
        <w:ind w:left="567"/>
        <w:jc w:val="both"/>
        <w:rPr>
          <w:bCs/>
          <w:i/>
          <w:sz w:val="22"/>
          <w:szCs w:val="22"/>
          <w:lang w:val="es-ES_tradnl" w:eastAsia="es-CO"/>
        </w:rPr>
      </w:pPr>
    </w:p>
    <w:p w14:paraId="226E0BCC" w14:textId="2A61D5E3" w:rsidR="00D97A84" w:rsidRPr="00765C86" w:rsidRDefault="000F09EC" w:rsidP="00D97A84">
      <w:pPr>
        <w:ind w:left="567"/>
        <w:jc w:val="both"/>
        <w:rPr>
          <w:bCs/>
          <w:i/>
          <w:sz w:val="22"/>
          <w:szCs w:val="22"/>
          <w:lang w:val="es-ES_tradnl" w:eastAsia="es-CO"/>
        </w:rPr>
      </w:pPr>
      <w:r w:rsidRPr="00765C86">
        <w:rPr>
          <w:bCs/>
          <w:i/>
          <w:sz w:val="22"/>
          <w:szCs w:val="22"/>
          <w:lang w:val="es-ES_tradnl" w:eastAsia="es-CO"/>
        </w:rPr>
        <w:t xml:space="preserve">Estudio </w:t>
      </w:r>
    </w:p>
    <w:p w14:paraId="490DD437" w14:textId="77777777" w:rsidR="000F09EC" w:rsidRPr="00765C86" w:rsidRDefault="000F09EC" w:rsidP="00D97A84">
      <w:pPr>
        <w:ind w:left="567"/>
        <w:jc w:val="both"/>
        <w:rPr>
          <w:bCs/>
          <w:i/>
          <w:sz w:val="22"/>
          <w:szCs w:val="22"/>
          <w:lang w:val="es-ES_tradnl" w:eastAsia="es-CO"/>
        </w:rPr>
      </w:pPr>
    </w:p>
    <w:p w14:paraId="727F8813" w14:textId="479A6627" w:rsidR="001D4AD6" w:rsidRPr="00765C86" w:rsidRDefault="00D97A84" w:rsidP="00D97A84">
      <w:pPr>
        <w:ind w:left="567"/>
        <w:jc w:val="both"/>
        <w:rPr>
          <w:bCs/>
          <w:i/>
          <w:sz w:val="22"/>
          <w:szCs w:val="22"/>
          <w:lang w:val="es-ES_tradnl" w:eastAsia="es-CO"/>
        </w:rPr>
      </w:pPr>
      <w:r w:rsidRPr="00765C86">
        <w:rPr>
          <w:bCs/>
          <w:i/>
          <w:sz w:val="22"/>
          <w:szCs w:val="22"/>
          <w:lang w:val="es-ES_tradnl" w:eastAsia="es-CO"/>
        </w:rPr>
        <w:t>Título Profesional en Disciplina Académica del Núcleo Básico de Conocimiento en: Administración de Empresas, Administración Pública, Ingeniería Civil y afines, Ingeniería Industrial y afines, Ingeniería Ambiental, Sanitaria y afines</w:t>
      </w:r>
    </w:p>
    <w:p w14:paraId="094DB2F9" w14:textId="25EC817E" w:rsidR="000F09EC" w:rsidRPr="00765C86" w:rsidRDefault="000F09EC" w:rsidP="00D97A84">
      <w:pPr>
        <w:ind w:left="567"/>
        <w:jc w:val="both"/>
        <w:rPr>
          <w:bCs/>
          <w:i/>
          <w:sz w:val="22"/>
          <w:szCs w:val="22"/>
          <w:lang w:val="es-ES_tradnl" w:eastAsia="es-CO"/>
        </w:rPr>
      </w:pPr>
    </w:p>
    <w:p w14:paraId="46DA3358" w14:textId="77777777" w:rsidR="000F09EC" w:rsidRPr="00765C86" w:rsidRDefault="000F09EC" w:rsidP="000F09EC">
      <w:pPr>
        <w:ind w:left="567"/>
        <w:jc w:val="both"/>
        <w:rPr>
          <w:bCs/>
          <w:i/>
          <w:sz w:val="22"/>
          <w:szCs w:val="22"/>
          <w:lang w:val="es-ES_tradnl" w:eastAsia="es-CO"/>
        </w:rPr>
      </w:pPr>
      <w:r w:rsidRPr="00765C86">
        <w:rPr>
          <w:bCs/>
          <w:i/>
          <w:sz w:val="22"/>
          <w:szCs w:val="22"/>
          <w:lang w:val="es-ES_tradnl" w:eastAsia="es-CO"/>
        </w:rPr>
        <w:t>Experiencia</w:t>
      </w:r>
    </w:p>
    <w:p w14:paraId="3BF07E87" w14:textId="77777777" w:rsidR="000F09EC" w:rsidRPr="00765C86" w:rsidRDefault="000F09EC" w:rsidP="000F09EC">
      <w:pPr>
        <w:ind w:left="567"/>
        <w:jc w:val="both"/>
        <w:rPr>
          <w:bCs/>
          <w:i/>
          <w:sz w:val="22"/>
          <w:szCs w:val="22"/>
          <w:lang w:val="es-ES_tradnl" w:eastAsia="es-CO"/>
        </w:rPr>
      </w:pPr>
    </w:p>
    <w:p w14:paraId="7D307BC3" w14:textId="3D042370" w:rsidR="000F09EC" w:rsidRPr="00765C86" w:rsidRDefault="000F09EC" w:rsidP="000F09EC">
      <w:pPr>
        <w:ind w:left="567"/>
        <w:jc w:val="both"/>
        <w:rPr>
          <w:bCs/>
          <w:i/>
          <w:sz w:val="22"/>
          <w:szCs w:val="22"/>
          <w:lang w:val="es-ES_tradnl" w:eastAsia="es-CO"/>
        </w:rPr>
      </w:pPr>
      <w:r w:rsidRPr="00765C86">
        <w:rPr>
          <w:bCs/>
          <w:i/>
          <w:sz w:val="22"/>
          <w:szCs w:val="22"/>
          <w:lang w:val="es-ES_tradnl" w:eastAsia="es-CO"/>
        </w:rPr>
        <w:t>Un (1) año de experiencia profesional relacionada”</w:t>
      </w:r>
    </w:p>
    <w:p w14:paraId="68382E08" w14:textId="68E3BD5A" w:rsidR="001D4AD6" w:rsidRPr="00765C86" w:rsidRDefault="001D4AD6" w:rsidP="00160C70">
      <w:pPr>
        <w:spacing w:line="360" w:lineRule="auto"/>
        <w:jc w:val="both"/>
        <w:rPr>
          <w:bCs/>
          <w:sz w:val="24"/>
          <w:szCs w:val="24"/>
          <w:lang w:val="es-ES_tradnl" w:eastAsia="es-CO"/>
        </w:rPr>
      </w:pPr>
    </w:p>
    <w:p w14:paraId="03E40B3A" w14:textId="77777777" w:rsidR="00F27AD0" w:rsidRPr="00765C86" w:rsidRDefault="00F27AD0" w:rsidP="00160C70">
      <w:pPr>
        <w:spacing w:line="360" w:lineRule="auto"/>
        <w:jc w:val="both"/>
        <w:rPr>
          <w:bCs/>
          <w:sz w:val="24"/>
          <w:szCs w:val="24"/>
          <w:lang w:val="es-ES_tradnl" w:eastAsia="es-CO"/>
        </w:rPr>
      </w:pPr>
    </w:p>
    <w:p w14:paraId="120E7939" w14:textId="72ACDE9F" w:rsidR="001D4AD6" w:rsidRPr="00765C86" w:rsidRDefault="00320C1F" w:rsidP="6157F285">
      <w:pPr>
        <w:spacing w:line="360" w:lineRule="auto"/>
        <w:jc w:val="both"/>
        <w:rPr>
          <w:sz w:val="24"/>
          <w:szCs w:val="24"/>
          <w:lang w:eastAsia="es-CO"/>
        </w:rPr>
      </w:pPr>
      <w:r w:rsidRPr="00765C86">
        <w:rPr>
          <w:sz w:val="24"/>
          <w:szCs w:val="24"/>
          <w:lang w:eastAsia="es-CO"/>
        </w:rPr>
        <w:t xml:space="preserve">Mediante </w:t>
      </w:r>
      <w:r w:rsidRPr="00765C86">
        <w:rPr>
          <w:b/>
          <w:bCs/>
          <w:sz w:val="24"/>
          <w:szCs w:val="24"/>
          <w:lang w:eastAsia="es-CO"/>
        </w:rPr>
        <w:t>Decreto No. 026 del 1 de marzo de 2013</w:t>
      </w:r>
      <w:r w:rsidR="006710F6" w:rsidRPr="00765C86">
        <w:rPr>
          <w:sz w:val="24"/>
          <w:szCs w:val="24"/>
          <w:lang w:eastAsia="es-CO"/>
        </w:rPr>
        <w:t>, el Alcalde de Ramiriquí nombró a</w:t>
      </w:r>
      <w:r w:rsidR="0047517A" w:rsidRPr="00765C86">
        <w:rPr>
          <w:sz w:val="24"/>
          <w:szCs w:val="24"/>
          <w:lang w:eastAsia="es-CO"/>
        </w:rPr>
        <w:t xml:space="preserve"> </w:t>
      </w:r>
      <w:r w:rsidR="006710F6" w:rsidRPr="00765C86">
        <w:rPr>
          <w:sz w:val="24"/>
          <w:szCs w:val="24"/>
          <w:lang w:eastAsia="es-CO"/>
        </w:rPr>
        <w:t>Hugo Alexander Reyes Parra para desempeñar el cargo de profesional universitario Código 219, Grado 01 adscrito a la Oficina Asesora de Planeación e Infraestructura (</w:t>
      </w:r>
      <w:r w:rsidR="16B3D529" w:rsidRPr="00765C86">
        <w:rPr>
          <w:sz w:val="24"/>
          <w:szCs w:val="24"/>
          <w:lang w:eastAsia="es-CO"/>
        </w:rPr>
        <w:t>f.</w:t>
      </w:r>
      <w:r w:rsidR="006710F6" w:rsidRPr="00765C86">
        <w:rPr>
          <w:sz w:val="24"/>
          <w:szCs w:val="24"/>
          <w:lang w:eastAsia="es-CO"/>
        </w:rPr>
        <w:t xml:space="preserve"> 30) y a través de </w:t>
      </w:r>
      <w:r w:rsidR="006710F6" w:rsidRPr="00765C86">
        <w:rPr>
          <w:b/>
          <w:bCs/>
          <w:sz w:val="24"/>
          <w:szCs w:val="24"/>
          <w:lang w:eastAsia="es-CO"/>
        </w:rPr>
        <w:t>Decreto 008 del 1 de enero de 2016</w:t>
      </w:r>
      <w:r w:rsidR="006710F6" w:rsidRPr="00765C86">
        <w:rPr>
          <w:sz w:val="24"/>
          <w:szCs w:val="24"/>
          <w:lang w:eastAsia="es-CO"/>
        </w:rPr>
        <w:t>, ese funcionario nombró a Carlos Alfredo Castro en el citado cargo (</w:t>
      </w:r>
      <w:r w:rsidR="5495AF6D" w:rsidRPr="00765C86">
        <w:rPr>
          <w:sz w:val="24"/>
          <w:szCs w:val="24"/>
          <w:lang w:eastAsia="es-CO"/>
        </w:rPr>
        <w:t>fs.</w:t>
      </w:r>
      <w:r w:rsidR="006710F6" w:rsidRPr="00765C86">
        <w:rPr>
          <w:sz w:val="24"/>
          <w:szCs w:val="24"/>
          <w:lang w:eastAsia="es-CO"/>
        </w:rPr>
        <w:t xml:space="preserve"> 3</w:t>
      </w:r>
      <w:r w:rsidR="002424E3" w:rsidRPr="00765C86">
        <w:rPr>
          <w:sz w:val="24"/>
          <w:szCs w:val="24"/>
          <w:lang w:eastAsia="es-CO"/>
        </w:rPr>
        <w:t>1</w:t>
      </w:r>
      <w:r w:rsidR="00BC20FA" w:rsidRPr="00765C86">
        <w:rPr>
          <w:sz w:val="24"/>
          <w:szCs w:val="24"/>
          <w:lang w:eastAsia="es-CO"/>
        </w:rPr>
        <w:t>a</w:t>
      </w:r>
      <w:r w:rsidR="006710F6" w:rsidRPr="00765C86">
        <w:rPr>
          <w:sz w:val="24"/>
          <w:szCs w:val="24"/>
          <w:lang w:eastAsia="es-CO"/>
        </w:rPr>
        <w:t xml:space="preserve">), </w:t>
      </w:r>
      <w:r w:rsidR="006710F6" w:rsidRPr="00765C86">
        <w:rPr>
          <w:b/>
          <w:bCs/>
          <w:sz w:val="24"/>
          <w:szCs w:val="24"/>
          <w:lang w:eastAsia="es-CO"/>
        </w:rPr>
        <w:t>posesiones que se llevaron a cabo como cargos de libre nombramiento y remoción</w:t>
      </w:r>
      <w:r w:rsidR="006710F6" w:rsidRPr="00765C86">
        <w:rPr>
          <w:sz w:val="24"/>
          <w:szCs w:val="24"/>
          <w:lang w:eastAsia="es-CO"/>
        </w:rPr>
        <w:t xml:space="preserve"> (</w:t>
      </w:r>
      <w:r w:rsidR="5495AF6D" w:rsidRPr="00765C86">
        <w:rPr>
          <w:sz w:val="24"/>
          <w:szCs w:val="24"/>
          <w:lang w:eastAsia="es-CO"/>
        </w:rPr>
        <w:t>fs.</w:t>
      </w:r>
      <w:r w:rsidR="006710F6" w:rsidRPr="00765C86">
        <w:rPr>
          <w:sz w:val="24"/>
          <w:szCs w:val="24"/>
          <w:lang w:eastAsia="es-CO"/>
        </w:rPr>
        <w:t xml:space="preserve"> 31</w:t>
      </w:r>
      <w:r w:rsidR="004245A8" w:rsidRPr="00765C86">
        <w:rPr>
          <w:sz w:val="24"/>
          <w:szCs w:val="24"/>
          <w:lang w:eastAsia="es-CO"/>
        </w:rPr>
        <w:t>, 31a</w:t>
      </w:r>
      <w:r w:rsidR="006710F6" w:rsidRPr="00765C86">
        <w:rPr>
          <w:sz w:val="24"/>
          <w:szCs w:val="24"/>
          <w:lang w:eastAsia="es-CO"/>
        </w:rPr>
        <w:t>)</w:t>
      </w:r>
      <w:r w:rsidR="00EC0F68" w:rsidRPr="00765C86">
        <w:rPr>
          <w:sz w:val="24"/>
          <w:szCs w:val="24"/>
          <w:lang w:eastAsia="es-CO"/>
        </w:rPr>
        <w:t xml:space="preserve">. </w:t>
      </w:r>
    </w:p>
    <w:p w14:paraId="74F331F2" w14:textId="16ED7E80" w:rsidR="00BC2023" w:rsidRPr="00765C86" w:rsidRDefault="00BC2023" w:rsidP="00160C70">
      <w:pPr>
        <w:spacing w:line="360" w:lineRule="auto"/>
        <w:jc w:val="both"/>
        <w:rPr>
          <w:bCs/>
          <w:sz w:val="24"/>
          <w:szCs w:val="24"/>
          <w:lang w:val="es-ES_tradnl" w:eastAsia="es-CO"/>
        </w:rPr>
      </w:pPr>
    </w:p>
    <w:p w14:paraId="24F8444E" w14:textId="4A8D028D" w:rsidR="00651686" w:rsidRPr="00765C86" w:rsidRDefault="00651686" w:rsidP="6157F285">
      <w:pPr>
        <w:spacing w:line="360" w:lineRule="auto"/>
        <w:jc w:val="both"/>
        <w:rPr>
          <w:sz w:val="24"/>
          <w:szCs w:val="24"/>
          <w:lang w:eastAsia="es-CO"/>
        </w:rPr>
      </w:pPr>
      <w:r w:rsidRPr="00765C86">
        <w:rPr>
          <w:sz w:val="24"/>
          <w:szCs w:val="24"/>
          <w:lang w:eastAsia="es-CO"/>
        </w:rPr>
        <w:t xml:space="preserve">Igualmente, </w:t>
      </w:r>
      <w:r w:rsidR="001A2B0B" w:rsidRPr="00765C86">
        <w:rPr>
          <w:sz w:val="24"/>
          <w:szCs w:val="24"/>
          <w:lang w:eastAsia="es-CO"/>
        </w:rPr>
        <w:t xml:space="preserve">se encontró en </w:t>
      </w:r>
      <w:r w:rsidR="115C32A4" w:rsidRPr="00765C86">
        <w:rPr>
          <w:sz w:val="24"/>
          <w:szCs w:val="24"/>
          <w:lang w:eastAsia="es-CO"/>
        </w:rPr>
        <w:t xml:space="preserve">las </w:t>
      </w:r>
      <w:r w:rsidRPr="00765C86">
        <w:rPr>
          <w:sz w:val="24"/>
          <w:szCs w:val="24"/>
          <w:lang w:eastAsia="es-CO"/>
        </w:rPr>
        <w:t xml:space="preserve">nóminas </w:t>
      </w:r>
      <w:r w:rsidR="00437F0A" w:rsidRPr="00765C86">
        <w:rPr>
          <w:sz w:val="24"/>
          <w:szCs w:val="24"/>
          <w:lang w:eastAsia="es-CO"/>
        </w:rPr>
        <w:t xml:space="preserve">y certificaciones </w:t>
      </w:r>
      <w:r w:rsidR="001A2B0B" w:rsidRPr="00765C86">
        <w:rPr>
          <w:sz w:val="24"/>
          <w:szCs w:val="24"/>
          <w:lang w:eastAsia="es-CO"/>
        </w:rPr>
        <w:t>la</w:t>
      </w:r>
      <w:r w:rsidRPr="00765C86">
        <w:rPr>
          <w:sz w:val="24"/>
          <w:szCs w:val="24"/>
          <w:lang w:eastAsia="es-CO"/>
        </w:rPr>
        <w:t xml:space="preserve"> </w:t>
      </w:r>
      <w:r w:rsidRPr="00765C86">
        <w:rPr>
          <w:b/>
          <w:bCs/>
          <w:sz w:val="24"/>
          <w:szCs w:val="24"/>
          <w:lang w:eastAsia="es-CO"/>
        </w:rPr>
        <w:t>diferencia salarial</w:t>
      </w:r>
      <w:r w:rsidRPr="00765C86">
        <w:rPr>
          <w:sz w:val="24"/>
          <w:szCs w:val="24"/>
          <w:lang w:eastAsia="es-CO"/>
        </w:rPr>
        <w:t xml:space="preserve"> </w:t>
      </w:r>
      <w:r w:rsidR="002F34D6" w:rsidRPr="00765C86">
        <w:rPr>
          <w:sz w:val="24"/>
          <w:szCs w:val="24"/>
          <w:lang w:eastAsia="es-CO"/>
        </w:rPr>
        <w:t xml:space="preserve">existente </w:t>
      </w:r>
      <w:r w:rsidRPr="00765C86">
        <w:rPr>
          <w:sz w:val="24"/>
          <w:szCs w:val="24"/>
          <w:lang w:eastAsia="es-CO"/>
        </w:rPr>
        <w:t>entre el cargo de profesional universitario</w:t>
      </w:r>
      <w:r w:rsidR="002F34D6" w:rsidRPr="00765C86">
        <w:rPr>
          <w:sz w:val="24"/>
          <w:szCs w:val="24"/>
          <w:lang w:eastAsia="es-CO"/>
        </w:rPr>
        <w:t xml:space="preserve"> Código 219 Grado 03,</w:t>
      </w:r>
      <w:r w:rsidRPr="00765C86">
        <w:rPr>
          <w:sz w:val="24"/>
          <w:szCs w:val="24"/>
          <w:lang w:eastAsia="es-CO"/>
        </w:rPr>
        <w:t xml:space="preserve"> y </w:t>
      </w:r>
      <w:r w:rsidR="00437F0A" w:rsidRPr="00765C86">
        <w:rPr>
          <w:sz w:val="24"/>
          <w:szCs w:val="24"/>
          <w:lang w:eastAsia="es-CO"/>
        </w:rPr>
        <w:t xml:space="preserve">el de </w:t>
      </w:r>
      <w:r w:rsidRPr="00765C86">
        <w:rPr>
          <w:sz w:val="24"/>
          <w:szCs w:val="24"/>
          <w:lang w:eastAsia="es-CO"/>
        </w:rPr>
        <w:t xml:space="preserve">profesional universitario </w:t>
      </w:r>
      <w:r w:rsidR="002F34D6" w:rsidRPr="00765C86">
        <w:rPr>
          <w:sz w:val="24"/>
          <w:szCs w:val="24"/>
          <w:lang w:eastAsia="es-CO"/>
        </w:rPr>
        <w:t xml:space="preserve">Código 219, Grado 01 – </w:t>
      </w:r>
      <w:r w:rsidRPr="00765C86">
        <w:rPr>
          <w:sz w:val="24"/>
          <w:szCs w:val="24"/>
          <w:lang w:eastAsia="es-CO"/>
        </w:rPr>
        <w:t>Infraestructura</w:t>
      </w:r>
      <w:r w:rsidR="002F34D6" w:rsidRPr="00765C86">
        <w:rPr>
          <w:sz w:val="24"/>
          <w:szCs w:val="24"/>
          <w:lang w:eastAsia="es-CO"/>
        </w:rPr>
        <w:t>-</w:t>
      </w:r>
      <w:r w:rsidRPr="00765C86">
        <w:rPr>
          <w:sz w:val="24"/>
          <w:szCs w:val="24"/>
          <w:lang w:eastAsia="es-CO"/>
        </w:rPr>
        <w:t xml:space="preserve"> así</w:t>
      </w:r>
      <w:r w:rsidR="00E53A32" w:rsidRPr="00765C86">
        <w:rPr>
          <w:sz w:val="24"/>
          <w:szCs w:val="24"/>
          <w:lang w:eastAsia="es-CO"/>
        </w:rPr>
        <w:t xml:space="preserve"> (</w:t>
      </w:r>
      <w:r w:rsidR="16B3D529" w:rsidRPr="00765C86">
        <w:rPr>
          <w:sz w:val="24"/>
          <w:szCs w:val="24"/>
          <w:lang w:eastAsia="es-CO"/>
        </w:rPr>
        <w:t>f.</w:t>
      </w:r>
      <w:r w:rsidR="00E53A32" w:rsidRPr="00765C86">
        <w:rPr>
          <w:sz w:val="24"/>
          <w:szCs w:val="24"/>
          <w:lang w:eastAsia="es-CO"/>
        </w:rPr>
        <w:t xml:space="preserve"> 53)</w:t>
      </w:r>
      <w:r w:rsidRPr="00765C86">
        <w:rPr>
          <w:sz w:val="24"/>
          <w:szCs w:val="24"/>
          <w:lang w:eastAsia="es-CO"/>
        </w:rPr>
        <w:t xml:space="preserve">: </w:t>
      </w:r>
    </w:p>
    <w:p w14:paraId="273C6550" w14:textId="0831A8ED" w:rsidR="00651686" w:rsidRPr="00765C86" w:rsidRDefault="00651686" w:rsidP="00160C70">
      <w:pPr>
        <w:spacing w:line="360" w:lineRule="auto"/>
        <w:jc w:val="both"/>
        <w:rPr>
          <w:bCs/>
          <w:sz w:val="24"/>
          <w:szCs w:val="24"/>
          <w:lang w:val="es-ES_tradnl" w:eastAsia="es-CO"/>
        </w:rPr>
      </w:pPr>
    </w:p>
    <w:p w14:paraId="742A4BDC" w14:textId="77777777" w:rsidR="00F27AD0" w:rsidRPr="00765C86" w:rsidRDefault="00F27AD0" w:rsidP="00160C70">
      <w:pPr>
        <w:spacing w:line="360" w:lineRule="auto"/>
        <w:jc w:val="both"/>
        <w:rPr>
          <w:bCs/>
          <w:sz w:val="24"/>
          <w:szCs w:val="24"/>
          <w:lang w:val="es-ES_tradnl" w:eastAsia="es-CO"/>
        </w:rPr>
      </w:pPr>
    </w:p>
    <w:tbl>
      <w:tblPr>
        <w:tblStyle w:val="Tablaconcuadrcula"/>
        <w:tblW w:w="0" w:type="auto"/>
        <w:tblLook w:val="04A0" w:firstRow="1" w:lastRow="0" w:firstColumn="1" w:lastColumn="0" w:noHBand="0" w:noVBand="1"/>
      </w:tblPr>
      <w:tblGrid>
        <w:gridCol w:w="3822"/>
        <w:gridCol w:w="2692"/>
        <w:gridCol w:w="2314"/>
      </w:tblGrid>
      <w:tr w:rsidR="00651686" w:rsidRPr="00765C86" w14:paraId="42ED69D0" w14:textId="77777777" w:rsidTr="021489C5">
        <w:tc>
          <w:tcPr>
            <w:tcW w:w="3823" w:type="dxa"/>
          </w:tcPr>
          <w:p w14:paraId="2018D624" w14:textId="472D306A" w:rsidR="00651686" w:rsidRPr="00765C86" w:rsidRDefault="00651686" w:rsidP="00DE697E">
            <w:pPr>
              <w:jc w:val="center"/>
              <w:rPr>
                <w:bCs/>
                <w:i/>
                <w:sz w:val="22"/>
                <w:szCs w:val="22"/>
                <w:lang w:val="es-ES_tradnl" w:eastAsia="es-CO"/>
              </w:rPr>
            </w:pPr>
            <w:r w:rsidRPr="00765C86">
              <w:rPr>
                <w:bCs/>
                <w:i/>
                <w:sz w:val="22"/>
                <w:szCs w:val="22"/>
                <w:lang w:val="es-ES_tradnl" w:eastAsia="es-CO"/>
              </w:rPr>
              <w:t>Mes y año</w:t>
            </w:r>
          </w:p>
        </w:tc>
        <w:tc>
          <w:tcPr>
            <w:tcW w:w="2693" w:type="dxa"/>
          </w:tcPr>
          <w:p w14:paraId="73DBEFA7" w14:textId="1C8E5F9C" w:rsidR="00651686" w:rsidRPr="00765C86" w:rsidRDefault="00651686" w:rsidP="00DE697E">
            <w:pPr>
              <w:jc w:val="center"/>
              <w:rPr>
                <w:bCs/>
                <w:i/>
                <w:sz w:val="22"/>
                <w:szCs w:val="22"/>
                <w:lang w:val="es-ES_tradnl" w:eastAsia="es-CO"/>
              </w:rPr>
            </w:pPr>
            <w:r w:rsidRPr="00765C86">
              <w:rPr>
                <w:bCs/>
                <w:i/>
                <w:sz w:val="22"/>
                <w:szCs w:val="22"/>
                <w:lang w:val="es-ES_tradnl" w:eastAsia="es-CO"/>
              </w:rPr>
              <w:t>Profesional universitario Código 219 Grado 03</w:t>
            </w:r>
          </w:p>
        </w:tc>
        <w:tc>
          <w:tcPr>
            <w:tcW w:w="2314" w:type="dxa"/>
          </w:tcPr>
          <w:p w14:paraId="5785CBEF" w14:textId="0FF1F5E7" w:rsidR="00651686" w:rsidRPr="00765C86" w:rsidRDefault="00651686" w:rsidP="00DE697E">
            <w:pPr>
              <w:jc w:val="center"/>
              <w:rPr>
                <w:bCs/>
                <w:i/>
                <w:sz w:val="22"/>
                <w:szCs w:val="22"/>
                <w:lang w:val="es-ES_tradnl" w:eastAsia="es-CO"/>
              </w:rPr>
            </w:pPr>
            <w:r w:rsidRPr="00765C86">
              <w:rPr>
                <w:bCs/>
                <w:i/>
                <w:sz w:val="22"/>
                <w:szCs w:val="22"/>
                <w:lang w:val="es-ES_tradnl" w:eastAsia="es-CO"/>
              </w:rPr>
              <w:t>Profesional universitario Código 219 Grado 01</w:t>
            </w:r>
          </w:p>
        </w:tc>
      </w:tr>
      <w:tr w:rsidR="00651686" w:rsidRPr="00765C86" w14:paraId="512CA739" w14:textId="77777777" w:rsidTr="021489C5">
        <w:tc>
          <w:tcPr>
            <w:tcW w:w="3823" w:type="dxa"/>
          </w:tcPr>
          <w:p w14:paraId="2901302C" w14:textId="231F878F" w:rsidR="00651686" w:rsidRPr="00765C86" w:rsidRDefault="00651686" w:rsidP="021489C5">
            <w:pPr>
              <w:jc w:val="both"/>
              <w:rPr>
                <w:i/>
                <w:iCs/>
                <w:sz w:val="22"/>
                <w:szCs w:val="22"/>
                <w:lang w:eastAsia="es-CO"/>
              </w:rPr>
            </w:pPr>
            <w:r w:rsidRPr="00765C86">
              <w:rPr>
                <w:i/>
                <w:iCs/>
                <w:sz w:val="22"/>
                <w:szCs w:val="22"/>
                <w:lang w:eastAsia="es-CO"/>
              </w:rPr>
              <w:t>Agosto y diciembre 2012 (</w:t>
            </w:r>
            <w:r w:rsidR="16B3D529" w:rsidRPr="00765C86">
              <w:rPr>
                <w:i/>
                <w:iCs/>
                <w:sz w:val="22"/>
                <w:szCs w:val="22"/>
                <w:lang w:eastAsia="es-CO"/>
              </w:rPr>
              <w:t>f.</w:t>
            </w:r>
            <w:r w:rsidRPr="00765C86">
              <w:rPr>
                <w:i/>
                <w:iCs/>
                <w:sz w:val="22"/>
                <w:szCs w:val="22"/>
                <w:lang w:eastAsia="es-CO"/>
              </w:rPr>
              <w:t xml:space="preserve"> 36-37)</w:t>
            </w:r>
          </w:p>
        </w:tc>
        <w:tc>
          <w:tcPr>
            <w:tcW w:w="2693" w:type="dxa"/>
          </w:tcPr>
          <w:p w14:paraId="2DA1D922" w14:textId="30AA01EC" w:rsidR="00651686" w:rsidRPr="00765C86" w:rsidRDefault="00FC4EC6" w:rsidP="00FC4EC6">
            <w:pPr>
              <w:jc w:val="right"/>
              <w:rPr>
                <w:bCs/>
                <w:i/>
                <w:sz w:val="22"/>
                <w:szCs w:val="22"/>
                <w:lang w:val="es-ES_tradnl" w:eastAsia="es-CO"/>
              </w:rPr>
            </w:pPr>
            <w:r w:rsidRPr="00765C86">
              <w:rPr>
                <w:bCs/>
                <w:i/>
                <w:sz w:val="22"/>
                <w:szCs w:val="22"/>
                <w:lang w:val="es-ES_tradnl" w:eastAsia="es-CO"/>
              </w:rPr>
              <w:t>$</w:t>
            </w:r>
            <w:r w:rsidR="00651686" w:rsidRPr="00765C86">
              <w:rPr>
                <w:bCs/>
                <w:i/>
                <w:sz w:val="22"/>
                <w:szCs w:val="22"/>
                <w:lang w:val="es-ES_tradnl" w:eastAsia="es-CO"/>
              </w:rPr>
              <w:t>1.384.323</w:t>
            </w:r>
          </w:p>
        </w:tc>
        <w:tc>
          <w:tcPr>
            <w:tcW w:w="2314" w:type="dxa"/>
          </w:tcPr>
          <w:p w14:paraId="3513BC54" w14:textId="662C47EA" w:rsidR="00651686" w:rsidRPr="00765C86" w:rsidRDefault="00FC4EC6" w:rsidP="00FC4EC6">
            <w:pPr>
              <w:jc w:val="right"/>
              <w:rPr>
                <w:bCs/>
                <w:i/>
                <w:sz w:val="22"/>
                <w:szCs w:val="22"/>
                <w:lang w:val="es-ES_tradnl" w:eastAsia="es-CO"/>
              </w:rPr>
            </w:pPr>
            <w:r w:rsidRPr="00765C86">
              <w:rPr>
                <w:bCs/>
                <w:i/>
                <w:sz w:val="22"/>
                <w:szCs w:val="22"/>
                <w:lang w:val="es-ES_tradnl" w:eastAsia="es-CO"/>
              </w:rPr>
              <w:t>$</w:t>
            </w:r>
            <w:r w:rsidR="00651686" w:rsidRPr="00765C86">
              <w:rPr>
                <w:bCs/>
                <w:i/>
                <w:sz w:val="22"/>
                <w:szCs w:val="22"/>
                <w:lang w:val="es-ES_tradnl" w:eastAsia="es-CO"/>
              </w:rPr>
              <w:t>1.819.000</w:t>
            </w:r>
          </w:p>
        </w:tc>
      </w:tr>
      <w:tr w:rsidR="00651686" w:rsidRPr="00765C86" w14:paraId="59557415" w14:textId="77777777" w:rsidTr="021489C5">
        <w:tc>
          <w:tcPr>
            <w:tcW w:w="3823" w:type="dxa"/>
          </w:tcPr>
          <w:p w14:paraId="39182533" w14:textId="0F6CB3BA" w:rsidR="00651686" w:rsidRPr="00765C86" w:rsidRDefault="0662F07C" w:rsidP="021489C5">
            <w:pPr>
              <w:jc w:val="both"/>
              <w:rPr>
                <w:i/>
                <w:iCs/>
                <w:sz w:val="22"/>
                <w:szCs w:val="22"/>
                <w:lang w:eastAsia="es-CO"/>
              </w:rPr>
            </w:pPr>
            <w:r w:rsidRPr="00765C86">
              <w:rPr>
                <w:i/>
                <w:iCs/>
                <w:sz w:val="22"/>
                <w:szCs w:val="22"/>
                <w:lang w:eastAsia="es-CO"/>
              </w:rPr>
              <w:t>Agosto y diciembre de 2013</w:t>
            </w:r>
            <w:r w:rsidR="4A9895C8" w:rsidRPr="00765C86">
              <w:rPr>
                <w:i/>
                <w:iCs/>
                <w:sz w:val="22"/>
                <w:szCs w:val="22"/>
                <w:lang w:eastAsia="es-CO"/>
              </w:rPr>
              <w:t xml:space="preserve"> (</w:t>
            </w:r>
            <w:r w:rsidR="16B3D529" w:rsidRPr="00765C86">
              <w:rPr>
                <w:i/>
                <w:iCs/>
                <w:sz w:val="22"/>
                <w:szCs w:val="22"/>
                <w:lang w:eastAsia="es-CO"/>
              </w:rPr>
              <w:t>f.</w:t>
            </w:r>
            <w:r w:rsidR="4A9895C8" w:rsidRPr="00765C86">
              <w:rPr>
                <w:i/>
                <w:iCs/>
                <w:sz w:val="22"/>
                <w:szCs w:val="22"/>
                <w:lang w:eastAsia="es-CO"/>
              </w:rPr>
              <w:t xml:space="preserve"> 38-39)</w:t>
            </w:r>
          </w:p>
        </w:tc>
        <w:tc>
          <w:tcPr>
            <w:tcW w:w="2693" w:type="dxa"/>
          </w:tcPr>
          <w:p w14:paraId="6E57FA27" w14:textId="1F1E4C89" w:rsidR="00651686" w:rsidRPr="00765C86" w:rsidRDefault="00FC4EC6" w:rsidP="00FC4EC6">
            <w:pPr>
              <w:jc w:val="right"/>
              <w:rPr>
                <w:bCs/>
                <w:i/>
                <w:sz w:val="22"/>
                <w:szCs w:val="22"/>
                <w:lang w:val="es-ES_tradnl" w:eastAsia="es-CO"/>
              </w:rPr>
            </w:pPr>
            <w:r w:rsidRPr="00765C86">
              <w:rPr>
                <w:bCs/>
                <w:i/>
                <w:sz w:val="22"/>
                <w:szCs w:val="22"/>
                <w:lang w:val="es-ES_tradnl" w:eastAsia="es-CO"/>
              </w:rPr>
              <w:t>$</w:t>
            </w:r>
            <w:r w:rsidR="002D5E4C" w:rsidRPr="00765C86">
              <w:rPr>
                <w:bCs/>
                <w:i/>
                <w:sz w:val="22"/>
                <w:szCs w:val="22"/>
                <w:lang w:val="es-ES_tradnl" w:eastAsia="es-CO"/>
              </w:rPr>
              <w:t>1.464.382</w:t>
            </w:r>
          </w:p>
        </w:tc>
        <w:tc>
          <w:tcPr>
            <w:tcW w:w="2314" w:type="dxa"/>
          </w:tcPr>
          <w:p w14:paraId="4024A833" w14:textId="4C5AF5A3" w:rsidR="00651686" w:rsidRPr="00765C86" w:rsidRDefault="00FC4EC6" w:rsidP="00FC4EC6">
            <w:pPr>
              <w:jc w:val="right"/>
              <w:rPr>
                <w:bCs/>
                <w:i/>
                <w:sz w:val="22"/>
                <w:szCs w:val="22"/>
                <w:lang w:val="es-ES_tradnl" w:eastAsia="es-CO"/>
              </w:rPr>
            </w:pPr>
            <w:r w:rsidRPr="00765C86">
              <w:rPr>
                <w:bCs/>
                <w:i/>
                <w:sz w:val="22"/>
                <w:szCs w:val="22"/>
                <w:lang w:val="es-ES_tradnl" w:eastAsia="es-CO"/>
              </w:rPr>
              <w:t>$</w:t>
            </w:r>
            <w:r w:rsidR="002D5E4C" w:rsidRPr="00765C86">
              <w:rPr>
                <w:bCs/>
                <w:i/>
                <w:sz w:val="22"/>
                <w:szCs w:val="22"/>
                <w:lang w:val="es-ES_tradnl" w:eastAsia="es-CO"/>
              </w:rPr>
              <w:t>1.928.140</w:t>
            </w:r>
          </w:p>
        </w:tc>
      </w:tr>
      <w:tr w:rsidR="00651686" w:rsidRPr="00765C86" w14:paraId="71A98D67" w14:textId="77777777" w:rsidTr="021489C5">
        <w:tc>
          <w:tcPr>
            <w:tcW w:w="3823" w:type="dxa"/>
          </w:tcPr>
          <w:p w14:paraId="3E533560" w14:textId="3394571C" w:rsidR="00651686" w:rsidRPr="00765C86" w:rsidRDefault="19FD9CF7" w:rsidP="6157F285">
            <w:pPr>
              <w:jc w:val="both"/>
              <w:rPr>
                <w:i/>
                <w:iCs/>
                <w:sz w:val="22"/>
                <w:szCs w:val="22"/>
                <w:lang w:eastAsia="es-CO"/>
              </w:rPr>
            </w:pPr>
            <w:r w:rsidRPr="00765C86">
              <w:rPr>
                <w:i/>
                <w:iCs/>
                <w:sz w:val="22"/>
                <w:szCs w:val="22"/>
                <w:lang w:eastAsia="es-CO"/>
              </w:rPr>
              <w:t>Agosto y diciembre de 2014</w:t>
            </w:r>
            <w:r w:rsidR="5D4ED200" w:rsidRPr="00765C86">
              <w:rPr>
                <w:i/>
                <w:iCs/>
                <w:sz w:val="22"/>
                <w:szCs w:val="22"/>
                <w:lang w:eastAsia="es-CO"/>
              </w:rPr>
              <w:t xml:space="preserve"> (</w:t>
            </w:r>
            <w:r w:rsidR="5495AF6D" w:rsidRPr="00765C86">
              <w:rPr>
                <w:i/>
                <w:iCs/>
                <w:sz w:val="22"/>
                <w:szCs w:val="22"/>
                <w:lang w:eastAsia="es-CO"/>
              </w:rPr>
              <w:t>fs.</w:t>
            </w:r>
            <w:r w:rsidR="5D4ED200" w:rsidRPr="00765C86">
              <w:rPr>
                <w:i/>
                <w:iCs/>
                <w:sz w:val="22"/>
                <w:szCs w:val="22"/>
                <w:lang w:eastAsia="es-CO"/>
              </w:rPr>
              <w:t xml:space="preserve"> 40-41)</w:t>
            </w:r>
          </w:p>
        </w:tc>
        <w:tc>
          <w:tcPr>
            <w:tcW w:w="2693" w:type="dxa"/>
          </w:tcPr>
          <w:p w14:paraId="1933855C" w14:textId="2E55CBDA" w:rsidR="00651686" w:rsidRPr="00765C86" w:rsidRDefault="00FC4EC6" w:rsidP="00FC4EC6">
            <w:pPr>
              <w:jc w:val="right"/>
              <w:rPr>
                <w:bCs/>
                <w:i/>
                <w:sz w:val="22"/>
                <w:szCs w:val="22"/>
                <w:lang w:val="es-ES_tradnl" w:eastAsia="es-CO"/>
              </w:rPr>
            </w:pPr>
            <w:r w:rsidRPr="00765C86">
              <w:rPr>
                <w:bCs/>
                <w:i/>
                <w:sz w:val="22"/>
                <w:szCs w:val="22"/>
                <w:lang w:val="es-ES_tradnl" w:eastAsia="es-CO"/>
              </w:rPr>
              <w:t>$</w:t>
            </w:r>
            <w:r w:rsidR="002D5E4C" w:rsidRPr="00765C86">
              <w:rPr>
                <w:bCs/>
                <w:i/>
                <w:sz w:val="22"/>
                <w:szCs w:val="22"/>
                <w:lang w:val="es-ES_tradnl" w:eastAsia="es-CO"/>
              </w:rPr>
              <w:t>1.540.751</w:t>
            </w:r>
          </w:p>
        </w:tc>
        <w:tc>
          <w:tcPr>
            <w:tcW w:w="2314" w:type="dxa"/>
          </w:tcPr>
          <w:p w14:paraId="688FD9F5" w14:textId="2DDB13C6" w:rsidR="00651686" w:rsidRPr="00765C86" w:rsidRDefault="00FC4EC6" w:rsidP="00FC4EC6">
            <w:pPr>
              <w:jc w:val="right"/>
              <w:rPr>
                <w:bCs/>
                <w:i/>
                <w:sz w:val="22"/>
                <w:szCs w:val="22"/>
                <w:lang w:val="es-ES_tradnl" w:eastAsia="es-CO"/>
              </w:rPr>
            </w:pPr>
            <w:r w:rsidRPr="00765C86">
              <w:rPr>
                <w:bCs/>
                <w:i/>
                <w:sz w:val="22"/>
                <w:szCs w:val="22"/>
                <w:lang w:val="es-ES_tradnl" w:eastAsia="es-CO"/>
              </w:rPr>
              <w:t>$</w:t>
            </w:r>
            <w:r w:rsidR="002D5E4C" w:rsidRPr="00765C86">
              <w:rPr>
                <w:bCs/>
                <w:i/>
                <w:sz w:val="22"/>
                <w:szCs w:val="22"/>
                <w:lang w:val="es-ES_tradnl" w:eastAsia="es-CO"/>
              </w:rPr>
              <w:t>2.024.547</w:t>
            </w:r>
          </w:p>
        </w:tc>
      </w:tr>
      <w:tr w:rsidR="00651686" w:rsidRPr="00765C86" w14:paraId="02E362A8" w14:textId="77777777" w:rsidTr="021489C5">
        <w:tc>
          <w:tcPr>
            <w:tcW w:w="3823" w:type="dxa"/>
          </w:tcPr>
          <w:p w14:paraId="10A29CDC" w14:textId="2457F743" w:rsidR="00651686" w:rsidRPr="00765C86" w:rsidRDefault="19FD9CF7" w:rsidP="6157F285">
            <w:pPr>
              <w:jc w:val="both"/>
              <w:rPr>
                <w:i/>
                <w:iCs/>
                <w:sz w:val="22"/>
                <w:szCs w:val="22"/>
                <w:lang w:eastAsia="es-CO"/>
              </w:rPr>
            </w:pPr>
            <w:r w:rsidRPr="00765C86">
              <w:rPr>
                <w:i/>
                <w:iCs/>
                <w:sz w:val="22"/>
                <w:szCs w:val="22"/>
                <w:lang w:eastAsia="es-CO"/>
              </w:rPr>
              <w:t>Agosto y diciembre de 2015</w:t>
            </w:r>
            <w:r w:rsidR="5D4ED200" w:rsidRPr="00765C86">
              <w:rPr>
                <w:i/>
                <w:iCs/>
                <w:sz w:val="22"/>
                <w:szCs w:val="22"/>
                <w:lang w:eastAsia="es-CO"/>
              </w:rPr>
              <w:t xml:space="preserve"> (</w:t>
            </w:r>
            <w:r w:rsidR="5495AF6D" w:rsidRPr="00765C86">
              <w:rPr>
                <w:i/>
                <w:iCs/>
                <w:sz w:val="22"/>
                <w:szCs w:val="22"/>
                <w:lang w:eastAsia="es-CO"/>
              </w:rPr>
              <w:t>fs.</w:t>
            </w:r>
            <w:r w:rsidR="5D4ED200" w:rsidRPr="00765C86">
              <w:rPr>
                <w:i/>
                <w:iCs/>
                <w:sz w:val="22"/>
                <w:szCs w:val="22"/>
                <w:lang w:eastAsia="es-CO"/>
              </w:rPr>
              <w:t xml:space="preserve"> 42-43)</w:t>
            </w:r>
          </w:p>
        </w:tc>
        <w:tc>
          <w:tcPr>
            <w:tcW w:w="2693" w:type="dxa"/>
          </w:tcPr>
          <w:p w14:paraId="496861E3" w14:textId="4722E830" w:rsidR="00651686" w:rsidRPr="00765C86" w:rsidRDefault="00FC4EC6" w:rsidP="00FC4EC6">
            <w:pPr>
              <w:jc w:val="right"/>
              <w:rPr>
                <w:bCs/>
                <w:i/>
                <w:sz w:val="22"/>
                <w:szCs w:val="22"/>
                <w:lang w:val="es-ES_tradnl" w:eastAsia="es-CO"/>
              </w:rPr>
            </w:pPr>
            <w:r w:rsidRPr="00765C86">
              <w:rPr>
                <w:bCs/>
                <w:i/>
                <w:sz w:val="22"/>
                <w:szCs w:val="22"/>
                <w:lang w:val="es-ES_tradnl" w:eastAsia="es-CO"/>
              </w:rPr>
              <w:t>$</w:t>
            </w:r>
            <w:r w:rsidR="002D5E4C" w:rsidRPr="00765C86">
              <w:rPr>
                <w:bCs/>
                <w:i/>
                <w:sz w:val="22"/>
                <w:szCs w:val="22"/>
                <w:lang w:val="es-ES_tradnl" w:eastAsia="es-CO"/>
              </w:rPr>
              <w:t>1.633.196</w:t>
            </w:r>
          </w:p>
        </w:tc>
        <w:tc>
          <w:tcPr>
            <w:tcW w:w="2314" w:type="dxa"/>
          </w:tcPr>
          <w:p w14:paraId="4480239F" w14:textId="03D3E8CC" w:rsidR="00651686" w:rsidRPr="00765C86" w:rsidRDefault="00FC4EC6" w:rsidP="00FC4EC6">
            <w:pPr>
              <w:jc w:val="right"/>
              <w:rPr>
                <w:bCs/>
                <w:i/>
                <w:sz w:val="22"/>
                <w:szCs w:val="22"/>
                <w:lang w:val="es-ES_tradnl" w:eastAsia="es-CO"/>
              </w:rPr>
            </w:pPr>
            <w:r w:rsidRPr="00765C86">
              <w:rPr>
                <w:bCs/>
                <w:i/>
                <w:sz w:val="22"/>
                <w:szCs w:val="22"/>
                <w:lang w:val="es-ES_tradnl" w:eastAsia="es-CO"/>
              </w:rPr>
              <w:t>$</w:t>
            </w:r>
            <w:r w:rsidR="002D5E4C" w:rsidRPr="00765C86">
              <w:rPr>
                <w:bCs/>
                <w:i/>
                <w:sz w:val="22"/>
                <w:szCs w:val="22"/>
                <w:lang w:val="es-ES_tradnl" w:eastAsia="es-CO"/>
              </w:rPr>
              <w:t>2.146.020</w:t>
            </w:r>
          </w:p>
        </w:tc>
      </w:tr>
      <w:tr w:rsidR="00E53A32" w:rsidRPr="00765C86" w14:paraId="681B8880" w14:textId="77777777" w:rsidTr="021489C5">
        <w:tc>
          <w:tcPr>
            <w:tcW w:w="3823" w:type="dxa"/>
          </w:tcPr>
          <w:p w14:paraId="7599CA30" w14:textId="24D6D4C5" w:rsidR="00E53A32" w:rsidRPr="00765C86" w:rsidRDefault="00E53A32" w:rsidP="021489C5">
            <w:pPr>
              <w:jc w:val="both"/>
              <w:rPr>
                <w:i/>
                <w:iCs/>
                <w:sz w:val="22"/>
                <w:szCs w:val="22"/>
                <w:lang w:eastAsia="es-CO"/>
              </w:rPr>
            </w:pPr>
            <w:r w:rsidRPr="00765C86">
              <w:rPr>
                <w:i/>
                <w:iCs/>
                <w:sz w:val="22"/>
                <w:szCs w:val="22"/>
                <w:lang w:eastAsia="es-CO"/>
              </w:rPr>
              <w:t>2016 (</w:t>
            </w:r>
            <w:r w:rsidR="16B3D529" w:rsidRPr="00765C86">
              <w:rPr>
                <w:i/>
                <w:iCs/>
                <w:sz w:val="22"/>
                <w:szCs w:val="22"/>
                <w:lang w:eastAsia="es-CO"/>
              </w:rPr>
              <w:t>f.</w:t>
            </w:r>
            <w:r w:rsidRPr="00765C86">
              <w:rPr>
                <w:i/>
                <w:iCs/>
                <w:sz w:val="22"/>
                <w:szCs w:val="22"/>
                <w:lang w:eastAsia="es-CO"/>
              </w:rPr>
              <w:t xml:space="preserve"> 51)</w:t>
            </w:r>
          </w:p>
        </w:tc>
        <w:tc>
          <w:tcPr>
            <w:tcW w:w="2693" w:type="dxa"/>
          </w:tcPr>
          <w:p w14:paraId="27EE8076" w14:textId="1B611565" w:rsidR="00E53A32" w:rsidRPr="00765C86" w:rsidRDefault="00FC4EC6" w:rsidP="00FC4EC6">
            <w:pPr>
              <w:jc w:val="right"/>
              <w:rPr>
                <w:bCs/>
                <w:i/>
                <w:sz w:val="22"/>
                <w:szCs w:val="22"/>
                <w:lang w:val="es-ES_tradnl" w:eastAsia="es-CO"/>
              </w:rPr>
            </w:pPr>
            <w:r w:rsidRPr="00765C86">
              <w:rPr>
                <w:bCs/>
                <w:i/>
                <w:sz w:val="22"/>
                <w:szCs w:val="22"/>
                <w:lang w:val="es-ES_tradnl" w:eastAsia="es-CO"/>
              </w:rPr>
              <w:t>$</w:t>
            </w:r>
            <w:r w:rsidR="00E53A32" w:rsidRPr="00765C86">
              <w:rPr>
                <w:bCs/>
                <w:i/>
                <w:sz w:val="22"/>
                <w:szCs w:val="22"/>
                <w:lang w:val="es-ES_tradnl" w:eastAsia="es-CO"/>
              </w:rPr>
              <w:t>1.760.095</w:t>
            </w:r>
          </w:p>
        </w:tc>
        <w:tc>
          <w:tcPr>
            <w:tcW w:w="2314" w:type="dxa"/>
          </w:tcPr>
          <w:p w14:paraId="03C2ED70" w14:textId="65523927" w:rsidR="00E53A32" w:rsidRPr="00765C86" w:rsidRDefault="00FC4EC6" w:rsidP="00FC4EC6">
            <w:pPr>
              <w:jc w:val="right"/>
              <w:rPr>
                <w:bCs/>
                <w:i/>
                <w:sz w:val="22"/>
                <w:szCs w:val="22"/>
                <w:lang w:val="es-ES_tradnl" w:eastAsia="es-CO"/>
              </w:rPr>
            </w:pPr>
            <w:r w:rsidRPr="00765C86">
              <w:rPr>
                <w:bCs/>
                <w:i/>
                <w:sz w:val="22"/>
                <w:szCs w:val="22"/>
                <w:lang w:val="es-ES_tradnl" w:eastAsia="es-CO"/>
              </w:rPr>
              <w:t>$</w:t>
            </w:r>
            <w:r w:rsidR="00E53A32" w:rsidRPr="00765C86">
              <w:rPr>
                <w:bCs/>
                <w:i/>
                <w:sz w:val="22"/>
                <w:szCs w:val="22"/>
                <w:lang w:val="es-ES_tradnl" w:eastAsia="es-CO"/>
              </w:rPr>
              <w:t>2.181.854</w:t>
            </w:r>
          </w:p>
        </w:tc>
      </w:tr>
    </w:tbl>
    <w:p w14:paraId="000CC7B8" w14:textId="2BEC864F" w:rsidR="00FE2509" w:rsidRPr="00765C86" w:rsidRDefault="00FE2509" w:rsidP="00160C70">
      <w:pPr>
        <w:spacing w:line="360" w:lineRule="auto"/>
        <w:jc w:val="both"/>
        <w:rPr>
          <w:bCs/>
          <w:sz w:val="24"/>
          <w:szCs w:val="24"/>
          <w:lang w:val="es-ES_tradnl" w:eastAsia="es-CO"/>
        </w:rPr>
      </w:pPr>
    </w:p>
    <w:p w14:paraId="2BE93F38" w14:textId="77777777" w:rsidR="00F27AD0" w:rsidRPr="00765C86" w:rsidRDefault="00F27AD0" w:rsidP="00160C70">
      <w:pPr>
        <w:spacing w:line="360" w:lineRule="auto"/>
        <w:jc w:val="both"/>
        <w:rPr>
          <w:bCs/>
          <w:sz w:val="24"/>
          <w:szCs w:val="24"/>
          <w:lang w:val="es-ES_tradnl" w:eastAsia="es-CO"/>
        </w:rPr>
      </w:pPr>
    </w:p>
    <w:p w14:paraId="5309E55A" w14:textId="7F0BBADE" w:rsidR="00E36F8D" w:rsidRPr="00765C86" w:rsidRDefault="00983EDC" w:rsidP="00160C70">
      <w:pPr>
        <w:spacing w:line="360" w:lineRule="auto"/>
        <w:jc w:val="both"/>
        <w:rPr>
          <w:bCs/>
          <w:sz w:val="24"/>
          <w:szCs w:val="24"/>
          <w:lang w:val="es-ES_tradnl" w:eastAsia="es-CO"/>
        </w:rPr>
      </w:pPr>
      <w:r w:rsidRPr="00765C86">
        <w:rPr>
          <w:bCs/>
          <w:sz w:val="24"/>
          <w:szCs w:val="24"/>
          <w:lang w:val="es-ES_tradnl" w:eastAsia="es-CO"/>
        </w:rPr>
        <w:t xml:space="preserve">En el proceso reposan documentos en los que se referencia </w:t>
      </w:r>
      <w:r w:rsidR="002F3981" w:rsidRPr="00765C86">
        <w:rPr>
          <w:bCs/>
          <w:sz w:val="24"/>
          <w:szCs w:val="24"/>
          <w:lang w:val="es-ES_tradnl" w:eastAsia="es-CO"/>
        </w:rPr>
        <w:t xml:space="preserve">su </w:t>
      </w:r>
      <w:r w:rsidRPr="00765C86">
        <w:rPr>
          <w:bCs/>
          <w:sz w:val="24"/>
          <w:szCs w:val="24"/>
          <w:lang w:val="es-ES_tradnl" w:eastAsia="es-CO"/>
        </w:rPr>
        <w:t>elabora</w:t>
      </w:r>
      <w:r w:rsidR="002F3981" w:rsidRPr="00765C86">
        <w:rPr>
          <w:bCs/>
          <w:sz w:val="24"/>
          <w:szCs w:val="24"/>
          <w:lang w:val="es-ES_tradnl" w:eastAsia="es-CO"/>
        </w:rPr>
        <w:t xml:space="preserve">ción </w:t>
      </w:r>
      <w:r w:rsidRPr="00765C86">
        <w:rPr>
          <w:bCs/>
          <w:sz w:val="24"/>
          <w:szCs w:val="24"/>
          <w:lang w:val="es-ES_tradnl" w:eastAsia="es-CO"/>
        </w:rPr>
        <w:t xml:space="preserve">por la demandante Claudia Cruz Sanabria en su condición de profesional universitaria, a saber: </w:t>
      </w:r>
    </w:p>
    <w:p w14:paraId="6EE456A8" w14:textId="395A4993" w:rsidR="00983EDC" w:rsidRPr="00765C86" w:rsidRDefault="00983EDC" w:rsidP="00160C70">
      <w:pPr>
        <w:spacing w:line="360" w:lineRule="auto"/>
        <w:jc w:val="both"/>
        <w:rPr>
          <w:bCs/>
          <w:sz w:val="24"/>
          <w:szCs w:val="24"/>
          <w:lang w:val="es-ES_tradnl" w:eastAsia="es-CO"/>
        </w:rPr>
      </w:pPr>
    </w:p>
    <w:p w14:paraId="5C4DAB3C" w14:textId="1BF06A00" w:rsidR="00874F9A" w:rsidRPr="00765C86" w:rsidRDefault="00874F9A" w:rsidP="6157F285">
      <w:pPr>
        <w:pStyle w:val="Prrafodelista"/>
        <w:numPr>
          <w:ilvl w:val="0"/>
          <w:numId w:val="17"/>
        </w:numPr>
        <w:spacing w:line="360" w:lineRule="auto"/>
        <w:jc w:val="both"/>
        <w:rPr>
          <w:sz w:val="24"/>
          <w:szCs w:val="24"/>
          <w:lang w:eastAsia="es-CO"/>
        </w:rPr>
      </w:pPr>
      <w:r w:rsidRPr="00765C86">
        <w:rPr>
          <w:sz w:val="24"/>
          <w:szCs w:val="24"/>
          <w:lang w:eastAsia="es-CO"/>
        </w:rPr>
        <w:t xml:space="preserve">Documento expedido el 23 de diciembre de 2013 denominado </w:t>
      </w:r>
      <w:r w:rsidRPr="00765C86">
        <w:rPr>
          <w:i/>
          <w:iCs/>
          <w:sz w:val="24"/>
          <w:szCs w:val="24"/>
          <w:lang w:eastAsia="es-CO"/>
        </w:rPr>
        <w:t>“Acta de Observaciones y Correcciones proyecto: Agrupación Vivienda Campestre Villa Honoria”</w:t>
      </w:r>
      <w:r w:rsidRPr="00765C86">
        <w:rPr>
          <w:sz w:val="24"/>
          <w:szCs w:val="24"/>
          <w:lang w:eastAsia="es-CO"/>
        </w:rPr>
        <w:t xml:space="preserve"> suscrito por el jefe de la Oficina Asesora de la Secretar</w:t>
      </w:r>
      <w:r w:rsidR="5A408796" w:rsidRPr="00765C86">
        <w:rPr>
          <w:sz w:val="24"/>
          <w:szCs w:val="24"/>
          <w:lang w:eastAsia="es-CO"/>
        </w:rPr>
        <w:t>í</w:t>
      </w:r>
      <w:r w:rsidRPr="00765C86">
        <w:rPr>
          <w:sz w:val="24"/>
          <w:szCs w:val="24"/>
          <w:lang w:eastAsia="es-CO"/>
        </w:rPr>
        <w:t>a de Planeación de Ramiriquí en el que indica que adelantó el estudio de proyecto y/o solicitud de construcción presentado por JA GALAN INVERSIONES (</w:t>
      </w:r>
      <w:r w:rsidR="5495AF6D" w:rsidRPr="00765C86">
        <w:rPr>
          <w:sz w:val="24"/>
          <w:szCs w:val="24"/>
          <w:lang w:eastAsia="es-CO"/>
        </w:rPr>
        <w:t>fs.</w:t>
      </w:r>
      <w:r w:rsidRPr="00765C86">
        <w:rPr>
          <w:sz w:val="24"/>
          <w:szCs w:val="24"/>
          <w:lang w:eastAsia="es-CO"/>
        </w:rPr>
        <w:t xml:space="preserve"> 69-70) </w:t>
      </w:r>
    </w:p>
    <w:p w14:paraId="10D25289" w14:textId="77777777" w:rsidR="00874F9A" w:rsidRPr="00765C86" w:rsidRDefault="00874F9A" w:rsidP="00874F9A">
      <w:pPr>
        <w:pStyle w:val="Prrafodelista"/>
        <w:spacing w:line="360" w:lineRule="auto"/>
        <w:ind w:left="720"/>
        <w:jc w:val="both"/>
        <w:rPr>
          <w:bCs/>
          <w:sz w:val="24"/>
          <w:szCs w:val="24"/>
          <w:lang w:val="es-ES_tradnl" w:eastAsia="es-CO"/>
        </w:rPr>
      </w:pPr>
    </w:p>
    <w:p w14:paraId="59424383" w14:textId="069CBF8C" w:rsidR="00874F9A" w:rsidRPr="00765C86" w:rsidRDefault="00874F9A" w:rsidP="021489C5">
      <w:pPr>
        <w:pStyle w:val="Prrafodelista"/>
        <w:numPr>
          <w:ilvl w:val="0"/>
          <w:numId w:val="17"/>
        </w:numPr>
        <w:spacing w:line="360" w:lineRule="auto"/>
        <w:jc w:val="both"/>
        <w:rPr>
          <w:sz w:val="24"/>
          <w:szCs w:val="24"/>
          <w:lang w:eastAsia="es-CO"/>
        </w:rPr>
      </w:pPr>
      <w:r w:rsidRPr="00765C86">
        <w:rPr>
          <w:sz w:val="24"/>
          <w:szCs w:val="24"/>
          <w:lang w:eastAsia="es-CO"/>
        </w:rPr>
        <w:t>Documento expedido el 10 de febrero de 2016 suscrita por la jefe de la Oficina Asesora de la Secretar</w:t>
      </w:r>
      <w:r w:rsidR="22866AEB" w:rsidRPr="00765C86">
        <w:rPr>
          <w:sz w:val="24"/>
          <w:szCs w:val="24"/>
          <w:lang w:eastAsia="es-CO"/>
        </w:rPr>
        <w:t>í</w:t>
      </w:r>
      <w:r w:rsidRPr="00765C86">
        <w:rPr>
          <w:sz w:val="24"/>
          <w:szCs w:val="24"/>
          <w:lang w:eastAsia="es-CO"/>
        </w:rPr>
        <w:t>a de Planeación mediante el cual certificó la calidad jurídica y las características de riesgo del predio identificado con el No Catastral 000000130197000 (</w:t>
      </w:r>
      <w:r w:rsidR="16B3D529" w:rsidRPr="00765C86">
        <w:rPr>
          <w:sz w:val="24"/>
          <w:szCs w:val="24"/>
          <w:lang w:eastAsia="es-CO"/>
        </w:rPr>
        <w:t>f.</w:t>
      </w:r>
      <w:r w:rsidRPr="00765C86">
        <w:rPr>
          <w:sz w:val="24"/>
          <w:szCs w:val="24"/>
          <w:lang w:eastAsia="es-CO"/>
        </w:rPr>
        <w:t xml:space="preserve"> 74)</w:t>
      </w:r>
    </w:p>
    <w:p w14:paraId="1C49F1E4" w14:textId="77777777" w:rsidR="00874F9A" w:rsidRPr="00765C86" w:rsidRDefault="00874F9A" w:rsidP="00874F9A">
      <w:pPr>
        <w:pStyle w:val="Prrafodelista"/>
        <w:rPr>
          <w:bCs/>
          <w:sz w:val="24"/>
          <w:szCs w:val="24"/>
          <w:lang w:val="es-ES_tradnl" w:eastAsia="es-CO"/>
        </w:rPr>
      </w:pPr>
    </w:p>
    <w:p w14:paraId="57C57141" w14:textId="6B019036" w:rsidR="00983EDC" w:rsidRPr="00765C86" w:rsidRDefault="00B8276B" w:rsidP="021489C5">
      <w:pPr>
        <w:pStyle w:val="Prrafodelista"/>
        <w:numPr>
          <w:ilvl w:val="0"/>
          <w:numId w:val="17"/>
        </w:numPr>
        <w:spacing w:line="360" w:lineRule="auto"/>
        <w:jc w:val="both"/>
        <w:rPr>
          <w:sz w:val="24"/>
          <w:szCs w:val="24"/>
          <w:lang w:eastAsia="es-CO"/>
        </w:rPr>
      </w:pPr>
      <w:r w:rsidRPr="00765C86">
        <w:rPr>
          <w:sz w:val="24"/>
          <w:szCs w:val="24"/>
          <w:lang w:eastAsia="es-CO"/>
        </w:rPr>
        <w:t xml:space="preserve">Certificado </w:t>
      </w:r>
      <w:r w:rsidR="0063140E" w:rsidRPr="00765C86">
        <w:rPr>
          <w:sz w:val="24"/>
          <w:szCs w:val="24"/>
          <w:lang w:eastAsia="es-CO"/>
        </w:rPr>
        <w:t xml:space="preserve">del 22 de febrero de 2016 </w:t>
      </w:r>
      <w:r w:rsidRPr="00765C86">
        <w:rPr>
          <w:sz w:val="24"/>
          <w:szCs w:val="24"/>
          <w:lang w:eastAsia="es-CO"/>
        </w:rPr>
        <w:t>suscrito por la jefe de la Ofi</w:t>
      </w:r>
      <w:r w:rsidR="00983EDC" w:rsidRPr="00765C86">
        <w:rPr>
          <w:sz w:val="24"/>
          <w:szCs w:val="24"/>
          <w:lang w:eastAsia="es-CO"/>
        </w:rPr>
        <w:t xml:space="preserve">cina Asesora de Planeación de </w:t>
      </w:r>
      <w:r w:rsidRPr="00765C86">
        <w:rPr>
          <w:sz w:val="24"/>
          <w:szCs w:val="24"/>
          <w:lang w:eastAsia="es-CO"/>
        </w:rPr>
        <w:t>Ramiri</w:t>
      </w:r>
      <w:r w:rsidR="00571674" w:rsidRPr="00765C86">
        <w:rPr>
          <w:sz w:val="24"/>
          <w:szCs w:val="24"/>
          <w:lang w:eastAsia="es-CO"/>
        </w:rPr>
        <w:t xml:space="preserve">quí </w:t>
      </w:r>
      <w:r w:rsidR="000F3C86" w:rsidRPr="00765C86">
        <w:rPr>
          <w:sz w:val="24"/>
          <w:szCs w:val="24"/>
          <w:lang w:eastAsia="es-CO"/>
        </w:rPr>
        <w:t xml:space="preserve">en el que determinó que </w:t>
      </w:r>
      <w:r w:rsidR="00983EDC" w:rsidRPr="00765C86">
        <w:rPr>
          <w:sz w:val="24"/>
          <w:szCs w:val="24"/>
          <w:lang w:eastAsia="es-CO"/>
        </w:rPr>
        <w:t xml:space="preserve">la </w:t>
      </w:r>
      <w:r w:rsidR="000F3C86" w:rsidRPr="00765C86">
        <w:rPr>
          <w:sz w:val="24"/>
          <w:szCs w:val="24"/>
          <w:lang w:eastAsia="es-CO"/>
        </w:rPr>
        <w:t>línea</w:t>
      </w:r>
      <w:r w:rsidR="00983EDC" w:rsidRPr="00765C86">
        <w:rPr>
          <w:sz w:val="24"/>
          <w:szCs w:val="24"/>
          <w:lang w:eastAsia="es-CO"/>
        </w:rPr>
        <w:t xml:space="preserve"> de parámetro que </w:t>
      </w:r>
      <w:r w:rsidR="000F3C86" w:rsidRPr="00765C86">
        <w:rPr>
          <w:sz w:val="24"/>
          <w:szCs w:val="24"/>
          <w:lang w:eastAsia="es-CO"/>
        </w:rPr>
        <w:t>debía</w:t>
      </w:r>
      <w:r w:rsidR="00983EDC" w:rsidRPr="00765C86">
        <w:rPr>
          <w:sz w:val="24"/>
          <w:szCs w:val="24"/>
          <w:lang w:eastAsia="es-CO"/>
        </w:rPr>
        <w:t xml:space="preserve"> mantener un predio </w:t>
      </w:r>
      <w:r w:rsidR="000F3C86" w:rsidRPr="00765C86">
        <w:rPr>
          <w:sz w:val="24"/>
          <w:szCs w:val="24"/>
          <w:lang w:eastAsia="es-CO"/>
        </w:rPr>
        <w:t xml:space="preserve">00000380027000 </w:t>
      </w:r>
      <w:r w:rsidR="00983EDC" w:rsidRPr="00765C86">
        <w:rPr>
          <w:sz w:val="24"/>
          <w:szCs w:val="24"/>
          <w:lang w:eastAsia="es-CO"/>
        </w:rPr>
        <w:t>del Municipio de acuerdo con lo establecido por el Plan Bási</w:t>
      </w:r>
      <w:r w:rsidR="0063140E" w:rsidRPr="00765C86">
        <w:rPr>
          <w:sz w:val="24"/>
          <w:szCs w:val="24"/>
          <w:lang w:eastAsia="es-CO"/>
        </w:rPr>
        <w:t>co de Ordenamiento Territorial (</w:t>
      </w:r>
      <w:r w:rsidR="16B3D529" w:rsidRPr="00765C86">
        <w:rPr>
          <w:sz w:val="24"/>
          <w:szCs w:val="24"/>
          <w:lang w:eastAsia="es-CO"/>
        </w:rPr>
        <w:t>f.</w:t>
      </w:r>
      <w:r w:rsidR="0063140E" w:rsidRPr="00765C86">
        <w:rPr>
          <w:sz w:val="24"/>
          <w:szCs w:val="24"/>
          <w:lang w:eastAsia="es-CO"/>
        </w:rPr>
        <w:t xml:space="preserve"> 64)</w:t>
      </w:r>
    </w:p>
    <w:p w14:paraId="30F0F462" w14:textId="77777777" w:rsidR="00983EDC" w:rsidRPr="00765C86" w:rsidRDefault="00983EDC" w:rsidP="00160C70">
      <w:pPr>
        <w:spacing w:line="360" w:lineRule="auto"/>
        <w:jc w:val="both"/>
        <w:rPr>
          <w:bCs/>
          <w:sz w:val="24"/>
          <w:szCs w:val="24"/>
          <w:lang w:val="es-ES_tradnl" w:eastAsia="es-CO"/>
        </w:rPr>
      </w:pPr>
    </w:p>
    <w:p w14:paraId="493A7F63" w14:textId="50222A20" w:rsidR="00874F9A" w:rsidRPr="00765C86" w:rsidRDefault="00874F9A" w:rsidP="6157F285">
      <w:pPr>
        <w:pStyle w:val="Prrafodelista"/>
        <w:numPr>
          <w:ilvl w:val="0"/>
          <w:numId w:val="17"/>
        </w:numPr>
        <w:spacing w:line="360" w:lineRule="auto"/>
        <w:jc w:val="both"/>
        <w:rPr>
          <w:sz w:val="24"/>
          <w:szCs w:val="24"/>
          <w:lang w:eastAsia="es-CO"/>
        </w:rPr>
      </w:pPr>
      <w:r w:rsidRPr="00765C86">
        <w:rPr>
          <w:sz w:val="24"/>
          <w:szCs w:val="24"/>
          <w:lang w:eastAsia="es-CO"/>
        </w:rPr>
        <w:t>Documento expedido el 16 de mayo de 2016 suscrita por la jefe de la Oficina Asesora de la Secretar</w:t>
      </w:r>
      <w:r w:rsidR="7794016F" w:rsidRPr="00765C86">
        <w:rPr>
          <w:sz w:val="24"/>
          <w:szCs w:val="24"/>
          <w:lang w:eastAsia="es-CO"/>
        </w:rPr>
        <w:t>í</w:t>
      </w:r>
      <w:r w:rsidRPr="00765C86">
        <w:rPr>
          <w:sz w:val="24"/>
          <w:szCs w:val="24"/>
          <w:lang w:eastAsia="es-CO"/>
        </w:rPr>
        <w:t>a de Planeación por medio del cual certificó los usos del suelo del predio identificado con el No. Catastral 000000160106000 de acuerdo con las disposiciones del Plan Básico de Ordenamiento Territorial (</w:t>
      </w:r>
      <w:r w:rsidR="5495AF6D" w:rsidRPr="00765C86">
        <w:rPr>
          <w:sz w:val="24"/>
          <w:szCs w:val="24"/>
          <w:lang w:eastAsia="es-CO"/>
        </w:rPr>
        <w:t>fs.</w:t>
      </w:r>
      <w:r w:rsidRPr="00765C86">
        <w:rPr>
          <w:sz w:val="24"/>
          <w:szCs w:val="24"/>
          <w:lang w:eastAsia="es-CO"/>
        </w:rPr>
        <w:t xml:space="preserve"> 71-72) </w:t>
      </w:r>
    </w:p>
    <w:p w14:paraId="2E5336E3" w14:textId="77777777" w:rsidR="00874F9A" w:rsidRPr="00765C86" w:rsidRDefault="00874F9A" w:rsidP="00874F9A">
      <w:pPr>
        <w:pStyle w:val="Prrafodelista"/>
        <w:spacing w:line="360" w:lineRule="auto"/>
        <w:ind w:left="720"/>
        <w:jc w:val="both"/>
        <w:rPr>
          <w:bCs/>
          <w:sz w:val="24"/>
          <w:szCs w:val="24"/>
          <w:lang w:val="es-ES_tradnl" w:eastAsia="es-CO"/>
        </w:rPr>
      </w:pPr>
    </w:p>
    <w:p w14:paraId="3F0CC8F2" w14:textId="710F1223" w:rsidR="007752FC" w:rsidRPr="00765C86" w:rsidRDefault="007752FC" w:rsidP="021489C5">
      <w:pPr>
        <w:pStyle w:val="Prrafodelista"/>
        <w:numPr>
          <w:ilvl w:val="0"/>
          <w:numId w:val="17"/>
        </w:numPr>
        <w:spacing w:line="360" w:lineRule="auto"/>
        <w:jc w:val="both"/>
        <w:rPr>
          <w:sz w:val="24"/>
          <w:szCs w:val="24"/>
          <w:lang w:eastAsia="es-CO"/>
        </w:rPr>
      </w:pPr>
      <w:r w:rsidRPr="00765C86">
        <w:rPr>
          <w:sz w:val="24"/>
          <w:szCs w:val="24"/>
          <w:lang w:eastAsia="es-CO"/>
        </w:rPr>
        <w:t>Documento expedido el 23 de mayo de 2016 y suscrito por el Jefe de la Oficina Asesora de la Secretar</w:t>
      </w:r>
      <w:r w:rsidR="397B9F0B" w:rsidRPr="00765C86">
        <w:rPr>
          <w:sz w:val="24"/>
          <w:szCs w:val="24"/>
          <w:lang w:eastAsia="es-CO"/>
        </w:rPr>
        <w:t>í</w:t>
      </w:r>
      <w:r w:rsidRPr="00765C86">
        <w:rPr>
          <w:sz w:val="24"/>
          <w:szCs w:val="24"/>
          <w:lang w:eastAsia="es-CO"/>
        </w:rPr>
        <w:t xml:space="preserve">a de Planeación de Ramiriquí </w:t>
      </w:r>
      <w:r w:rsidR="00914E24" w:rsidRPr="00765C86">
        <w:rPr>
          <w:sz w:val="24"/>
          <w:szCs w:val="24"/>
          <w:lang w:eastAsia="es-CO"/>
        </w:rPr>
        <w:t xml:space="preserve">en el que </w:t>
      </w:r>
      <w:r w:rsidRPr="00765C86">
        <w:rPr>
          <w:sz w:val="24"/>
          <w:szCs w:val="24"/>
          <w:lang w:eastAsia="es-CO"/>
        </w:rPr>
        <w:t>certificó aspectos regulados por el Plan Básico de Ordenamiento Territorial, relacionados con el carácter e indivisibilidad de ciertos predios rurales (</w:t>
      </w:r>
      <w:r w:rsidR="16B3D529" w:rsidRPr="00765C86">
        <w:rPr>
          <w:sz w:val="24"/>
          <w:szCs w:val="24"/>
          <w:lang w:eastAsia="es-CO"/>
        </w:rPr>
        <w:t>f.</w:t>
      </w:r>
      <w:r w:rsidRPr="00765C86">
        <w:rPr>
          <w:sz w:val="24"/>
          <w:szCs w:val="24"/>
          <w:lang w:eastAsia="es-CO"/>
        </w:rPr>
        <w:t xml:space="preserve"> 68)</w:t>
      </w:r>
    </w:p>
    <w:p w14:paraId="0DD548DD" w14:textId="77777777" w:rsidR="00107BC4" w:rsidRPr="00765C86" w:rsidRDefault="00107BC4" w:rsidP="00107BC4">
      <w:pPr>
        <w:pStyle w:val="Prrafodelista"/>
        <w:rPr>
          <w:b/>
          <w:bCs/>
          <w:sz w:val="24"/>
          <w:szCs w:val="24"/>
          <w:lang w:val="es-ES_tradnl" w:eastAsia="es-CO"/>
        </w:rPr>
      </w:pPr>
    </w:p>
    <w:p w14:paraId="0BA8B6C6" w14:textId="607F4740" w:rsidR="00582C1F" w:rsidRPr="00765C86" w:rsidRDefault="00582C1F" w:rsidP="021489C5">
      <w:pPr>
        <w:pStyle w:val="Prrafodelista"/>
        <w:numPr>
          <w:ilvl w:val="0"/>
          <w:numId w:val="17"/>
        </w:numPr>
        <w:spacing w:line="360" w:lineRule="auto"/>
        <w:jc w:val="both"/>
        <w:rPr>
          <w:sz w:val="24"/>
          <w:szCs w:val="24"/>
          <w:lang w:eastAsia="es-CO"/>
        </w:rPr>
      </w:pPr>
      <w:r w:rsidRPr="00765C86">
        <w:rPr>
          <w:sz w:val="24"/>
          <w:szCs w:val="24"/>
          <w:lang w:eastAsia="es-CO"/>
        </w:rPr>
        <w:t>Documento expedido el 25 de agosto de 2016 suscrito</w:t>
      </w:r>
      <w:r w:rsidR="00761213" w:rsidRPr="00765C86">
        <w:rPr>
          <w:sz w:val="24"/>
          <w:szCs w:val="24"/>
          <w:lang w:eastAsia="es-CO"/>
        </w:rPr>
        <w:t xml:space="preserve"> por la j</w:t>
      </w:r>
      <w:r w:rsidRPr="00765C86">
        <w:rPr>
          <w:sz w:val="24"/>
          <w:szCs w:val="24"/>
          <w:lang w:eastAsia="es-CO"/>
        </w:rPr>
        <w:t>efe de la Oficina Asesora de Planeación de Ramiriquí por medio del cual certificó la estratificación del predio identificado con el No. Catastral 010003800015000 (</w:t>
      </w:r>
      <w:r w:rsidR="16B3D529" w:rsidRPr="00765C86">
        <w:rPr>
          <w:sz w:val="24"/>
          <w:szCs w:val="24"/>
          <w:lang w:eastAsia="es-CO"/>
        </w:rPr>
        <w:t>f.</w:t>
      </w:r>
      <w:r w:rsidRPr="00765C86">
        <w:rPr>
          <w:sz w:val="24"/>
          <w:szCs w:val="24"/>
          <w:lang w:eastAsia="es-CO"/>
        </w:rPr>
        <w:t xml:space="preserve"> 73)</w:t>
      </w:r>
    </w:p>
    <w:p w14:paraId="251A288A" w14:textId="704A7C10" w:rsidR="00582C1F" w:rsidRPr="00765C86" w:rsidRDefault="00582C1F" w:rsidP="00582C1F">
      <w:pPr>
        <w:pStyle w:val="Prrafodelista"/>
        <w:spacing w:line="360" w:lineRule="auto"/>
        <w:ind w:left="720"/>
        <w:jc w:val="both"/>
        <w:rPr>
          <w:b/>
          <w:bCs/>
          <w:sz w:val="24"/>
          <w:szCs w:val="24"/>
          <w:lang w:val="es-ES_tradnl" w:eastAsia="es-CO"/>
        </w:rPr>
      </w:pPr>
    </w:p>
    <w:p w14:paraId="2893BC97" w14:textId="450FA03A" w:rsidR="00874F9A" w:rsidRPr="00765C86" w:rsidRDefault="00874F9A" w:rsidP="6157F285">
      <w:pPr>
        <w:pStyle w:val="Prrafodelista"/>
        <w:numPr>
          <w:ilvl w:val="0"/>
          <w:numId w:val="17"/>
        </w:numPr>
        <w:spacing w:line="360" w:lineRule="auto"/>
        <w:jc w:val="both"/>
        <w:rPr>
          <w:sz w:val="24"/>
          <w:szCs w:val="24"/>
          <w:lang w:eastAsia="es-CO"/>
        </w:rPr>
      </w:pPr>
      <w:r w:rsidRPr="00765C86">
        <w:rPr>
          <w:sz w:val="24"/>
          <w:szCs w:val="24"/>
          <w:lang w:eastAsia="es-CO"/>
        </w:rPr>
        <w:t xml:space="preserve">Documento denominado </w:t>
      </w:r>
      <w:r w:rsidRPr="00765C86">
        <w:rPr>
          <w:i/>
          <w:iCs/>
          <w:sz w:val="24"/>
          <w:szCs w:val="24"/>
          <w:lang w:eastAsia="es-CO"/>
        </w:rPr>
        <w:t>"Acta de Observaciones y Correcciones Proyecto Construcción de Uso Mixto”</w:t>
      </w:r>
      <w:r w:rsidRPr="00765C86">
        <w:rPr>
          <w:sz w:val="24"/>
          <w:szCs w:val="24"/>
          <w:lang w:eastAsia="es-CO"/>
        </w:rPr>
        <w:t xml:space="preserve"> suscrito por el jefe de la Oficina de Planeación de Ramiriquí en el que indicó que adelantó el estudio del proyecto y/o solicitud de construcción presentado por el señor Fredy Polo Pérez Valero (</w:t>
      </w:r>
      <w:r w:rsidR="5495AF6D" w:rsidRPr="00765C86">
        <w:rPr>
          <w:sz w:val="24"/>
          <w:szCs w:val="24"/>
          <w:lang w:eastAsia="es-CO"/>
        </w:rPr>
        <w:t>fs.</w:t>
      </w:r>
      <w:r w:rsidRPr="00765C86">
        <w:rPr>
          <w:sz w:val="24"/>
          <w:szCs w:val="24"/>
          <w:lang w:eastAsia="es-CO"/>
        </w:rPr>
        <w:t xml:space="preserve"> 65-67).</w:t>
      </w:r>
    </w:p>
    <w:p w14:paraId="77227EDB" w14:textId="77777777" w:rsidR="00E957D2" w:rsidRPr="00765C86" w:rsidRDefault="00E957D2" w:rsidP="00160C70">
      <w:pPr>
        <w:spacing w:line="360" w:lineRule="auto"/>
        <w:jc w:val="both"/>
        <w:rPr>
          <w:bCs/>
          <w:sz w:val="24"/>
          <w:szCs w:val="24"/>
          <w:lang w:val="es-ES_tradnl" w:eastAsia="es-CO"/>
        </w:rPr>
      </w:pPr>
    </w:p>
    <w:p w14:paraId="3B2C7D45" w14:textId="3A77BE9E" w:rsidR="00E36F8D" w:rsidRPr="00765C86" w:rsidRDefault="008A4408" w:rsidP="6157F285">
      <w:pPr>
        <w:spacing w:line="360" w:lineRule="auto"/>
        <w:jc w:val="both"/>
        <w:rPr>
          <w:sz w:val="24"/>
          <w:szCs w:val="24"/>
          <w:lang w:eastAsia="es-CO"/>
        </w:rPr>
      </w:pPr>
      <w:r w:rsidRPr="00765C86">
        <w:rPr>
          <w:sz w:val="24"/>
          <w:szCs w:val="24"/>
          <w:lang w:eastAsia="es-CO"/>
        </w:rPr>
        <w:t>Y m</w:t>
      </w:r>
      <w:r w:rsidR="00E36F8D" w:rsidRPr="00765C86">
        <w:rPr>
          <w:sz w:val="24"/>
          <w:szCs w:val="24"/>
          <w:lang w:eastAsia="es-CO"/>
        </w:rPr>
        <w:t xml:space="preserve">ediante </w:t>
      </w:r>
      <w:r w:rsidR="00E36F8D" w:rsidRPr="00765C86">
        <w:rPr>
          <w:b/>
          <w:bCs/>
          <w:sz w:val="24"/>
          <w:szCs w:val="24"/>
          <w:lang w:eastAsia="es-CO"/>
        </w:rPr>
        <w:t>oficio del 21 de noviembre de 2016</w:t>
      </w:r>
      <w:r w:rsidR="00E36F8D" w:rsidRPr="00765C86">
        <w:rPr>
          <w:sz w:val="24"/>
          <w:szCs w:val="24"/>
          <w:lang w:eastAsia="es-CO"/>
        </w:rPr>
        <w:t xml:space="preserve">, el </w:t>
      </w:r>
      <w:r w:rsidR="227FCE0B" w:rsidRPr="00765C86">
        <w:rPr>
          <w:sz w:val="24"/>
          <w:szCs w:val="24"/>
          <w:lang w:eastAsia="es-CO"/>
        </w:rPr>
        <w:t>alcalde</w:t>
      </w:r>
      <w:r w:rsidR="00E36F8D" w:rsidRPr="00765C86">
        <w:rPr>
          <w:sz w:val="24"/>
          <w:szCs w:val="24"/>
          <w:lang w:eastAsia="es-CO"/>
        </w:rPr>
        <w:t xml:space="preserve"> de Ramiriquí </w:t>
      </w:r>
      <w:r w:rsidR="005879B9" w:rsidRPr="00765C86">
        <w:rPr>
          <w:sz w:val="24"/>
          <w:szCs w:val="24"/>
          <w:lang w:eastAsia="es-CO"/>
        </w:rPr>
        <w:t xml:space="preserve">dio respuesta a la solicitud radicada por la actora el </w:t>
      </w:r>
      <w:r w:rsidR="005879B9" w:rsidRPr="00765C86">
        <w:rPr>
          <w:b/>
          <w:bCs/>
          <w:sz w:val="24"/>
          <w:szCs w:val="24"/>
          <w:lang w:eastAsia="es-CO"/>
        </w:rPr>
        <w:t xml:space="preserve">19 de octubre de </w:t>
      </w:r>
      <w:r w:rsidR="005B088A" w:rsidRPr="00765C86">
        <w:rPr>
          <w:b/>
          <w:bCs/>
          <w:sz w:val="24"/>
          <w:szCs w:val="24"/>
          <w:lang w:eastAsia="es-CO"/>
        </w:rPr>
        <w:t>ese año</w:t>
      </w:r>
      <w:r w:rsidR="005879B9" w:rsidRPr="00765C86">
        <w:rPr>
          <w:sz w:val="24"/>
          <w:szCs w:val="24"/>
          <w:lang w:eastAsia="es-CO"/>
        </w:rPr>
        <w:t>, en el que señaló que</w:t>
      </w:r>
      <w:r w:rsidR="00997E05" w:rsidRPr="00765C86">
        <w:rPr>
          <w:sz w:val="24"/>
          <w:szCs w:val="24"/>
          <w:lang w:eastAsia="es-CO"/>
        </w:rPr>
        <w:t xml:space="preserve"> (</w:t>
      </w:r>
      <w:r w:rsidR="5495AF6D" w:rsidRPr="00765C86">
        <w:rPr>
          <w:sz w:val="24"/>
          <w:szCs w:val="24"/>
          <w:lang w:eastAsia="es-CO"/>
        </w:rPr>
        <w:t>fs.</w:t>
      </w:r>
      <w:r w:rsidR="00997E05" w:rsidRPr="00765C86">
        <w:rPr>
          <w:sz w:val="24"/>
          <w:szCs w:val="24"/>
          <w:lang w:eastAsia="es-CO"/>
        </w:rPr>
        <w:t xml:space="preserve"> 8-11)</w:t>
      </w:r>
      <w:r w:rsidR="005879B9" w:rsidRPr="00765C86">
        <w:rPr>
          <w:sz w:val="24"/>
          <w:szCs w:val="24"/>
          <w:lang w:eastAsia="es-CO"/>
        </w:rPr>
        <w:t xml:space="preserve">: </w:t>
      </w:r>
    </w:p>
    <w:p w14:paraId="7DB634DA" w14:textId="71D540DF" w:rsidR="005879B9" w:rsidRPr="00765C86" w:rsidRDefault="005879B9" w:rsidP="00160C70">
      <w:pPr>
        <w:spacing w:line="360" w:lineRule="auto"/>
        <w:jc w:val="both"/>
        <w:rPr>
          <w:bCs/>
          <w:sz w:val="24"/>
          <w:szCs w:val="24"/>
          <w:lang w:val="es-ES_tradnl" w:eastAsia="es-CO"/>
        </w:rPr>
      </w:pPr>
    </w:p>
    <w:p w14:paraId="5A8428F2" w14:textId="2A31B568" w:rsidR="005879B9" w:rsidRPr="00765C86" w:rsidRDefault="005879B9" w:rsidP="6157F285">
      <w:pPr>
        <w:pStyle w:val="Prrafodelista"/>
        <w:numPr>
          <w:ilvl w:val="0"/>
          <w:numId w:val="17"/>
        </w:numPr>
        <w:spacing w:line="360" w:lineRule="auto"/>
        <w:jc w:val="both"/>
        <w:rPr>
          <w:sz w:val="24"/>
          <w:szCs w:val="24"/>
          <w:lang w:eastAsia="es-CO"/>
        </w:rPr>
      </w:pPr>
      <w:r w:rsidRPr="00765C86">
        <w:rPr>
          <w:sz w:val="24"/>
          <w:szCs w:val="24"/>
          <w:lang w:eastAsia="es-CO"/>
        </w:rPr>
        <w:t>Dicha petición es reiterativa</w:t>
      </w:r>
      <w:r w:rsidR="474EB0B4" w:rsidRPr="00765C86">
        <w:rPr>
          <w:sz w:val="24"/>
          <w:szCs w:val="24"/>
          <w:lang w:eastAsia="es-CO"/>
        </w:rPr>
        <w:t xml:space="preserve"> </w:t>
      </w:r>
      <w:r w:rsidRPr="00765C86">
        <w:rPr>
          <w:sz w:val="24"/>
          <w:szCs w:val="24"/>
          <w:lang w:eastAsia="es-CO"/>
        </w:rPr>
        <w:t>por cuanto mediante solicitud de 18 de junio de 2015, versó sobre los mismos hechos y la misma pretensión la cual fue resuelta de fondo mediante oficio S.G.M.R. No 1100-2015 103</w:t>
      </w:r>
      <w:r w:rsidR="005B088A" w:rsidRPr="00765C86">
        <w:rPr>
          <w:sz w:val="24"/>
          <w:szCs w:val="24"/>
          <w:lang w:eastAsia="es-CO"/>
        </w:rPr>
        <w:t xml:space="preserve"> del 22 de julio de 2015</w:t>
      </w:r>
      <w:r w:rsidRPr="00765C86">
        <w:rPr>
          <w:sz w:val="24"/>
          <w:szCs w:val="24"/>
          <w:lang w:eastAsia="es-CO"/>
        </w:rPr>
        <w:t>, y que hubo una segunda solicitud del 1</w:t>
      </w:r>
      <w:r w:rsidR="00BB1B3F" w:rsidRPr="00765C86">
        <w:rPr>
          <w:sz w:val="24"/>
          <w:szCs w:val="24"/>
          <w:lang w:eastAsia="es-CO"/>
        </w:rPr>
        <w:t>4</w:t>
      </w:r>
      <w:r w:rsidRPr="00765C86">
        <w:rPr>
          <w:sz w:val="24"/>
          <w:szCs w:val="24"/>
          <w:lang w:eastAsia="es-CO"/>
        </w:rPr>
        <w:t xml:space="preserve"> de abril de 2016, la cual fue contestada el 5 de mayo de 2016, por tanto, se da aplicación a lo previsto en el artículo 19 del CPACA. </w:t>
      </w:r>
    </w:p>
    <w:p w14:paraId="1B23B08C" w14:textId="77777777" w:rsidR="005879B9" w:rsidRPr="00765C86" w:rsidRDefault="005879B9" w:rsidP="005879B9">
      <w:pPr>
        <w:pStyle w:val="Prrafodelista"/>
        <w:spacing w:line="360" w:lineRule="auto"/>
        <w:ind w:left="720"/>
        <w:jc w:val="both"/>
        <w:rPr>
          <w:bCs/>
          <w:sz w:val="24"/>
          <w:szCs w:val="24"/>
          <w:lang w:val="es-ES_tradnl" w:eastAsia="es-CO"/>
        </w:rPr>
      </w:pPr>
    </w:p>
    <w:p w14:paraId="43389C2A" w14:textId="0E06759F" w:rsidR="005879B9" w:rsidRPr="00765C86" w:rsidRDefault="005879B9" w:rsidP="005879B9">
      <w:pPr>
        <w:pStyle w:val="Prrafodelista"/>
        <w:spacing w:line="360" w:lineRule="auto"/>
        <w:ind w:left="720"/>
        <w:jc w:val="both"/>
        <w:rPr>
          <w:bCs/>
          <w:sz w:val="24"/>
          <w:szCs w:val="24"/>
          <w:lang w:val="es-ES_tradnl" w:eastAsia="es-CO"/>
        </w:rPr>
      </w:pPr>
      <w:r w:rsidRPr="00765C86">
        <w:rPr>
          <w:bCs/>
          <w:sz w:val="24"/>
          <w:szCs w:val="24"/>
          <w:lang w:val="es-ES_tradnl" w:eastAsia="es-CO"/>
        </w:rPr>
        <w:t>Agregó que además de las peticiones referidas, el 25 de julio de 2016, se surtió an</w:t>
      </w:r>
      <w:r w:rsidR="00997E05" w:rsidRPr="00765C86">
        <w:rPr>
          <w:bCs/>
          <w:sz w:val="24"/>
          <w:szCs w:val="24"/>
          <w:lang w:val="es-ES_tradnl" w:eastAsia="es-CO"/>
        </w:rPr>
        <w:t>te la Procuraduría 69 Judicial I</w:t>
      </w:r>
      <w:r w:rsidRPr="00765C86">
        <w:rPr>
          <w:bCs/>
          <w:sz w:val="24"/>
          <w:szCs w:val="24"/>
          <w:lang w:val="es-ES_tradnl" w:eastAsia="es-CO"/>
        </w:rPr>
        <w:t xml:space="preserve"> para Asuntos Administrativos, diligencia de conciliación entre la peticionaria y el Municipio, la cual se declaró fallida por falta de ánimo conciliatorio.</w:t>
      </w:r>
    </w:p>
    <w:p w14:paraId="6DCBBEA9" w14:textId="77777777" w:rsidR="005879B9" w:rsidRPr="00765C86" w:rsidRDefault="005879B9" w:rsidP="005879B9">
      <w:pPr>
        <w:pStyle w:val="Prrafodelista"/>
        <w:spacing w:line="360" w:lineRule="auto"/>
        <w:ind w:left="720"/>
        <w:jc w:val="both"/>
        <w:rPr>
          <w:bCs/>
          <w:sz w:val="24"/>
          <w:szCs w:val="24"/>
          <w:lang w:val="es-ES_tradnl" w:eastAsia="es-CO"/>
        </w:rPr>
      </w:pPr>
    </w:p>
    <w:p w14:paraId="0EC9C736" w14:textId="10B36E70" w:rsidR="005879B9" w:rsidRPr="00765C86" w:rsidRDefault="005879B9" w:rsidP="6157F285">
      <w:pPr>
        <w:pStyle w:val="Prrafodelista"/>
        <w:numPr>
          <w:ilvl w:val="0"/>
          <w:numId w:val="17"/>
        </w:numPr>
        <w:spacing w:line="360" w:lineRule="auto"/>
        <w:jc w:val="both"/>
        <w:rPr>
          <w:sz w:val="24"/>
          <w:szCs w:val="24"/>
          <w:lang w:eastAsia="es-CO"/>
        </w:rPr>
      </w:pPr>
      <w:r w:rsidRPr="00765C86">
        <w:rPr>
          <w:sz w:val="24"/>
          <w:szCs w:val="24"/>
          <w:lang w:eastAsia="es-CO"/>
        </w:rPr>
        <w:t xml:space="preserve">Pese a lo anterior, la Administración Municipal precisó que </w:t>
      </w:r>
      <w:r w:rsidR="006F68DB" w:rsidRPr="00765C86">
        <w:rPr>
          <w:sz w:val="24"/>
          <w:szCs w:val="24"/>
          <w:lang w:eastAsia="es-CO"/>
        </w:rPr>
        <w:t xml:space="preserve">frente a la manifestación de la accionante en el sentido que </w:t>
      </w:r>
      <w:r w:rsidRPr="00765C86">
        <w:rPr>
          <w:sz w:val="24"/>
          <w:szCs w:val="24"/>
          <w:lang w:eastAsia="es-CO"/>
        </w:rPr>
        <w:t>desde la fecha de su reintegro ejerce funciones que corresponden al cargo de profesional universitario Cód</w:t>
      </w:r>
      <w:r w:rsidR="0076659E" w:rsidRPr="00765C86">
        <w:rPr>
          <w:sz w:val="24"/>
          <w:szCs w:val="24"/>
          <w:lang w:eastAsia="es-CO"/>
        </w:rPr>
        <w:t>igo</w:t>
      </w:r>
      <w:r w:rsidRPr="00765C86">
        <w:rPr>
          <w:sz w:val="24"/>
          <w:szCs w:val="24"/>
          <w:lang w:eastAsia="es-CO"/>
        </w:rPr>
        <w:t xml:space="preserve"> 219, grado 01</w:t>
      </w:r>
      <w:r w:rsidR="55F3986E" w:rsidRPr="00765C86">
        <w:rPr>
          <w:sz w:val="24"/>
          <w:szCs w:val="24"/>
          <w:lang w:eastAsia="es-CO"/>
        </w:rPr>
        <w:t xml:space="preserve">, </w:t>
      </w:r>
      <w:r w:rsidR="006F68DB" w:rsidRPr="00765C86">
        <w:rPr>
          <w:sz w:val="24"/>
          <w:szCs w:val="24"/>
          <w:lang w:eastAsia="es-CO"/>
        </w:rPr>
        <w:t>conforme con el Ma</w:t>
      </w:r>
      <w:r w:rsidRPr="00765C86">
        <w:rPr>
          <w:sz w:val="24"/>
          <w:szCs w:val="24"/>
          <w:lang w:eastAsia="es-CO"/>
        </w:rPr>
        <w:t>nual de funciones del Muni</w:t>
      </w:r>
      <w:r w:rsidR="00E172B4" w:rsidRPr="00765C86">
        <w:rPr>
          <w:sz w:val="24"/>
          <w:szCs w:val="24"/>
          <w:lang w:eastAsia="es-CO"/>
        </w:rPr>
        <w:t>cipio las funciones a su cargo s</w:t>
      </w:r>
      <w:r w:rsidRPr="00765C86">
        <w:rPr>
          <w:sz w:val="24"/>
          <w:szCs w:val="24"/>
          <w:lang w:eastAsia="es-CO"/>
        </w:rPr>
        <w:t>on sustancialmente diferentes a aquellas que corresponden al empleo referido.</w:t>
      </w:r>
    </w:p>
    <w:p w14:paraId="16549A2B" w14:textId="77777777" w:rsidR="005879B9" w:rsidRPr="00765C86" w:rsidRDefault="005879B9" w:rsidP="006F68DB">
      <w:pPr>
        <w:pStyle w:val="Prrafodelista"/>
        <w:spacing w:line="360" w:lineRule="auto"/>
        <w:ind w:left="720"/>
        <w:jc w:val="both"/>
        <w:rPr>
          <w:bCs/>
          <w:sz w:val="24"/>
          <w:szCs w:val="24"/>
          <w:lang w:val="es-ES_tradnl" w:eastAsia="es-CO"/>
        </w:rPr>
      </w:pPr>
    </w:p>
    <w:p w14:paraId="37374195" w14:textId="0D190707" w:rsidR="005879B9" w:rsidRPr="00765C86" w:rsidRDefault="005879B9" w:rsidP="00E95DE4">
      <w:pPr>
        <w:pStyle w:val="Prrafodelista"/>
        <w:spacing w:line="360" w:lineRule="auto"/>
        <w:ind w:left="720"/>
        <w:jc w:val="both"/>
        <w:rPr>
          <w:bCs/>
          <w:sz w:val="24"/>
          <w:szCs w:val="24"/>
          <w:lang w:val="es-ES_tradnl" w:eastAsia="es-CO"/>
        </w:rPr>
      </w:pPr>
      <w:r w:rsidRPr="00765C86">
        <w:rPr>
          <w:bCs/>
          <w:sz w:val="24"/>
          <w:szCs w:val="24"/>
          <w:lang w:val="es-ES_tradnl" w:eastAsia="es-CO"/>
        </w:rPr>
        <w:t>A</w:t>
      </w:r>
      <w:r w:rsidR="006F68DB" w:rsidRPr="00765C86">
        <w:rPr>
          <w:bCs/>
          <w:sz w:val="24"/>
          <w:szCs w:val="24"/>
          <w:lang w:val="es-ES_tradnl" w:eastAsia="es-CO"/>
        </w:rPr>
        <w:t>gregó que</w:t>
      </w:r>
      <w:r w:rsidRPr="00765C86">
        <w:rPr>
          <w:bCs/>
          <w:sz w:val="24"/>
          <w:szCs w:val="24"/>
          <w:lang w:val="es-ES_tradnl" w:eastAsia="es-CO"/>
        </w:rPr>
        <w:t xml:space="preserve"> dentro de la Estructura Administrativa aprobada por el Concejo Municipal mediante Acuerdo 002 de febrero 20 de 2002, modificado por los acuerdos 026 02</w:t>
      </w:r>
      <w:r w:rsidR="001845D5" w:rsidRPr="00765C86">
        <w:rPr>
          <w:bCs/>
          <w:sz w:val="24"/>
          <w:szCs w:val="24"/>
          <w:lang w:val="es-ES_tradnl" w:eastAsia="es-CO"/>
        </w:rPr>
        <w:t>27 de 2005 y adoptado mediante D</w:t>
      </w:r>
      <w:r w:rsidRPr="00765C86">
        <w:rPr>
          <w:bCs/>
          <w:sz w:val="24"/>
          <w:szCs w:val="24"/>
          <w:lang w:val="es-ES_tradnl" w:eastAsia="es-CO"/>
        </w:rPr>
        <w:t>ecreto 084 de 26 de noviembre de 2015, solo existe en la Planta de Per</w:t>
      </w:r>
      <w:r w:rsidR="001845D5" w:rsidRPr="00765C86">
        <w:rPr>
          <w:bCs/>
          <w:sz w:val="24"/>
          <w:szCs w:val="24"/>
          <w:lang w:val="es-ES_tradnl" w:eastAsia="es-CO"/>
        </w:rPr>
        <w:t>sonal del m</w:t>
      </w:r>
      <w:r w:rsidRPr="00765C86">
        <w:rPr>
          <w:bCs/>
          <w:sz w:val="24"/>
          <w:szCs w:val="24"/>
          <w:lang w:val="es-ES_tradnl" w:eastAsia="es-CO"/>
        </w:rPr>
        <w:t xml:space="preserve">unicipio un (01) cargo con la denominación </w:t>
      </w:r>
      <w:r w:rsidR="00E95DE4" w:rsidRPr="00765C86">
        <w:rPr>
          <w:bCs/>
          <w:sz w:val="24"/>
          <w:szCs w:val="24"/>
          <w:lang w:val="es-ES_tradnl" w:eastAsia="es-CO"/>
        </w:rPr>
        <w:t>profesional universitario, nivel profesional, Código 219, Grado</w:t>
      </w:r>
      <w:r w:rsidRPr="00765C86">
        <w:rPr>
          <w:bCs/>
          <w:sz w:val="24"/>
          <w:szCs w:val="24"/>
          <w:lang w:val="es-ES_tradnl" w:eastAsia="es-CO"/>
        </w:rPr>
        <w:t xml:space="preserve"> 03. Y uno correspondiente a </w:t>
      </w:r>
      <w:r w:rsidR="00E95DE4" w:rsidRPr="00765C86">
        <w:rPr>
          <w:bCs/>
          <w:sz w:val="24"/>
          <w:szCs w:val="24"/>
          <w:lang w:val="es-ES_tradnl" w:eastAsia="es-CO"/>
        </w:rPr>
        <w:t>profesional universitario, nivel profesional, Código 219, Grado 01 y que</w:t>
      </w:r>
      <w:r w:rsidR="004B3D95" w:rsidRPr="00765C86">
        <w:rPr>
          <w:bCs/>
          <w:sz w:val="24"/>
          <w:szCs w:val="24"/>
          <w:lang w:val="es-ES_tradnl" w:eastAsia="es-CO"/>
        </w:rPr>
        <w:t>,</w:t>
      </w:r>
      <w:r w:rsidR="00E95DE4" w:rsidRPr="00765C86">
        <w:rPr>
          <w:bCs/>
          <w:sz w:val="24"/>
          <w:szCs w:val="24"/>
          <w:lang w:val="es-ES_tradnl" w:eastAsia="es-CO"/>
        </w:rPr>
        <w:t xml:space="preserve"> de conformidad con el citado </w:t>
      </w:r>
      <w:r w:rsidRPr="00765C86">
        <w:rPr>
          <w:bCs/>
          <w:sz w:val="24"/>
          <w:szCs w:val="24"/>
          <w:lang w:val="es-ES_tradnl" w:eastAsia="es-CO"/>
        </w:rPr>
        <w:t>Manual</w:t>
      </w:r>
      <w:r w:rsidR="001845D5" w:rsidRPr="00765C86">
        <w:rPr>
          <w:bCs/>
          <w:sz w:val="24"/>
          <w:szCs w:val="24"/>
          <w:lang w:val="es-ES_tradnl" w:eastAsia="es-CO"/>
        </w:rPr>
        <w:t>,</w:t>
      </w:r>
      <w:r w:rsidRPr="00765C86">
        <w:rPr>
          <w:bCs/>
          <w:sz w:val="24"/>
          <w:szCs w:val="24"/>
          <w:lang w:val="es-ES_tradnl" w:eastAsia="es-CO"/>
        </w:rPr>
        <w:t xml:space="preserve"> las funciones asignadas al cargo de la peticionaria, son sustancialmente diferentes a las asignadas al Profesional Universitario Código 219, Grado 01, tanto desde el punto de vista cuantitativo como cualitativo.</w:t>
      </w:r>
    </w:p>
    <w:p w14:paraId="682BAAEF" w14:textId="65A3B1C0" w:rsidR="00BE5A8B" w:rsidRPr="00765C86" w:rsidRDefault="00BE5A8B" w:rsidP="00160C70">
      <w:pPr>
        <w:spacing w:line="360" w:lineRule="auto"/>
        <w:jc w:val="both"/>
        <w:rPr>
          <w:bCs/>
          <w:sz w:val="24"/>
          <w:szCs w:val="24"/>
          <w:lang w:val="es-ES_tradnl" w:eastAsia="es-CO"/>
        </w:rPr>
      </w:pPr>
    </w:p>
    <w:p w14:paraId="345BE85D" w14:textId="1F75B16B" w:rsidR="00FC3608" w:rsidRPr="00765C86" w:rsidRDefault="00045880" w:rsidP="6157F285">
      <w:pPr>
        <w:spacing w:line="360" w:lineRule="auto"/>
        <w:jc w:val="both"/>
        <w:rPr>
          <w:sz w:val="24"/>
          <w:szCs w:val="24"/>
          <w:lang w:eastAsia="es-CO"/>
        </w:rPr>
      </w:pPr>
      <w:r w:rsidRPr="00765C86">
        <w:rPr>
          <w:sz w:val="24"/>
          <w:szCs w:val="24"/>
          <w:lang w:eastAsia="es-CO"/>
        </w:rPr>
        <w:t xml:space="preserve">A partir del </w:t>
      </w:r>
      <w:r w:rsidR="00037E57" w:rsidRPr="00765C86">
        <w:rPr>
          <w:sz w:val="24"/>
          <w:szCs w:val="24"/>
          <w:lang w:eastAsia="es-CO"/>
        </w:rPr>
        <w:t xml:space="preserve">anterior panorama probatorio la Sala </w:t>
      </w:r>
      <w:r w:rsidR="00E00D83" w:rsidRPr="00765C86">
        <w:rPr>
          <w:sz w:val="24"/>
          <w:szCs w:val="24"/>
          <w:lang w:eastAsia="es-CO"/>
        </w:rPr>
        <w:t>considera, desde un análisis formal y material de l</w:t>
      </w:r>
      <w:r w:rsidR="005B16E5" w:rsidRPr="00765C86">
        <w:rPr>
          <w:sz w:val="24"/>
          <w:szCs w:val="24"/>
          <w:lang w:eastAsia="es-CO"/>
        </w:rPr>
        <w:t>as</w:t>
      </w:r>
      <w:r w:rsidR="00B73AD5" w:rsidRPr="00765C86">
        <w:rPr>
          <w:sz w:val="24"/>
          <w:szCs w:val="24"/>
          <w:lang w:eastAsia="es-CO"/>
        </w:rPr>
        <w:t xml:space="preserve"> </w:t>
      </w:r>
      <w:r w:rsidR="00E00D83" w:rsidRPr="00765C86">
        <w:rPr>
          <w:sz w:val="24"/>
          <w:szCs w:val="24"/>
          <w:lang w:eastAsia="es-CO"/>
        </w:rPr>
        <w:t>funciones</w:t>
      </w:r>
      <w:r w:rsidR="00B73AD5" w:rsidRPr="00765C86">
        <w:rPr>
          <w:sz w:val="24"/>
          <w:szCs w:val="24"/>
          <w:lang w:eastAsia="es-CO"/>
        </w:rPr>
        <w:t xml:space="preserve"> y perfiles </w:t>
      </w:r>
      <w:r w:rsidR="00E00D83" w:rsidRPr="00765C86">
        <w:rPr>
          <w:sz w:val="24"/>
          <w:szCs w:val="24"/>
          <w:lang w:eastAsia="es-CO"/>
        </w:rPr>
        <w:t xml:space="preserve">de los cargos de profesional universitario Código 219 Grado 03 que ostenta la demandante, y el de profesional universitario Código 219 Grado 01 </w:t>
      </w:r>
      <w:r w:rsidR="00E00D83" w:rsidRPr="00765C86">
        <w:rPr>
          <w:sz w:val="24"/>
          <w:szCs w:val="24"/>
          <w:lang w:eastAsia="es-CO"/>
        </w:rPr>
        <w:lastRenderedPageBreak/>
        <w:t xml:space="preserve">al que aspira el reconocimiento de </w:t>
      </w:r>
      <w:r w:rsidR="001845D5" w:rsidRPr="00765C86">
        <w:rPr>
          <w:sz w:val="24"/>
          <w:szCs w:val="24"/>
          <w:lang w:eastAsia="es-CO"/>
        </w:rPr>
        <w:t xml:space="preserve">la diferencia </w:t>
      </w:r>
      <w:r w:rsidR="00E00D83" w:rsidRPr="00765C86">
        <w:rPr>
          <w:sz w:val="24"/>
          <w:szCs w:val="24"/>
          <w:lang w:eastAsia="es-CO"/>
        </w:rPr>
        <w:t>salarial</w:t>
      </w:r>
      <w:r w:rsidR="001845D5" w:rsidRPr="00765C86">
        <w:rPr>
          <w:sz w:val="24"/>
          <w:szCs w:val="24"/>
          <w:lang w:eastAsia="es-CO"/>
        </w:rPr>
        <w:t xml:space="preserve"> deprecada</w:t>
      </w:r>
      <w:r w:rsidR="00E00D83" w:rsidRPr="00765C86">
        <w:rPr>
          <w:sz w:val="24"/>
          <w:szCs w:val="24"/>
          <w:lang w:eastAsia="es-CO"/>
        </w:rPr>
        <w:t>, que existe</w:t>
      </w:r>
      <w:r w:rsidR="0BF8B363" w:rsidRPr="00765C86">
        <w:rPr>
          <w:sz w:val="24"/>
          <w:szCs w:val="24"/>
          <w:lang w:eastAsia="es-CO"/>
        </w:rPr>
        <w:t>n</w:t>
      </w:r>
      <w:r w:rsidR="00E00D83" w:rsidRPr="00765C86">
        <w:rPr>
          <w:sz w:val="24"/>
          <w:szCs w:val="24"/>
          <w:lang w:eastAsia="es-CO"/>
        </w:rPr>
        <w:t xml:space="preserve"> </w:t>
      </w:r>
      <w:r w:rsidR="001845D5" w:rsidRPr="00765C86">
        <w:rPr>
          <w:sz w:val="24"/>
          <w:szCs w:val="24"/>
          <w:lang w:eastAsia="es-CO"/>
        </w:rPr>
        <w:t>discrepancias</w:t>
      </w:r>
      <w:r w:rsidR="00B73AD5" w:rsidRPr="00765C86">
        <w:rPr>
          <w:sz w:val="24"/>
          <w:szCs w:val="24"/>
          <w:lang w:eastAsia="es-CO"/>
        </w:rPr>
        <w:t xml:space="preserve"> </w:t>
      </w:r>
      <w:r w:rsidR="58858947" w:rsidRPr="00765C86">
        <w:rPr>
          <w:b/>
          <w:bCs/>
          <w:sz w:val="24"/>
          <w:szCs w:val="24"/>
          <w:lang w:eastAsia="es-CO"/>
        </w:rPr>
        <w:t>sustanciales</w:t>
      </w:r>
      <w:r w:rsidR="1A8BDF31" w:rsidRPr="00765C86">
        <w:rPr>
          <w:b/>
          <w:bCs/>
          <w:sz w:val="24"/>
          <w:szCs w:val="24"/>
          <w:lang w:eastAsia="es-CO"/>
        </w:rPr>
        <w:t xml:space="preserve"> y, por tanto, relevantes</w:t>
      </w:r>
      <w:r w:rsidR="1A8BDF31" w:rsidRPr="00765C86">
        <w:rPr>
          <w:sz w:val="24"/>
          <w:szCs w:val="24"/>
          <w:lang w:eastAsia="es-CO"/>
        </w:rPr>
        <w:t>,</w:t>
      </w:r>
      <w:r w:rsidR="58858947" w:rsidRPr="00765C86">
        <w:rPr>
          <w:sz w:val="24"/>
          <w:szCs w:val="24"/>
          <w:lang w:eastAsia="es-CO"/>
        </w:rPr>
        <w:t xml:space="preserve"> </w:t>
      </w:r>
      <w:r w:rsidR="00B73AD5" w:rsidRPr="00765C86">
        <w:rPr>
          <w:sz w:val="24"/>
          <w:szCs w:val="24"/>
          <w:lang w:eastAsia="es-CO"/>
        </w:rPr>
        <w:t>en tales aspectos</w:t>
      </w:r>
      <w:r w:rsidR="00E00D83" w:rsidRPr="00765C86">
        <w:rPr>
          <w:sz w:val="24"/>
          <w:szCs w:val="24"/>
          <w:lang w:eastAsia="es-CO"/>
        </w:rPr>
        <w:t xml:space="preserve"> que no permiten dar aplicación al principio constitucional de </w:t>
      </w:r>
      <w:r w:rsidR="00E00D83" w:rsidRPr="00765C86">
        <w:rPr>
          <w:i/>
          <w:iCs/>
          <w:sz w:val="24"/>
          <w:szCs w:val="24"/>
          <w:lang w:eastAsia="es-CO"/>
        </w:rPr>
        <w:t>“trabajo igual, salario igual”</w:t>
      </w:r>
      <w:r w:rsidR="00E00D83" w:rsidRPr="00765C86">
        <w:rPr>
          <w:sz w:val="24"/>
          <w:szCs w:val="24"/>
          <w:lang w:eastAsia="es-CO"/>
        </w:rPr>
        <w:t xml:space="preserve">, </w:t>
      </w:r>
      <w:r w:rsidRPr="00765C86">
        <w:rPr>
          <w:sz w:val="24"/>
          <w:szCs w:val="24"/>
          <w:lang w:eastAsia="es-CO"/>
        </w:rPr>
        <w:t xml:space="preserve">tal </w:t>
      </w:r>
      <w:r w:rsidR="00E00D83" w:rsidRPr="00765C86">
        <w:rPr>
          <w:sz w:val="24"/>
          <w:szCs w:val="24"/>
          <w:lang w:eastAsia="es-CO"/>
        </w:rPr>
        <w:t xml:space="preserve">como lo concluyó el fallo de primera instancia. </w:t>
      </w:r>
    </w:p>
    <w:p w14:paraId="6FF54916" w14:textId="10C81675" w:rsidR="00045880" w:rsidRPr="00765C86" w:rsidRDefault="00045880" w:rsidP="6157F285">
      <w:pPr>
        <w:spacing w:line="360" w:lineRule="auto"/>
        <w:jc w:val="both"/>
        <w:rPr>
          <w:lang w:eastAsia="es-CO"/>
        </w:rPr>
      </w:pPr>
    </w:p>
    <w:p w14:paraId="121ECC02" w14:textId="0D37AB7A" w:rsidR="00045880" w:rsidRPr="00765C86" w:rsidRDefault="1104AFDC" w:rsidP="6157F285">
      <w:pPr>
        <w:spacing w:line="360" w:lineRule="auto"/>
        <w:jc w:val="both"/>
        <w:rPr>
          <w:sz w:val="24"/>
          <w:szCs w:val="24"/>
          <w:u w:val="single"/>
          <w:lang w:eastAsia="es-CO"/>
        </w:rPr>
      </w:pPr>
      <w:r w:rsidRPr="00765C86">
        <w:rPr>
          <w:sz w:val="24"/>
          <w:szCs w:val="24"/>
          <w:lang w:eastAsia="es-CO"/>
        </w:rPr>
        <w:t xml:space="preserve">Es decir, que en el presente caso </w:t>
      </w:r>
      <w:r w:rsidRPr="00765C86">
        <w:rPr>
          <w:b/>
          <w:bCs/>
          <w:sz w:val="24"/>
          <w:szCs w:val="24"/>
          <w:lang w:eastAsia="es-CO"/>
        </w:rPr>
        <w:t>no se cumple con el primer presupuesto para efectuar un tes</w:t>
      </w:r>
      <w:r w:rsidR="200B107D" w:rsidRPr="00765C86">
        <w:rPr>
          <w:b/>
          <w:bCs/>
          <w:sz w:val="24"/>
          <w:szCs w:val="24"/>
          <w:lang w:eastAsia="es-CO"/>
        </w:rPr>
        <w:t>t</w:t>
      </w:r>
      <w:r w:rsidRPr="00765C86">
        <w:rPr>
          <w:b/>
          <w:bCs/>
          <w:sz w:val="24"/>
          <w:szCs w:val="24"/>
          <w:lang w:eastAsia="es-CO"/>
        </w:rPr>
        <w:t xml:space="preserve"> integrado de igualdad </w:t>
      </w:r>
      <w:r w:rsidRPr="00765C86">
        <w:rPr>
          <w:sz w:val="24"/>
          <w:szCs w:val="24"/>
          <w:lang w:eastAsia="es-CO"/>
        </w:rPr>
        <w:t xml:space="preserve">por cuanto </w:t>
      </w:r>
      <w:r w:rsidR="36A8D717" w:rsidRPr="00765C86">
        <w:rPr>
          <w:sz w:val="24"/>
          <w:szCs w:val="24"/>
          <w:lang w:eastAsia="es-CO"/>
        </w:rPr>
        <w:t>se carece de un</w:t>
      </w:r>
      <w:r w:rsidR="0DDFB195" w:rsidRPr="00765C86">
        <w:rPr>
          <w:sz w:val="24"/>
          <w:szCs w:val="24"/>
          <w:lang w:eastAsia="es-CO"/>
        </w:rPr>
        <w:t xml:space="preserve"> </w:t>
      </w:r>
      <w:r w:rsidR="36A8D717" w:rsidRPr="00765C86">
        <w:rPr>
          <w:sz w:val="24"/>
          <w:szCs w:val="24"/>
        </w:rPr>
        <w:t xml:space="preserve">patrón de igualdad o </w:t>
      </w:r>
      <w:proofErr w:type="spellStart"/>
      <w:r w:rsidR="36A8D717" w:rsidRPr="00765C86">
        <w:rPr>
          <w:i/>
          <w:iCs/>
          <w:sz w:val="24"/>
          <w:szCs w:val="24"/>
        </w:rPr>
        <w:t>tertium</w:t>
      </w:r>
      <w:proofErr w:type="spellEnd"/>
      <w:r w:rsidR="36A8D717" w:rsidRPr="00765C86">
        <w:rPr>
          <w:i/>
          <w:iCs/>
          <w:sz w:val="24"/>
          <w:szCs w:val="24"/>
        </w:rPr>
        <w:t xml:space="preserve"> </w:t>
      </w:r>
      <w:proofErr w:type="spellStart"/>
      <w:r w:rsidR="36A8D717" w:rsidRPr="00765C86">
        <w:rPr>
          <w:i/>
          <w:iCs/>
          <w:sz w:val="24"/>
          <w:szCs w:val="24"/>
        </w:rPr>
        <w:t>comparationis</w:t>
      </w:r>
      <w:proofErr w:type="spellEnd"/>
      <w:r w:rsidR="36A8D717" w:rsidRPr="00765C86">
        <w:rPr>
          <w:sz w:val="24"/>
          <w:szCs w:val="24"/>
        </w:rPr>
        <w:t xml:space="preserve">, es decir, </w:t>
      </w:r>
      <w:r w:rsidR="2D0FC5E9" w:rsidRPr="00765C86">
        <w:rPr>
          <w:sz w:val="24"/>
          <w:szCs w:val="24"/>
        </w:rPr>
        <w:t>ya que</w:t>
      </w:r>
      <w:r w:rsidR="36A8D717" w:rsidRPr="00765C86">
        <w:rPr>
          <w:sz w:val="24"/>
          <w:szCs w:val="24"/>
        </w:rPr>
        <w:t xml:space="preserve"> los supuestos de hecho </w:t>
      </w:r>
      <w:r w:rsidR="6B95AF3A" w:rsidRPr="00765C86">
        <w:rPr>
          <w:sz w:val="24"/>
          <w:szCs w:val="24"/>
        </w:rPr>
        <w:t xml:space="preserve">no </w:t>
      </w:r>
      <w:r w:rsidR="36A8D717" w:rsidRPr="00765C86">
        <w:rPr>
          <w:sz w:val="24"/>
          <w:szCs w:val="24"/>
        </w:rPr>
        <w:t xml:space="preserve">son susceptibles de </w:t>
      </w:r>
      <w:r w:rsidR="23A83E5F" w:rsidRPr="00765C86">
        <w:rPr>
          <w:sz w:val="24"/>
          <w:szCs w:val="24"/>
        </w:rPr>
        <w:t>compararse.</w:t>
      </w:r>
      <w:r w:rsidR="3F38A7A2" w:rsidRPr="00765C86">
        <w:rPr>
          <w:sz w:val="24"/>
          <w:szCs w:val="24"/>
        </w:rPr>
        <w:t xml:space="preserve"> En efecto, </w:t>
      </w:r>
      <w:r w:rsidR="00E00D83" w:rsidRPr="00765C86">
        <w:rPr>
          <w:sz w:val="24"/>
          <w:szCs w:val="24"/>
          <w:u w:val="single"/>
          <w:lang w:eastAsia="es-CO"/>
        </w:rPr>
        <w:t>en primer</w:t>
      </w:r>
      <w:r w:rsidR="00FC4EC6" w:rsidRPr="00765C86">
        <w:rPr>
          <w:sz w:val="24"/>
          <w:szCs w:val="24"/>
          <w:u w:val="single"/>
          <w:lang w:eastAsia="es-CO"/>
        </w:rPr>
        <w:t xml:space="preserve"> lugar</w:t>
      </w:r>
      <w:r w:rsidR="00E00D83" w:rsidRPr="00765C86">
        <w:rPr>
          <w:sz w:val="24"/>
          <w:szCs w:val="24"/>
          <w:u w:val="single"/>
          <w:lang w:eastAsia="es-CO"/>
        </w:rPr>
        <w:t xml:space="preserve">, dichos cargos </w:t>
      </w:r>
      <w:r w:rsidR="00447641" w:rsidRPr="00765C86">
        <w:rPr>
          <w:sz w:val="24"/>
          <w:szCs w:val="24"/>
          <w:u w:val="single"/>
          <w:lang w:eastAsia="es-CO"/>
        </w:rPr>
        <w:t>revelan</w:t>
      </w:r>
      <w:r w:rsidR="00E00D83" w:rsidRPr="00765C86">
        <w:rPr>
          <w:sz w:val="24"/>
          <w:szCs w:val="24"/>
          <w:u w:val="single"/>
          <w:lang w:eastAsia="es-CO"/>
        </w:rPr>
        <w:t xml:space="preserve"> una</w:t>
      </w:r>
      <w:r w:rsidR="00DB79D0" w:rsidRPr="00765C86">
        <w:rPr>
          <w:sz w:val="24"/>
          <w:szCs w:val="24"/>
          <w:u w:val="single"/>
          <w:lang w:eastAsia="es-CO"/>
        </w:rPr>
        <w:t xml:space="preserve"> forma de vinculación diversa</w:t>
      </w:r>
      <w:r w:rsidR="00FC4EC6" w:rsidRPr="00765C86">
        <w:rPr>
          <w:sz w:val="24"/>
          <w:szCs w:val="24"/>
          <w:u w:val="single"/>
          <w:lang w:eastAsia="es-CO"/>
        </w:rPr>
        <w:t>:</w:t>
      </w:r>
      <w:r w:rsidR="00E00D83" w:rsidRPr="00765C86">
        <w:rPr>
          <w:sz w:val="24"/>
          <w:szCs w:val="24"/>
          <w:u w:val="single"/>
          <w:lang w:eastAsia="es-CO"/>
        </w:rPr>
        <w:t xml:space="preserve"> e</w:t>
      </w:r>
      <w:r w:rsidR="008B7288" w:rsidRPr="00765C86">
        <w:rPr>
          <w:sz w:val="24"/>
          <w:szCs w:val="24"/>
          <w:u w:val="single"/>
          <w:lang w:eastAsia="es-CO"/>
        </w:rPr>
        <w:t xml:space="preserve">n el que funge </w:t>
      </w:r>
      <w:r w:rsidR="00045880" w:rsidRPr="00765C86">
        <w:rPr>
          <w:sz w:val="24"/>
          <w:szCs w:val="24"/>
          <w:u w:val="single"/>
          <w:lang w:eastAsia="es-CO"/>
        </w:rPr>
        <w:t>la demandante</w:t>
      </w:r>
      <w:r w:rsidR="001845D5" w:rsidRPr="00765C86">
        <w:rPr>
          <w:sz w:val="24"/>
          <w:szCs w:val="24"/>
          <w:u w:val="single"/>
          <w:lang w:eastAsia="es-CO"/>
        </w:rPr>
        <w:t xml:space="preserve">, </w:t>
      </w:r>
      <w:r w:rsidR="00045880" w:rsidRPr="00765C86">
        <w:rPr>
          <w:sz w:val="24"/>
          <w:szCs w:val="24"/>
          <w:u w:val="single"/>
          <w:lang w:eastAsia="es-CO"/>
        </w:rPr>
        <w:t>de carrera administrativa</w:t>
      </w:r>
      <w:r w:rsidR="008B7288" w:rsidRPr="00765C86">
        <w:rPr>
          <w:sz w:val="24"/>
          <w:szCs w:val="24"/>
          <w:u w:val="single"/>
          <w:lang w:eastAsia="es-CO"/>
        </w:rPr>
        <w:t>,</w:t>
      </w:r>
      <w:r w:rsidR="00045880" w:rsidRPr="00765C86">
        <w:rPr>
          <w:sz w:val="24"/>
          <w:szCs w:val="24"/>
          <w:u w:val="single"/>
          <w:lang w:eastAsia="es-CO"/>
        </w:rPr>
        <w:t xml:space="preserve"> y el segundo</w:t>
      </w:r>
      <w:r w:rsidR="00FC4EC6" w:rsidRPr="00765C86">
        <w:rPr>
          <w:sz w:val="24"/>
          <w:szCs w:val="24"/>
          <w:u w:val="single"/>
          <w:lang w:eastAsia="es-CO"/>
        </w:rPr>
        <w:t xml:space="preserve"> citado</w:t>
      </w:r>
      <w:r w:rsidR="008B7288" w:rsidRPr="00765C86">
        <w:rPr>
          <w:sz w:val="24"/>
          <w:szCs w:val="24"/>
          <w:u w:val="single"/>
          <w:lang w:eastAsia="es-CO"/>
        </w:rPr>
        <w:t>,</w:t>
      </w:r>
      <w:r w:rsidR="00045880" w:rsidRPr="00765C86">
        <w:rPr>
          <w:sz w:val="24"/>
          <w:szCs w:val="24"/>
          <w:u w:val="single"/>
          <w:lang w:eastAsia="es-CO"/>
        </w:rPr>
        <w:t xml:space="preserve"> de libre </w:t>
      </w:r>
      <w:r w:rsidR="00E00D83" w:rsidRPr="00765C86">
        <w:rPr>
          <w:sz w:val="24"/>
          <w:szCs w:val="24"/>
          <w:u w:val="single"/>
          <w:lang w:eastAsia="es-CO"/>
        </w:rPr>
        <w:t>nombramiento y remoción</w:t>
      </w:r>
      <w:r w:rsidR="00045880" w:rsidRPr="00765C86">
        <w:rPr>
          <w:sz w:val="24"/>
          <w:szCs w:val="24"/>
          <w:u w:val="single"/>
          <w:lang w:eastAsia="es-CO"/>
        </w:rPr>
        <w:t xml:space="preserve">. </w:t>
      </w:r>
    </w:p>
    <w:p w14:paraId="158024EA" w14:textId="77777777" w:rsidR="00045880" w:rsidRPr="00765C86" w:rsidRDefault="00045880" w:rsidP="00FF1569">
      <w:pPr>
        <w:spacing w:line="360" w:lineRule="auto"/>
        <w:jc w:val="both"/>
        <w:rPr>
          <w:bCs/>
          <w:sz w:val="24"/>
          <w:szCs w:val="24"/>
          <w:lang w:val="es-ES_tradnl" w:eastAsia="es-CO"/>
        </w:rPr>
      </w:pPr>
    </w:p>
    <w:p w14:paraId="3D141525" w14:textId="57B7912D" w:rsidR="00FF1569" w:rsidRPr="00765C86" w:rsidRDefault="00045880" w:rsidP="6157F285">
      <w:pPr>
        <w:spacing w:line="360" w:lineRule="auto"/>
        <w:jc w:val="both"/>
        <w:rPr>
          <w:sz w:val="24"/>
          <w:szCs w:val="24"/>
          <w:lang w:eastAsia="es-CO"/>
        </w:rPr>
      </w:pPr>
      <w:r w:rsidRPr="00765C86">
        <w:rPr>
          <w:sz w:val="24"/>
          <w:szCs w:val="24"/>
          <w:lang w:eastAsia="es-CO"/>
        </w:rPr>
        <w:t xml:space="preserve">En efecto, conforme con la orden judicial </w:t>
      </w:r>
      <w:r w:rsidR="0026291C" w:rsidRPr="00765C86">
        <w:rPr>
          <w:sz w:val="24"/>
          <w:szCs w:val="24"/>
          <w:lang w:eastAsia="es-CO"/>
        </w:rPr>
        <w:t xml:space="preserve">proferida </w:t>
      </w:r>
      <w:r w:rsidRPr="00765C86">
        <w:rPr>
          <w:sz w:val="24"/>
          <w:szCs w:val="24"/>
          <w:lang w:eastAsia="es-CO"/>
        </w:rPr>
        <w:t xml:space="preserve">por </w:t>
      </w:r>
      <w:r w:rsidR="00952641" w:rsidRPr="00765C86">
        <w:rPr>
          <w:sz w:val="24"/>
          <w:szCs w:val="24"/>
          <w:lang w:eastAsia="es-CO"/>
        </w:rPr>
        <w:t>el Juzgado Segundo Administrativo del C</w:t>
      </w:r>
      <w:r w:rsidR="008B7288" w:rsidRPr="00765C86">
        <w:rPr>
          <w:sz w:val="24"/>
          <w:szCs w:val="24"/>
          <w:lang w:eastAsia="es-CO"/>
        </w:rPr>
        <w:t>ircuito de Tunja, dentro de la acción de nulidad y r</w:t>
      </w:r>
      <w:r w:rsidR="00952641" w:rsidRPr="00765C86">
        <w:rPr>
          <w:sz w:val="24"/>
          <w:szCs w:val="24"/>
          <w:lang w:eastAsia="es-CO"/>
        </w:rPr>
        <w:t>establecimiento</w:t>
      </w:r>
      <w:r w:rsidR="0026291C" w:rsidRPr="00765C86">
        <w:rPr>
          <w:sz w:val="24"/>
          <w:szCs w:val="24"/>
          <w:lang w:eastAsia="es-CO"/>
        </w:rPr>
        <w:t xml:space="preserve"> del d</w:t>
      </w:r>
      <w:r w:rsidR="00952641" w:rsidRPr="00765C86">
        <w:rPr>
          <w:sz w:val="24"/>
          <w:szCs w:val="24"/>
          <w:lang w:eastAsia="es-CO"/>
        </w:rPr>
        <w:t>erecho rad</w:t>
      </w:r>
      <w:r w:rsidR="0026291C" w:rsidRPr="00765C86">
        <w:rPr>
          <w:sz w:val="24"/>
          <w:szCs w:val="24"/>
          <w:lang w:eastAsia="es-CO"/>
        </w:rPr>
        <w:t>icada</w:t>
      </w:r>
      <w:r w:rsidR="00952641" w:rsidRPr="00765C86">
        <w:rPr>
          <w:sz w:val="24"/>
          <w:szCs w:val="24"/>
          <w:lang w:eastAsia="es-CO"/>
        </w:rPr>
        <w:t xml:space="preserve"> con el número 2008-234, el reintegro de la demandante</w:t>
      </w:r>
      <w:r w:rsidR="003071A4" w:rsidRPr="00765C86">
        <w:rPr>
          <w:sz w:val="24"/>
          <w:szCs w:val="24"/>
          <w:lang w:eastAsia="es-CO"/>
        </w:rPr>
        <w:t xml:space="preserve"> Cruz Sanabria</w:t>
      </w:r>
      <w:r w:rsidR="0026291C" w:rsidRPr="00765C86">
        <w:rPr>
          <w:sz w:val="24"/>
          <w:szCs w:val="24"/>
          <w:lang w:eastAsia="es-CO"/>
        </w:rPr>
        <w:t xml:space="preserve"> a la Administración Municipal de Ramiriquí</w:t>
      </w:r>
      <w:r w:rsidR="00952641" w:rsidRPr="00765C86">
        <w:rPr>
          <w:sz w:val="24"/>
          <w:szCs w:val="24"/>
          <w:lang w:eastAsia="es-CO"/>
        </w:rPr>
        <w:t xml:space="preserve"> </w:t>
      </w:r>
      <w:r w:rsidR="00952641" w:rsidRPr="00765C86">
        <w:rPr>
          <w:b/>
          <w:bCs/>
          <w:sz w:val="24"/>
          <w:szCs w:val="24"/>
          <w:lang w:eastAsia="es-CO"/>
        </w:rPr>
        <w:t>debía hacerse, mediante nombramiento en provisionalidad,</w:t>
      </w:r>
      <w:r w:rsidR="00952641" w:rsidRPr="00765C86">
        <w:rPr>
          <w:sz w:val="24"/>
          <w:szCs w:val="24"/>
          <w:lang w:eastAsia="es-CO"/>
        </w:rPr>
        <w:t xml:space="preserve"> al cargo que desempeñaba o a otro de igual o superior jerarquía </w:t>
      </w:r>
      <w:r w:rsidR="00952641" w:rsidRPr="00765C86">
        <w:rPr>
          <w:b/>
          <w:bCs/>
          <w:sz w:val="24"/>
          <w:szCs w:val="24"/>
          <w:lang w:eastAsia="es-CO"/>
        </w:rPr>
        <w:t>siempre que pertene</w:t>
      </w:r>
      <w:r w:rsidR="003071A4" w:rsidRPr="00765C86">
        <w:rPr>
          <w:b/>
          <w:bCs/>
          <w:sz w:val="24"/>
          <w:szCs w:val="24"/>
          <w:lang w:eastAsia="es-CO"/>
        </w:rPr>
        <w:t xml:space="preserve">ciera </w:t>
      </w:r>
      <w:r w:rsidR="00952641" w:rsidRPr="00765C86">
        <w:rPr>
          <w:b/>
          <w:bCs/>
          <w:sz w:val="24"/>
          <w:szCs w:val="24"/>
          <w:lang w:eastAsia="es-CO"/>
        </w:rPr>
        <w:t>a la carrera administrativa,</w:t>
      </w:r>
      <w:r w:rsidR="003071A4" w:rsidRPr="00765C86">
        <w:rPr>
          <w:b/>
          <w:bCs/>
          <w:sz w:val="24"/>
          <w:szCs w:val="24"/>
          <w:lang w:eastAsia="es-CO"/>
        </w:rPr>
        <w:t xml:space="preserve"> </w:t>
      </w:r>
      <w:r w:rsidR="00442E4F" w:rsidRPr="00765C86">
        <w:rPr>
          <w:sz w:val="24"/>
          <w:szCs w:val="24"/>
          <w:lang w:eastAsia="es-CO"/>
        </w:rPr>
        <w:t xml:space="preserve">condición que </w:t>
      </w:r>
      <w:r w:rsidR="00447641" w:rsidRPr="00765C86">
        <w:rPr>
          <w:sz w:val="24"/>
          <w:szCs w:val="24"/>
          <w:lang w:eastAsia="es-CO"/>
        </w:rPr>
        <w:t xml:space="preserve">precisamente </w:t>
      </w:r>
      <w:r w:rsidR="00442E4F" w:rsidRPr="00765C86">
        <w:rPr>
          <w:sz w:val="24"/>
          <w:szCs w:val="24"/>
          <w:lang w:eastAsia="es-CO"/>
        </w:rPr>
        <w:t>ostentaba el car</w:t>
      </w:r>
      <w:r w:rsidR="003071A4" w:rsidRPr="00765C86">
        <w:rPr>
          <w:sz w:val="24"/>
          <w:szCs w:val="24"/>
          <w:lang w:eastAsia="es-CO"/>
        </w:rPr>
        <w:t>go de profesional universitario</w:t>
      </w:r>
      <w:r w:rsidR="00952641" w:rsidRPr="00765C86">
        <w:rPr>
          <w:sz w:val="24"/>
          <w:szCs w:val="24"/>
          <w:lang w:eastAsia="es-CO"/>
        </w:rPr>
        <w:t xml:space="preserve"> </w:t>
      </w:r>
      <w:r w:rsidR="003071A4" w:rsidRPr="00765C86">
        <w:rPr>
          <w:sz w:val="24"/>
          <w:szCs w:val="24"/>
          <w:lang w:eastAsia="es-CO"/>
        </w:rPr>
        <w:t xml:space="preserve">Código 219 Grado 03, </w:t>
      </w:r>
      <w:r w:rsidR="00442E4F" w:rsidRPr="00765C86">
        <w:rPr>
          <w:sz w:val="24"/>
          <w:szCs w:val="24"/>
          <w:lang w:eastAsia="es-CO"/>
        </w:rPr>
        <w:t>en el que</w:t>
      </w:r>
      <w:r w:rsidR="008B7288" w:rsidRPr="00765C86">
        <w:rPr>
          <w:sz w:val="24"/>
          <w:szCs w:val="24"/>
          <w:lang w:eastAsia="es-CO"/>
        </w:rPr>
        <w:t xml:space="preserve"> </w:t>
      </w:r>
      <w:r w:rsidR="00442E4F" w:rsidRPr="00765C86">
        <w:rPr>
          <w:sz w:val="24"/>
          <w:szCs w:val="24"/>
          <w:lang w:eastAsia="es-CO"/>
        </w:rPr>
        <w:t>fue nombrada</w:t>
      </w:r>
      <w:r w:rsidR="00B37BF1" w:rsidRPr="00765C86">
        <w:rPr>
          <w:sz w:val="24"/>
          <w:szCs w:val="24"/>
          <w:lang w:eastAsia="es-CO"/>
        </w:rPr>
        <w:t xml:space="preserve"> y cuya naturaleza como parte del nivel profesional </w:t>
      </w:r>
      <w:r w:rsidR="00025679" w:rsidRPr="00765C86">
        <w:rPr>
          <w:i/>
          <w:iCs/>
          <w:sz w:val="24"/>
          <w:szCs w:val="24"/>
          <w:lang w:eastAsia="es-CO"/>
        </w:rPr>
        <w:t>“demanda la aplicación de los conocimientos propios de su carrera profesional reconocida por la ley”</w:t>
      </w:r>
      <w:r w:rsidR="00025679" w:rsidRPr="00765C86">
        <w:rPr>
          <w:rStyle w:val="Refdenotaalpie"/>
          <w:i/>
          <w:iCs/>
          <w:sz w:val="24"/>
          <w:szCs w:val="24"/>
          <w:lang w:eastAsia="es-CO"/>
        </w:rPr>
        <w:footnoteReference w:id="7"/>
      </w:r>
      <w:r w:rsidR="00025679" w:rsidRPr="00765C86">
        <w:rPr>
          <w:sz w:val="24"/>
          <w:szCs w:val="24"/>
          <w:lang w:eastAsia="es-CO"/>
        </w:rPr>
        <w:t xml:space="preserve"> </w:t>
      </w:r>
    </w:p>
    <w:p w14:paraId="794D60DA" w14:textId="77777777" w:rsidR="00FF1569" w:rsidRPr="00765C86" w:rsidRDefault="00FF1569" w:rsidP="00FF1569">
      <w:pPr>
        <w:spacing w:line="360" w:lineRule="auto"/>
        <w:jc w:val="both"/>
        <w:rPr>
          <w:bCs/>
          <w:sz w:val="24"/>
          <w:szCs w:val="24"/>
          <w:lang w:val="es-ES_tradnl" w:eastAsia="es-CO"/>
        </w:rPr>
      </w:pPr>
    </w:p>
    <w:p w14:paraId="21A1B76A" w14:textId="17B96711" w:rsidR="00447641" w:rsidRPr="00765C86" w:rsidRDefault="0018050D" w:rsidP="6157F285">
      <w:pPr>
        <w:spacing w:line="360" w:lineRule="auto"/>
        <w:jc w:val="both"/>
        <w:rPr>
          <w:sz w:val="24"/>
          <w:szCs w:val="24"/>
          <w:lang w:eastAsia="es-CO"/>
        </w:rPr>
      </w:pPr>
      <w:r w:rsidRPr="00765C86">
        <w:rPr>
          <w:sz w:val="24"/>
          <w:szCs w:val="24"/>
          <w:lang w:eastAsia="es-CO"/>
        </w:rPr>
        <w:t>Y,</w:t>
      </w:r>
      <w:r w:rsidR="0026291C" w:rsidRPr="00765C86">
        <w:rPr>
          <w:sz w:val="24"/>
          <w:szCs w:val="24"/>
          <w:lang w:eastAsia="es-CO"/>
        </w:rPr>
        <w:t xml:space="preserve"> </w:t>
      </w:r>
      <w:r w:rsidR="00442E4F" w:rsidRPr="00765C86">
        <w:rPr>
          <w:sz w:val="24"/>
          <w:szCs w:val="24"/>
          <w:lang w:eastAsia="es-CO"/>
        </w:rPr>
        <w:t xml:space="preserve">el cargo de </w:t>
      </w:r>
      <w:r w:rsidR="00301C19" w:rsidRPr="00765C86">
        <w:rPr>
          <w:sz w:val="24"/>
          <w:szCs w:val="24"/>
          <w:lang w:eastAsia="es-CO"/>
        </w:rPr>
        <w:t xml:space="preserve">profesional universitario Código 219 Grado 01 </w:t>
      </w:r>
      <w:r w:rsidR="008B7288" w:rsidRPr="00765C86">
        <w:rPr>
          <w:sz w:val="24"/>
          <w:szCs w:val="24"/>
          <w:lang w:eastAsia="es-CO"/>
        </w:rPr>
        <w:t>creado mediante Acuerdo No. 003 del 29 de febrero de 2012, expedido por el Concejo Municipal de Ramiriquí</w:t>
      </w:r>
      <w:r w:rsidR="004B3D95" w:rsidRPr="00765C86">
        <w:rPr>
          <w:sz w:val="24"/>
          <w:szCs w:val="24"/>
          <w:lang w:eastAsia="es-CO"/>
        </w:rPr>
        <w:t>,</w:t>
      </w:r>
      <w:r w:rsidR="008B7288" w:rsidRPr="00765C86">
        <w:rPr>
          <w:sz w:val="24"/>
          <w:szCs w:val="24"/>
          <w:lang w:eastAsia="es-CO"/>
        </w:rPr>
        <w:t xml:space="preserve"> </w:t>
      </w:r>
      <w:r w:rsidR="008C7CA0" w:rsidRPr="00765C86">
        <w:rPr>
          <w:sz w:val="24"/>
          <w:szCs w:val="24"/>
          <w:lang w:eastAsia="es-CO"/>
        </w:rPr>
        <w:t>si bien era también del nivel profesional,</w:t>
      </w:r>
      <w:r w:rsidR="008C7CA0" w:rsidRPr="00765C86">
        <w:rPr>
          <w:b/>
          <w:bCs/>
          <w:sz w:val="24"/>
          <w:szCs w:val="24"/>
          <w:lang w:eastAsia="es-CO"/>
        </w:rPr>
        <w:t xml:space="preserve"> se le </w:t>
      </w:r>
      <w:r w:rsidR="0C7CE585" w:rsidRPr="00765C86">
        <w:rPr>
          <w:b/>
          <w:bCs/>
          <w:sz w:val="24"/>
          <w:szCs w:val="24"/>
          <w:lang w:eastAsia="es-CO"/>
        </w:rPr>
        <w:t>atribuy</w:t>
      </w:r>
      <w:r w:rsidR="0021649D" w:rsidRPr="00765C86">
        <w:rPr>
          <w:b/>
          <w:bCs/>
          <w:sz w:val="24"/>
          <w:szCs w:val="24"/>
          <w:lang w:eastAsia="es-CO"/>
        </w:rPr>
        <w:t xml:space="preserve">ó </w:t>
      </w:r>
      <w:r w:rsidR="58E7AB89" w:rsidRPr="00765C86">
        <w:rPr>
          <w:b/>
          <w:bCs/>
          <w:sz w:val="24"/>
          <w:szCs w:val="24"/>
          <w:lang w:eastAsia="es-CO"/>
        </w:rPr>
        <w:t xml:space="preserve">la condición </w:t>
      </w:r>
      <w:r w:rsidR="00301C19" w:rsidRPr="00765C86">
        <w:rPr>
          <w:b/>
          <w:bCs/>
          <w:sz w:val="24"/>
          <w:szCs w:val="24"/>
          <w:lang w:eastAsia="es-CO"/>
        </w:rPr>
        <w:t>de libre nombramiento y remoción</w:t>
      </w:r>
      <w:r w:rsidR="535A52BE" w:rsidRPr="00765C86">
        <w:rPr>
          <w:b/>
          <w:bCs/>
          <w:sz w:val="24"/>
          <w:szCs w:val="24"/>
          <w:lang w:eastAsia="es-CO"/>
        </w:rPr>
        <w:t>,</w:t>
      </w:r>
      <w:r w:rsidR="00301C19" w:rsidRPr="00765C86">
        <w:rPr>
          <w:b/>
          <w:bCs/>
          <w:sz w:val="24"/>
          <w:szCs w:val="24"/>
          <w:lang w:eastAsia="es-CO"/>
        </w:rPr>
        <w:t xml:space="preserve"> </w:t>
      </w:r>
      <w:r w:rsidR="481145F0" w:rsidRPr="00765C86">
        <w:rPr>
          <w:sz w:val="24"/>
          <w:szCs w:val="24"/>
          <w:lang w:eastAsia="es-CO"/>
        </w:rPr>
        <w:t>tal</w:t>
      </w:r>
      <w:r w:rsidR="481145F0" w:rsidRPr="00765C86">
        <w:rPr>
          <w:b/>
          <w:bCs/>
          <w:sz w:val="24"/>
          <w:szCs w:val="24"/>
          <w:lang w:eastAsia="es-CO"/>
        </w:rPr>
        <w:t xml:space="preserve"> </w:t>
      </w:r>
      <w:r w:rsidR="00E00D83" w:rsidRPr="00765C86">
        <w:rPr>
          <w:sz w:val="24"/>
          <w:szCs w:val="24"/>
          <w:lang w:eastAsia="es-CO"/>
        </w:rPr>
        <w:t xml:space="preserve">como se </w:t>
      </w:r>
      <w:r w:rsidR="00447641" w:rsidRPr="00765C86">
        <w:rPr>
          <w:sz w:val="24"/>
          <w:szCs w:val="24"/>
          <w:lang w:eastAsia="es-CO"/>
        </w:rPr>
        <w:t xml:space="preserve">desprende no solo de ese mismo acto </w:t>
      </w:r>
      <w:r w:rsidR="00DF1BCB" w:rsidRPr="00765C86">
        <w:rPr>
          <w:sz w:val="24"/>
          <w:szCs w:val="24"/>
          <w:lang w:eastAsia="es-CO"/>
        </w:rPr>
        <w:t>administrativo</w:t>
      </w:r>
      <w:r w:rsidR="008C7CA0" w:rsidRPr="00765C86">
        <w:rPr>
          <w:sz w:val="24"/>
          <w:szCs w:val="24"/>
          <w:lang w:eastAsia="es-CO"/>
        </w:rPr>
        <w:t xml:space="preserve"> </w:t>
      </w:r>
      <w:r w:rsidR="00447641" w:rsidRPr="00765C86">
        <w:rPr>
          <w:sz w:val="24"/>
          <w:szCs w:val="24"/>
          <w:lang w:eastAsia="es-CO"/>
        </w:rPr>
        <w:t xml:space="preserve">al señalar la creación del cargo de </w:t>
      </w:r>
      <w:r w:rsidR="00447641" w:rsidRPr="00765C86">
        <w:rPr>
          <w:i/>
          <w:iCs/>
          <w:sz w:val="24"/>
          <w:szCs w:val="24"/>
          <w:lang w:eastAsia="es-CO"/>
        </w:rPr>
        <w:t>“</w:t>
      </w:r>
      <w:r w:rsidR="00447641" w:rsidRPr="00765C86">
        <w:rPr>
          <w:i/>
          <w:iCs/>
          <w:sz w:val="24"/>
          <w:szCs w:val="24"/>
          <w:u w:val="single"/>
          <w:lang w:eastAsia="es-CO"/>
        </w:rPr>
        <w:t>director de proyectos e infraestructura</w:t>
      </w:r>
      <w:r w:rsidR="00447641" w:rsidRPr="00765C86">
        <w:rPr>
          <w:i/>
          <w:iCs/>
          <w:sz w:val="24"/>
          <w:szCs w:val="24"/>
          <w:lang w:eastAsia="es-CO"/>
        </w:rPr>
        <w:t xml:space="preserve"> adscrito a la dependencia de Planeación y de Obras”</w:t>
      </w:r>
      <w:r w:rsidR="00447641" w:rsidRPr="00765C86">
        <w:rPr>
          <w:sz w:val="24"/>
          <w:szCs w:val="24"/>
          <w:lang w:eastAsia="es-CO"/>
        </w:rPr>
        <w:t xml:space="preserve"> sino de </w:t>
      </w:r>
      <w:r w:rsidR="00E00D83" w:rsidRPr="00765C86">
        <w:rPr>
          <w:sz w:val="24"/>
          <w:szCs w:val="24"/>
          <w:lang w:eastAsia="es-CO"/>
        </w:rPr>
        <w:t>los nombramientos hechos en ese empleo</w:t>
      </w:r>
      <w:r w:rsidR="00301C19" w:rsidRPr="00765C86">
        <w:rPr>
          <w:sz w:val="24"/>
          <w:szCs w:val="24"/>
          <w:lang w:eastAsia="es-CO"/>
        </w:rPr>
        <w:t xml:space="preserve"> </w:t>
      </w:r>
      <w:r w:rsidR="00447641" w:rsidRPr="00765C86">
        <w:rPr>
          <w:sz w:val="24"/>
          <w:szCs w:val="24"/>
          <w:lang w:eastAsia="es-CO"/>
        </w:rPr>
        <w:t xml:space="preserve">en tal condición </w:t>
      </w:r>
      <w:r w:rsidR="008B7288" w:rsidRPr="00765C86">
        <w:rPr>
          <w:sz w:val="24"/>
          <w:szCs w:val="24"/>
          <w:lang w:eastAsia="es-CO"/>
        </w:rPr>
        <w:t xml:space="preserve">a los señores </w:t>
      </w:r>
      <w:r w:rsidR="0026291C" w:rsidRPr="00765C86">
        <w:rPr>
          <w:sz w:val="24"/>
          <w:szCs w:val="24"/>
          <w:lang w:eastAsia="es-CO"/>
        </w:rPr>
        <w:t xml:space="preserve">Hugo Alexander Reyes Parra mediante Decreto No. 026 del 1 de marzo de 2013, y </w:t>
      </w:r>
      <w:r w:rsidR="0026291C" w:rsidRPr="00765C86">
        <w:rPr>
          <w:b/>
          <w:bCs/>
          <w:sz w:val="24"/>
          <w:szCs w:val="24"/>
          <w:lang w:eastAsia="es-CO"/>
        </w:rPr>
        <w:t>Carlos Alfredo Castro a través de Decreto 008 del 1 de enero de 2016</w:t>
      </w:r>
      <w:r w:rsidR="0021649D" w:rsidRPr="00765C86">
        <w:rPr>
          <w:b/>
          <w:bCs/>
          <w:sz w:val="24"/>
          <w:szCs w:val="24"/>
          <w:lang w:eastAsia="es-CO"/>
        </w:rPr>
        <w:t>,</w:t>
      </w:r>
      <w:r w:rsidR="0021649D" w:rsidRPr="00765C86">
        <w:rPr>
          <w:sz w:val="24"/>
          <w:szCs w:val="24"/>
          <w:lang w:eastAsia="es-CO"/>
        </w:rPr>
        <w:t xml:space="preserve"> particularidad que le brinda un matiz laboral diverso.</w:t>
      </w:r>
      <w:r w:rsidR="00447641" w:rsidRPr="00765C86">
        <w:rPr>
          <w:sz w:val="24"/>
          <w:szCs w:val="24"/>
          <w:lang w:eastAsia="es-CO"/>
        </w:rPr>
        <w:t xml:space="preserve"> </w:t>
      </w:r>
    </w:p>
    <w:p w14:paraId="6C7EDD85" w14:textId="77777777" w:rsidR="00447641" w:rsidRPr="00765C86" w:rsidRDefault="00447641" w:rsidP="00142003">
      <w:pPr>
        <w:spacing w:line="360" w:lineRule="auto"/>
        <w:jc w:val="both"/>
        <w:rPr>
          <w:bCs/>
          <w:sz w:val="24"/>
          <w:szCs w:val="24"/>
          <w:lang w:val="es-ES_tradnl" w:eastAsia="es-CO"/>
        </w:rPr>
      </w:pPr>
    </w:p>
    <w:p w14:paraId="3B34C1D8" w14:textId="04A996B9" w:rsidR="00447641" w:rsidRPr="00765C86" w:rsidRDefault="00447641" w:rsidP="0026291C">
      <w:pPr>
        <w:spacing w:line="360" w:lineRule="auto"/>
        <w:jc w:val="both"/>
        <w:rPr>
          <w:bCs/>
          <w:sz w:val="24"/>
          <w:szCs w:val="24"/>
          <w:lang w:val="es-ES_tradnl" w:eastAsia="es-CO"/>
        </w:rPr>
      </w:pPr>
      <w:r w:rsidRPr="00765C86">
        <w:rPr>
          <w:bCs/>
          <w:sz w:val="24"/>
          <w:szCs w:val="24"/>
          <w:lang w:val="es-ES_tradnl" w:eastAsia="es-CO"/>
        </w:rPr>
        <w:t xml:space="preserve">En este punto, recuérdese que </w:t>
      </w:r>
      <w:r w:rsidR="0026291C" w:rsidRPr="00765C86">
        <w:rPr>
          <w:bCs/>
          <w:sz w:val="24"/>
          <w:szCs w:val="24"/>
          <w:lang w:val="es-ES_tradnl" w:eastAsia="es-CO"/>
        </w:rPr>
        <w:t xml:space="preserve">conforme con el artículo 5 de la Ley 909 de 2004, </w:t>
      </w:r>
      <w:r w:rsidRPr="00765C86">
        <w:rPr>
          <w:bCs/>
          <w:sz w:val="24"/>
          <w:szCs w:val="24"/>
          <w:lang w:val="es-ES_tradnl" w:eastAsia="es-CO"/>
        </w:rPr>
        <w:t xml:space="preserve">los empleos de libre nombramiento y remoción responde a alguno de los siguientes </w:t>
      </w:r>
      <w:r w:rsidR="0026291C" w:rsidRPr="00765C86">
        <w:rPr>
          <w:bCs/>
          <w:sz w:val="24"/>
          <w:szCs w:val="24"/>
          <w:lang w:val="es-ES_tradnl" w:eastAsia="es-CO"/>
        </w:rPr>
        <w:t>criterios</w:t>
      </w:r>
      <w:r w:rsidRPr="00765C86">
        <w:rPr>
          <w:bCs/>
          <w:sz w:val="24"/>
          <w:szCs w:val="24"/>
          <w:lang w:val="es-ES_tradnl" w:eastAsia="es-CO"/>
        </w:rPr>
        <w:t xml:space="preserve">: </w:t>
      </w:r>
    </w:p>
    <w:p w14:paraId="3C71FF64" w14:textId="77777777" w:rsidR="00447641" w:rsidRPr="00765C86" w:rsidRDefault="00447641" w:rsidP="0026291C">
      <w:pPr>
        <w:spacing w:line="360" w:lineRule="auto"/>
        <w:jc w:val="both"/>
        <w:rPr>
          <w:bCs/>
          <w:sz w:val="24"/>
          <w:szCs w:val="24"/>
          <w:lang w:val="es-ES_tradnl" w:eastAsia="es-CO"/>
        </w:rPr>
      </w:pPr>
    </w:p>
    <w:p w14:paraId="2FF2799D" w14:textId="59AD447E" w:rsidR="0026291C" w:rsidRPr="00765C86" w:rsidRDefault="0026291C" w:rsidP="0026291C">
      <w:pPr>
        <w:pStyle w:val="Prrafodelista"/>
        <w:numPr>
          <w:ilvl w:val="0"/>
          <w:numId w:val="19"/>
        </w:numPr>
        <w:spacing w:line="360" w:lineRule="auto"/>
        <w:jc w:val="both"/>
        <w:rPr>
          <w:bCs/>
          <w:sz w:val="24"/>
          <w:szCs w:val="24"/>
          <w:lang w:val="es-ES_tradnl" w:eastAsia="es-CO"/>
        </w:rPr>
      </w:pPr>
      <w:r w:rsidRPr="00765C86">
        <w:rPr>
          <w:bCs/>
          <w:sz w:val="24"/>
          <w:szCs w:val="24"/>
          <w:lang w:val="es-ES_tradnl" w:eastAsia="es-CO"/>
        </w:rPr>
        <w:t xml:space="preserve">dirección, conducción y orientación institucionales, cuyo ejercicio implica la adopción de políticas o directrices, </w:t>
      </w:r>
    </w:p>
    <w:p w14:paraId="302B31E2" w14:textId="77777777" w:rsidR="00832C57" w:rsidRPr="00765C86" w:rsidRDefault="00832C57" w:rsidP="00832C57">
      <w:pPr>
        <w:pStyle w:val="Prrafodelista"/>
        <w:spacing w:line="360" w:lineRule="auto"/>
        <w:ind w:left="1080"/>
        <w:jc w:val="both"/>
        <w:rPr>
          <w:bCs/>
          <w:sz w:val="24"/>
          <w:szCs w:val="24"/>
          <w:lang w:val="es-ES_tradnl" w:eastAsia="es-CO"/>
        </w:rPr>
      </w:pPr>
    </w:p>
    <w:p w14:paraId="460068A8" w14:textId="29B8C35B" w:rsidR="0026291C" w:rsidRPr="00765C86" w:rsidRDefault="0026291C" w:rsidP="0026291C">
      <w:pPr>
        <w:pStyle w:val="Prrafodelista"/>
        <w:numPr>
          <w:ilvl w:val="0"/>
          <w:numId w:val="19"/>
        </w:numPr>
        <w:spacing w:line="360" w:lineRule="auto"/>
        <w:jc w:val="both"/>
        <w:rPr>
          <w:bCs/>
          <w:sz w:val="24"/>
          <w:szCs w:val="24"/>
          <w:lang w:val="es-ES_tradnl" w:eastAsia="es-CO"/>
        </w:rPr>
      </w:pPr>
      <w:r w:rsidRPr="00765C86">
        <w:rPr>
          <w:bCs/>
          <w:sz w:val="24"/>
          <w:szCs w:val="24"/>
          <w:lang w:val="es-ES_tradnl" w:eastAsia="es-CO"/>
        </w:rPr>
        <w:lastRenderedPageBreak/>
        <w:t>especial confianza, que tengan asignadas funciones de asesoría institucional, asistenciales o de apoyo, que estén al servicio directo e inmediato de los funcionarios</w:t>
      </w:r>
      <w:r w:rsidR="00B4011B" w:rsidRPr="00765C86">
        <w:rPr>
          <w:bCs/>
          <w:sz w:val="24"/>
          <w:szCs w:val="24"/>
          <w:lang w:val="es-ES_tradnl" w:eastAsia="es-CO"/>
        </w:rPr>
        <w:t xml:space="preserve"> allí previstos</w:t>
      </w:r>
      <w:r w:rsidRPr="00765C86">
        <w:rPr>
          <w:bCs/>
          <w:sz w:val="24"/>
          <w:szCs w:val="24"/>
          <w:lang w:val="es-ES_tradnl" w:eastAsia="es-CO"/>
        </w:rPr>
        <w:t xml:space="preserve">, siempre y cuando tales empleos se encuentren adscritos a sus respectivos despachos, </w:t>
      </w:r>
    </w:p>
    <w:p w14:paraId="0E0A7F46" w14:textId="77777777" w:rsidR="00832C57" w:rsidRPr="00765C86" w:rsidRDefault="00832C57" w:rsidP="00832C57">
      <w:pPr>
        <w:pStyle w:val="Prrafodelista"/>
        <w:spacing w:line="360" w:lineRule="auto"/>
        <w:ind w:left="1080"/>
        <w:jc w:val="both"/>
        <w:rPr>
          <w:bCs/>
          <w:sz w:val="24"/>
          <w:szCs w:val="24"/>
          <w:lang w:val="es-ES_tradnl" w:eastAsia="es-CO"/>
        </w:rPr>
      </w:pPr>
    </w:p>
    <w:p w14:paraId="58B097DF" w14:textId="5D187341" w:rsidR="0026291C" w:rsidRPr="00765C86" w:rsidRDefault="0026291C" w:rsidP="0026291C">
      <w:pPr>
        <w:pStyle w:val="Prrafodelista"/>
        <w:numPr>
          <w:ilvl w:val="0"/>
          <w:numId w:val="19"/>
        </w:numPr>
        <w:spacing w:line="360" w:lineRule="auto"/>
        <w:jc w:val="both"/>
        <w:rPr>
          <w:bCs/>
          <w:sz w:val="24"/>
          <w:szCs w:val="24"/>
          <w:lang w:val="es-ES_tradnl" w:eastAsia="es-CO"/>
        </w:rPr>
      </w:pPr>
      <w:r w:rsidRPr="00765C86">
        <w:rPr>
          <w:bCs/>
          <w:sz w:val="24"/>
          <w:szCs w:val="24"/>
          <w:lang w:val="es-ES_tradnl" w:eastAsia="es-CO"/>
        </w:rPr>
        <w:t xml:space="preserve">la administración y el manejo directo de bienes, dineros y/o valores del Estado; </w:t>
      </w:r>
    </w:p>
    <w:p w14:paraId="76D5148A" w14:textId="77777777" w:rsidR="00832C57" w:rsidRPr="00765C86" w:rsidRDefault="00832C57" w:rsidP="00832C57">
      <w:pPr>
        <w:pStyle w:val="Prrafodelista"/>
        <w:spacing w:line="360" w:lineRule="auto"/>
        <w:ind w:left="1080"/>
        <w:jc w:val="both"/>
        <w:rPr>
          <w:bCs/>
          <w:sz w:val="24"/>
          <w:szCs w:val="24"/>
          <w:lang w:val="es-ES_tradnl" w:eastAsia="es-CO"/>
        </w:rPr>
      </w:pPr>
    </w:p>
    <w:p w14:paraId="085A0E4A" w14:textId="6E74184C" w:rsidR="0026291C" w:rsidRPr="00765C86" w:rsidRDefault="0026291C" w:rsidP="0026291C">
      <w:pPr>
        <w:pStyle w:val="Prrafodelista"/>
        <w:numPr>
          <w:ilvl w:val="0"/>
          <w:numId w:val="19"/>
        </w:numPr>
        <w:spacing w:line="360" w:lineRule="auto"/>
        <w:jc w:val="both"/>
        <w:rPr>
          <w:bCs/>
          <w:sz w:val="24"/>
          <w:szCs w:val="24"/>
          <w:lang w:val="es-ES_tradnl" w:eastAsia="es-CO"/>
        </w:rPr>
      </w:pPr>
      <w:r w:rsidRPr="00765C86">
        <w:rPr>
          <w:bCs/>
          <w:sz w:val="24"/>
          <w:szCs w:val="24"/>
          <w:lang w:val="es-ES_tradnl" w:eastAsia="es-CO"/>
        </w:rPr>
        <w:t xml:space="preserve">que no pertenezcan a organismos de seguridad del Estado, cuyas funciones como las de escolta, consistan en la protección y seguridad personales de los servidores públicos. </w:t>
      </w:r>
    </w:p>
    <w:p w14:paraId="20D99B6D" w14:textId="77777777" w:rsidR="00832C57" w:rsidRPr="00765C86" w:rsidRDefault="00832C57" w:rsidP="00832C57">
      <w:pPr>
        <w:pStyle w:val="Prrafodelista"/>
        <w:spacing w:line="360" w:lineRule="auto"/>
        <w:ind w:left="1080"/>
        <w:jc w:val="both"/>
        <w:rPr>
          <w:bCs/>
          <w:sz w:val="24"/>
          <w:szCs w:val="24"/>
          <w:lang w:val="es-ES_tradnl" w:eastAsia="es-CO"/>
        </w:rPr>
      </w:pPr>
    </w:p>
    <w:p w14:paraId="1E418F02" w14:textId="0630FFFF" w:rsidR="0026291C" w:rsidRPr="00765C86" w:rsidRDefault="0026291C" w:rsidP="0026291C">
      <w:pPr>
        <w:pStyle w:val="Prrafodelista"/>
        <w:numPr>
          <w:ilvl w:val="0"/>
          <w:numId w:val="19"/>
        </w:numPr>
        <w:spacing w:line="360" w:lineRule="auto"/>
        <w:jc w:val="both"/>
        <w:rPr>
          <w:bCs/>
          <w:sz w:val="24"/>
          <w:szCs w:val="24"/>
          <w:lang w:val="es-ES_tradnl" w:eastAsia="es-CO"/>
        </w:rPr>
      </w:pPr>
      <w:r w:rsidRPr="00765C86">
        <w:rPr>
          <w:bCs/>
          <w:sz w:val="24"/>
          <w:szCs w:val="24"/>
          <w:lang w:val="es-ES_tradnl" w:eastAsia="es-CO"/>
        </w:rPr>
        <w:t xml:space="preserve">que cumplan funciones de asesoría en las Mesas Directivas de las Asambleas Departamentales y de los Concejos Distritales y Municipales;  </w:t>
      </w:r>
    </w:p>
    <w:p w14:paraId="26B2AA51" w14:textId="77777777" w:rsidR="00832C57" w:rsidRPr="00765C86" w:rsidRDefault="00832C57" w:rsidP="00832C57">
      <w:pPr>
        <w:pStyle w:val="Prrafodelista"/>
        <w:spacing w:line="360" w:lineRule="auto"/>
        <w:ind w:left="1080"/>
        <w:jc w:val="both"/>
        <w:rPr>
          <w:bCs/>
          <w:sz w:val="24"/>
          <w:szCs w:val="24"/>
          <w:lang w:val="es-ES_tradnl" w:eastAsia="es-CO"/>
        </w:rPr>
      </w:pPr>
    </w:p>
    <w:p w14:paraId="7FEC49D3" w14:textId="0B646CE8" w:rsidR="0026291C" w:rsidRPr="00765C86" w:rsidRDefault="0026291C" w:rsidP="0026291C">
      <w:pPr>
        <w:pStyle w:val="Prrafodelista"/>
        <w:numPr>
          <w:ilvl w:val="0"/>
          <w:numId w:val="19"/>
        </w:numPr>
        <w:spacing w:line="360" w:lineRule="auto"/>
        <w:jc w:val="both"/>
        <w:rPr>
          <w:bCs/>
          <w:sz w:val="24"/>
          <w:szCs w:val="24"/>
          <w:lang w:val="es-ES_tradnl" w:eastAsia="es-CO"/>
        </w:rPr>
      </w:pPr>
      <w:r w:rsidRPr="00765C86">
        <w:rPr>
          <w:bCs/>
          <w:sz w:val="24"/>
          <w:szCs w:val="24"/>
          <w:lang w:val="es-ES_tradnl" w:eastAsia="es-CO"/>
        </w:rPr>
        <w:t>especial confianza que tengan asignadas funciones de asesoría institucional, que estén adscritos a las oficinas de los secretarios de despacho, de los Directores de Departamento Administrativo, de los gerentes, tanto en los departamentos, distritos especiales, Distrito Capital y distritos y municipios de</w:t>
      </w:r>
      <w:r w:rsidR="00F56C4E" w:rsidRPr="00765C86">
        <w:rPr>
          <w:bCs/>
          <w:sz w:val="24"/>
          <w:szCs w:val="24"/>
          <w:lang w:val="es-ES_tradnl" w:eastAsia="es-CO"/>
        </w:rPr>
        <w:t xml:space="preserve"> categoría especial y primera. </w:t>
      </w:r>
    </w:p>
    <w:p w14:paraId="51409433" w14:textId="4CD27918" w:rsidR="0099469D" w:rsidRPr="00765C86" w:rsidRDefault="0099469D" w:rsidP="0026291C">
      <w:pPr>
        <w:spacing w:line="360" w:lineRule="auto"/>
        <w:jc w:val="both"/>
        <w:rPr>
          <w:bCs/>
          <w:sz w:val="24"/>
          <w:szCs w:val="24"/>
          <w:lang w:val="es-ES_tradnl" w:eastAsia="es-CO"/>
        </w:rPr>
      </w:pPr>
    </w:p>
    <w:p w14:paraId="6734A22A" w14:textId="5E245459" w:rsidR="00B4011B" w:rsidRPr="00765C86" w:rsidRDefault="0026291C" w:rsidP="6157F285">
      <w:pPr>
        <w:spacing w:line="360" w:lineRule="auto"/>
        <w:jc w:val="both"/>
        <w:rPr>
          <w:i/>
          <w:iCs/>
          <w:sz w:val="24"/>
          <w:szCs w:val="24"/>
          <w:lang w:eastAsia="es-CO"/>
        </w:rPr>
      </w:pPr>
      <w:r w:rsidRPr="00765C86">
        <w:rPr>
          <w:sz w:val="24"/>
          <w:szCs w:val="24"/>
          <w:lang w:eastAsia="es-CO"/>
        </w:rPr>
        <w:t xml:space="preserve">Según la motivación del </w:t>
      </w:r>
      <w:r w:rsidR="00534208" w:rsidRPr="00765C86">
        <w:rPr>
          <w:sz w:val="24"/>
          <w:szCs w:val="24"/>
          <w:lang w:eastAsia="es-CO"/>
        </w:rPr>
        <w:t xml:space="preserve">Acuerdo No. 003 del 29 de febrero de 2012, expedido por el Concejo Municipal de Ramiriquí que dio autorización pro tempore al alcalde para la creación del cargo </w:t>
      </w:r>
      <w:r w:rsidR="00F56C4E" w:rsidRPr="00765C86">
        <w:rPr>
          <w:sz w:val="24"/>
          <w:szCs w:val="24"/>
          <w:lang w:eastAsia="es-CO"/>
        </w:rPr>
        <w:t xml:space="preserve">de </w:t>
      </w:r>
      <w:r w:rsidR="00F56C4E" w:rsidRPr="00765C86">
        <w:rPr>
          <w:i/>
          <w:iCs/>
          <w:sz w:val="24"/>
          <w:szCs w:val="24"/>
          <w:lang w:eastAsia="es-CO"/>
        </w:rPr>
        <w:t>“director de proyectos e infraestructura adscrito a la dependencia de Planeación y de Obras”</w:t>
      </w:r>
      <w:r w:rsidR="00F56C4E" w:rsidRPr="00765C86">
        <w:rPr>
          <w:sz w:val="24"/>
          <w:szCs w:val="24"/>
          <w:lang w:eastAsia="es-CO"/>
        </w:rPr>
        <w:t xml:space="preserve"> y que daría origen al de </w:t>
      </w:r>
      <w:r w:rsidR="00534208" w:rsidRPr="00765C86">
        <w:rPr>
          <w:sz w:val="24"/>
          <w:szCs w:val="24"/>
          <w:lang w:eastAsia="es-CO"/>
        </w:rPr>
        <w:t>profesional universitario Código 219 Grado 01</w:t>
      </w:r>
      <w:r w:rsidR="004B3D95" w:rsidRPr="00765C86">
        <w:rPr>
          <w:sz w:val="24"/>
          <w:szCs w:val="24"/>
          <w:lang w:eastAsia="es-CO"/>
        </w:rPr>
        <w:t xml:space="preserve"> adscrito a la Oficina Asesora de Planeación e Infraestructura</w:t>
      </w:r>
      <w:r w:rsidR="00534208" w:rsidRPr="00765C86">
        <w:rPr>
          <w:sz w:val="24"/>
          <w:szCs w:val="24"/>
          <w:lang w:eastAsia="es-CO"/>
        </w:rPr>
        <w:t xml:space="preserve">, </w:t>
      </w:r>
      <w:r w:rsidR="00270DB7" w:rsidRPr="00765C86">
        <w:rPr>
          <w:sz w:val="24"/>
          <w:szCs w:val="24"/>
          <w:lang w:eastAsia="es-CO"/>
        </w:rPr>
        <w:t xml:space="preserve">su creación obedeció </w:t>
      </w:r>
      <w:r w:rsidR="00B4011B" w:rsidRPr="00765C86">
        <w:rPr>
          <w:sz w:val="24"/>
          <w:szCs w:val="24"/>
          <w:lang w:eastAsia="es-CO"/>
        </w:rPr>
        <w:t>no</w:t>
      </w:r>
      <w:r w:rsidR="00977BE9" w:rsidRPr="00765C86">
        <w:rPr>
          <w:sz w:val="24"/>
          <w:szCs w:val="24"/>
          <w:lang w:eastAsia="es-CO"/>
        </w:rPr>
        <w:t xml:space="preserve"> solo</w:t>
      </w:r>
      <w:r w:rsidR="004B3D95" w:rsidRPr="00765C86">
        <w:rPr>
          <w:sz w:val="24"/>
          <w:szCs w:val="24"/>
          <w:lang w:eastAsia="es-CO"/>
        </w:rPr>
        <w:t xml:space="preserve"> a</w:t>
      </w:r>
      <w:r w:rsidR="00B4011B" w:rsidRPr="00765C86">
        <w:rPr>
          <w:sz w:val="24"/>
          <w:szCs w:val="24"/>
          <w:lang w:eastAsia="es-CO"/>
        </w:rPr>
        <w:t xml:space="preserve"> la amplia carga laboral que </w:t>
      </w:r>
      <w:r w:rsidR="00F56C4E" w:rsidRPr="00765C86">
        <w:rPr>
          <w:sz w:val="24"/>
          <w:szCs w:val="24"/>
          <w:lang w:eastAsia="es-CO"/>
        </w:rPr>
        <w:t xml:space="preserve">imposibilitaba </w:t>
      </w:r>
      <w:r w:rsidR="00B4011B" w:rsidRPr="00765C86">
        <w:rPr>
          <w:sz w:val="24"/>
          <w:szCs w:val="24"/>
          <w:lang w:eastAsia="es-CO"/>
        </w:rPr>
        <w:t xml:space="preserve">asumirla cabalmente </w:t>
      </w:r>
      <w:r w:rsidR="004B3D95" w:rsidRPr="00765C86">
        <w:rPr>
          <w:sz w:val="24"/>
          <w:szCs w:val="24"/>
          <w:lang w:eastAsia="es-CO"/>
        </w:rPr>
        <w:t xml:space="preserve">por </w:t>
      </w:r>
      <w:r w:rsidR="00B4011B" w:rsidRPr="00765C86">
        <w:rPr>
          <w:sz w:val="24"/>
          <w:szCs w:val="24"/>
          <w:lang w:eastAsia="es-CO"/>
        </w:rPr>
        <w:t>el secretario de despacho y el profesional universitario existente</w:t>
      </w:r>
      <w:r w:rsidR="00F56C4E" w:rsidRPr="00765C86">
        <w:rPr>
          <w:sz w:val="24"/>
          <w:szCs w:val="24"/>
          <w:lang w:eastAsia="es-CO"/>
        </w:rPr>
        <w:t xml:space="preserve"> en esa dependencia</w:t>
      </w:r>
      <w:r w:rsidR="00B4011B" w:rsidRPr="00765C86">
        <w:rPr>
          <w:sz w:val="24"/>
          <w:szCs w:val="24"/>
          <w:lang w:eastAsia="es-CO"/>
        </w:rPr>
        <w:t xml:space="preserve">, y </w:t>
      </w:r>
      <w:r w:rsidR="004B3D95" w:rsidRPr="00765C86">
        <w:rPr>
          <w:sz w:val="24"/>
          <w:szCs w:val="24"/>
          <w:lang w:eastAsia="es-CO"/>
        </w:rPr>
        <w:t xml:space="preserve">en razón al </w:t>
      </w:r>
      <w:r w:rsidR="00B4011B" w:rsidRPr="00765C86">
        <w:rPr>
          <w:sz w:val="24"/>
          <w:szCs w:val="24"/>
          <w:lang w:eastAsia="es-CO"/>
        </w:rPr>
        <w:t xml:space="preserve">desconocimiento de las normas de vinculación laboral, sino </w:t>
      </w:r>
      <w:r w:rsidR="00F56C4E" w:rsidRPr="00765C86">
        <w:rPr>
          <w:sz w:val="24"/>
          <w:szCs w:val="24"/>
          <w:lang w:eastAsia="es-CO"/>
        </w:rPr>
        <w:t xml:space="preserve">a </w:t>
      </w:r>
      <w:r w:rsidR="00B4011B" w:rsidRPr="00765C86">
        <w:rPr>
          <w:sz w:val="24"/>
          <w:szCs w:val="24"/>
          <w:lang w:eastAsia="es-CO"/>
        </w:rPr>
        <w:t xml:space="preserve">la necesidad de </w:t>
      </w:r>
      <w:r w:rsidR="00B4011B" w:rsidRPr="00765C86">
        <w:rPr>
          <w:i/>
          <w:iCs/>
          <w:sz w:val="24"/>
          <w:szCs w:val="24"/>
          <w:lang w:eastAsia="es-CO"/>
        </w:rPr>
        <w:t>“fortalecer esta dependencia en materia de formulación y seguimiento de proyectos estratégicos y de impacto local y en especial regional, para darle cumplimiento a lo dispuesto en la normatividad legal vigente, especialmente en temas como Regalías y Agua potable y Saneamiento Básico, sin desconocer los demás sectores, para el logro de la satisfacción de las necesidades básicas insatisfechas de la población más vulnerable del municipio de Ramiriquí; se debe elaborar el Plan de Desarrollo, los Planes Sectoriales, coordinar diversos convenios, proyectos del orden nacional, departamental y municipal, actualizar el Plan de Ordenamiento Territorial, entre otras tantas novedades que se hacen exigibles a diario para la administración municipal”</w:t>
      </w:r>
      <w:r w:rsidR="2663CAB1" w:rsidRPr="00765C86">
        <w:rPr>
          <w:i/>
          <w:iCs/>
          <w:sz w:val="24"/>
          <w:szCs w:val="24"/>
          <w:lang w:eastAsia="es-CO"/>
        </w:rPr>
        <w:t>.</w:t>
      </w:r>
    </w:p>
    <w:p w14:paraId="0FAD94D5" w14:textId="77777777" w:rsidR="00B4011B" w:rsidRPr="00765C86" w:rsidRDefault="00B4011B" w:rsidP="00B4011B">
      <w:pPr>
        <w:spacing w:line="360" w:lineRule="auto"/>
        <w:jc w:val="both"/>
        <w:rPr>
          <w:bCs/>
          <w:i/>
          <w:sz w:val="24"/>
          <w:szCs w:val="24"/>
          <w:lang w:val="es-ES_tradnl" w:eastAsia="es-CO"/>
        </w:rPr>
      </w:pPr>
    </w:p>
    <w:p w14:paraId="554B1457" w14:textId="5F050F63" w:rsidR="00977BE9" w:rsidRPr="00765C86" w:rsidRDefault="00FF1569" w:rsidP="00FF1569">
      <w:pPr>
        <w:spacing w:line="360" w:lineRule="auto"/>
        <w:jc w:val="both"/>
        <w:rPr>
          <w:bCs/>
          <w:i/>
          <w:sz w:val="24"/>
          <w:szCs w:val="24"/>
          <w:lang w:val="es-CO" w:eastAsia="es-CO"/>
        </w:rPr>
      </w:pPr>
      <w:r w:rsidRPr="00765C86">
        <w:rPr>
          <w:bCs/>
          <w:sz w:val="24"/>
          <w:szCs w:val="24"/>
          <w:lang w:val="es-ES_tradnl" w:eastAsia="es-CO"/>
        </w:rPr>
        <w:t xml:space="preserve">Esta última finalidad, a </w:t>
      </w:r>
      <w:r w:rsidR="00B4011B" w:rsidRPr="00765C86">
        <w:rPr>
          <w:bCs/>
          <w:sz w:val="24"/>
          <w:szCs w:val="24"/>
          <w:lang w:val="es-ES_tradnl" w:eastAsia="es-CO"/>
        </w:rPr>
        <w:t>juicio de la Sa</w:t>
      </w:r>
      <w:r w:rsidR="00977BE9" w:rsidRPr="00765C86">
        <w:rPr>
          <w:bCs/>
          <w:sz w:val="24"/>
          <w:szCs w:val="24"/>
          <w:lang w:val="es-ES_tradnl" w:eastAsia="es-CO"/>
        </w:rPr>
        <w:t>la</w:t>
      </w:r>
      <w:r w:rsidR="00025679" w:rsidRPr="00765C86">
        <w:rPr>
          <w:bCs/>
          <w:sz w:val="24"/>
          <w:szCs w:val="24"/>
          <w:lang w:val="es-ES_tradnl" w:eastAsia="es-CO"/>
        </w:rPr>
        <w:t>,</w:t>
      </w:r>
      <w:r w:rsidR="00977BE9" w:rsidRPr="00765C86">
        <w:rPr>
          <w:bCs/>
          <w:sz w:val="24"/>
          <w:szCs w:val="24"/>
          <w:lang w:val="es-ES_tradnl" w:eastAsia="es-CO"/>
        </w:rPr>
        <w:t xml:space="preserve"> se acompasa con </w:t>
      </w:r>
      <w:r w:rsidR="00DF1BCB" w:rsidRPr="00765C86">
        <w:rPr>
          <w:bCs/>
          <w:sz w:val="24"/>
          <w:szCs w:val="24"/>
          <w:lang w:val="es-ES_tradnl" w:eastAsia="es-CO"/>
        </w:rPr>
        <w:t xml:space="preserve">el </w:t>
      </w:r>
      <w:r w:rsidR="00977BE9" w:rsidRPr="00765C86">
        <w:rPr>
          <w:bCs/>
          <w:sz w:val="24"/>
          <w:szCs w:val="24"/>
          <w:lang w:val="es-ES_tradnl" w:eastAsia="es-CO"/>
        </w:rPr>
        <w:t xml:space="preserve">criterio legal para catalogar un empleo como de libre nombramiento y remoción, </w:t>
      </w:r>
      <w:r w:rsidR="000C2066" w:rsidRPr="00765C86">
        <w:rPr>
          <w:bCs/>
          <w:sz w:val="24"/>
          <w:szCs w:val="24"/>
          <w:lang w:val="es-ES_tradnl" w:eastAsia="es-CO"/>
        </w:rPr>
        <w:t>en lo tocante a la “</w:t>
      </w:r>
      <w:r w:rsidR="000C2066" w:rsidRPr="00765C86">
        <w:rPr>
          <w:bCs/>
          <w:i/>
          <w:sz w:val="24"/>
          <w:szCs w:val="24"/>
          <w:lang w:val="es-ES_tradnl" w:eastAsia="es-CO"/>
        </w:rPr>
        <w:t xml:space="preserve">especial confianza </w:t>
      </w:r>
      <w:r w:rsidR="00DF1BCB" w:rsidRPr="00765C86">
        <w:rPr>
          <w:bCs/>
          <w:i/>
          <w:sz w:val="24"/>
          <w:szCs w:val="24"/>
          <w:lang w:val="es-ES_tradnl" w:eastAsia="es-CO"/>
        </w:rPr>
        <w:t xml:space="preserve">que tengan asignadas funciones de asesoría institucional, asistenciales o de apoyo, que estén al </w:t>
      </w:r>
      <w:r w:rsidR="00DF1BCB" w:rsidRPr="00765C86">
        <w:rPr>
          <w:bCs/>
          <w:i/>
          <w:sz w:val="24"/>
          <w:szCs w:val="24"/>
          <w:lang w:val="es-ES_tradnl" w:eastAsia="es-CO"/>
        </w:rPr>
        <w:lastRenderedPageBreak/>
        <w:t xml:space="preserve">servicio directo e inmediato de los funcionarios allí previstos, siempre y cuando tales empleos se encuentren adscritos a sus respectivos despachos </w:t>
      </w:r>
      <w:r w:rsidR="000C2066" w:rsidRPr="00765C86">
        <w:rPr>
          <w:bCs/>
          <w:i/>
          <w:sz w:val="24"/>
          <w:szCs w:val="24"/>
          <w:lang w:val="es-ES_tradnl" w:eastAsia="es-CO"/>
        </w:rPr>
        <w:t>(…)</w:t>
      </w:r>
      <w:r w:rsidR="00977BE9" w:rsidRPr="00765C86">
        <w:rPr>
          <w:bCs/>
          <w:i/>
          <w:sz w:val="24"/>
          <w:szCs w:val="24"/>
          <w:lang w:val="es-CO" w:eastAsia="es-CO"/>
        </w:rPr>
        <w:t xml:space="preserve">”. </w:t>
      </w:r>
    </w:p>
    <w:p w14:paraId="4A517765" w14:textId="77777777" w:rsidR="00832C57" w:rsidRPr="00765C86" w:rsidRDefault="00832C57" w:rsidP="00FF1569">
      <w:pPr>
        <w:spacing w:line="360" w:lineRule="auto"/>
        <w:jc w:val="both"/>
        <w:rPr>
          <w:bCs/>
          <w:sz w:val="24"/>
          <w:szCs w:val="24"/>
          <w:lang w:val="es-CO" w:eastAsia="es-CO"/>
        </w:rPr>
      </w:pPr>
    </w:p>
    <w:p w14:paraId="0B008986" w14:textId="673DD641" w:rsidR="00306D2C" w:rsidRPr="00765C86" w:rsidRDefault="00306D2C" w:rsidP="00FF1569">
      <w:pPr>
        <w:spacing w:line="360" w:lineRule="auto"/>
        <w:jc w:val="both"/>
        <w:rPr>
          <w:bCs/>
          <w:sz w:val="24"/>
          <w:szCs w:val="24"/>
          <w:lang w:val="es-ES_tradnl" w:eastAsia="es-CO"/>
        </w:rPr>
      </w:pPr>
      <w:r w:rsidRPr="00765C86">
        <w:rPr>
          <w:bCs/>
          <w:sz w:val="24"/>
          <w:szCs w:val="24"/>
          <w:lang w:val="es-CO" w:eastAsia="es-CO"/>
        </w:rPr>
        <w:t xml:space="preserve">De manera que, </w:t>
      </w:r>
      <w:r w:rsidR="006E7E5F" w:rsidRPr="00765C86">
        <w:rPr>
          <w:bCs/>
          <w:sz w:val="24"/>
          <w:szCs w:val="24"/>
          <w:lang w:val="es-CO" w:eastAsia="es-CO"/>
        </w:rPr>
        <w:t xml:space="preserve">de acuerdo a la </w:t>
      </w:r>
      <w:r w:rsidRPr="00765C86">
        <w:rPr>
          <w:bCs/>
          <w:sz w:val="24"/>
          <w:szCs w:val="24"/>
          <w:lang w:val="es-CO" w:eastAsia="es-CO"/>
        </w:rPr>
        <w:t xml:space="preserve">forma de vinculación en los cargos de </w:t>
      </w:r>
      <w:r w:rsidR="006E7E5F" w:rsidRPr="00765C86">
        <w:rPr>
          <w:bCs/>
          <w:sz w:val="24"/>
          <w:szCs w:val="24"/>
          <w:lang w:val="es-CO" w:eastAsia="es-CO"/>
        </w:rPr>
        <w:t>profesional universitario Código 219 Grado 03 que ostenta la demandante, y el de profesional universitario Código 219 Grado 01 al que aspira su nivelación salarial</w:t>
      </w:r>
      <w:r w:rsidR="00AF059A" w:rsidRPr="00765C86">
        <w:rPr>
          <w:bCs/>
          <w:sz w:val="24"/>
          <w:szCs w:val="24"/>
          <w:lang w:val="es-CO" w:eastAsia="es-CO"/>
        </w:rPr>
        <w:t>,</w:t>
      </w:r>
      <w:r w:rsidR="006E7E5F" w:rsidRPr="00765C86">
        <w:rPr>
          <w:bCs/>
          <w:sz w:val="24"/>
          <w:szCs w:val="24"/>
          <w:lang w:val="es-CO" w:eastAsia="es-CO"/>
        </w:rPr>
        <w:t xml:space="preserve"> existe una diferencia objetiva que amerita un trato diferencial.</w:t>
      </w:r>
      <w:r w:rsidRPr="00765C86">
        <w:rPr>
          <w:bCs/>
          <w:sz w:val="24"/>
          <w:szCs w:val="24"/>
          <w:lang w:val="es-CO" w:eastAsia="es-CO"/>
        </w:rPr>
        <w:t xml:space="preserve">  </w:t>
      </w:r>
    </w:p>
    <w:p w14:paraId="3F7A8749" w14:textId="038798AE" w:rsidR="00B4011B" w:rsidRPr="00765C86" w:rsidRDefault="00977BE9" w:rsidP="00B4011B">
      <w:pPr>
        <w:spacing w:line="360" w:lineRule="auto"/>
        <w:jc w:val="both"/>
        <w:rPr>
          <w:bCs/>
          <w:i/>
          <w:sz w:val="24"/>
          <w:szCs w:val="24"/>
          <w:lang w:val="es-ES_tradnl" w:eastAsia="es-CO"/>
        </w:rPr>
      </w:pPr>
      <w:r w:rsidRPr="00765C86">
        <w:rPr>
          <w:bCs/>
          <w:sz w:val="24"/>
          <w:szCs w:val="24"/>
          <w:lang w:val="es-ES_tradnl" w:eastAsia="es-CO"/>
        </w:rPr>
        <w:t xml:space="preserve"> </w:t>
      </w:r>
    </w:p>
    <w:p w14:paraId="5AA4C83F" w14:textId="5809FDF6" w:rsidR="00B4011B" w:rsidRPr="00765C86" w:rsidRDefault="000F02EC" w:rsidP="00B4011B">
      <w:pPr>
        <w:spacing w:line="360" w:lineRule="auto"/>
        <w:jc w:val="both"/>
        <w:rPr>
          <w:bCs/>
          <w:sz w:val="24"/>
          <w:szCs w:val="24"/>
          <w:u w:val="single"/>
          <w:lang w:val="es-ES_tradnl" w:eastAsia="es-CO"/>
        </w:rPr>
      </w:pPr>
      <w:r w:rsidRPr="00765C86">
        <w:rPr>
          <w:bCs/>
          <w:sz w:val="24"/>
          <w:szCs w:val="24"/>
          <w:u w:val="single"/>
          <w:lang w:val="es-ES_tradnl" w:eastAsia="es-CO"/>
        </w:rPr>
        <w:t xml:space="preserve">En segundo lugar, porque al examinar </w:t>
      </w:r>
      <w:r w:rsidR="005F089A" w:rsidRPr="00765C86">
        <w:rPr>
          <w:bCs/>
          <w:sz w:val="24"/>
          <w:szCs w:val="24"/>
          <w:u w:val="single"/>
          <w:lang w:val="es-ES_tradnl" w:eastAsia="es-CO"/>
        </w:rPr>
        <w:t>tanto el perfil como las funciones de los cargos</w:t>
      </w:r>
      <w:r w:rsidR="00025679" w:rsidRPr="00765C86">
        <w:rPr>
          <w:bCs/>
          <w:sz w:val="24"/>
          <w:szCs w:val="24"/>
          <w:u w:val="single"/>
          <w:lang w:val="es-ES_tradnl" w:eastAsia="es-CO"/>
        </w:rPr>
        <w:t xml:space="preserve"> a</w:t>
      </w:r>
      <w:r w:rsidR="00627ED2" w:rsidRPr="00765C86">
        <w:rPr>
          <w:bCs/>
          <w:sz w:val="24"/>
          <w:szCs w:val="24"/>
          <w:u w:val="single"/>
          <w:lang w:val="es-ES_tradnl" w:eastAsia="es-CO"/>
        </w:rPr>
        <w:t>ludidos</w:t>
      </w:r>
      <w:r w:rsidR="000C2066" w:rsidRPr="00765C86">
        <w:rPr>
          <w:bCs/>
          <w:sz w:val="24"/>
          <w:szCs w:val="24"/>
          <w:u w:val="single"/>
          <w:lang w:val="es-ES_tradnl" w:eastAsia="es-CO"/>
        </w:rPr>
        <w:t xml:space="preserve">, la Sala encuentra que sus funciones son disimiles. </w:t>
      </w:r>
    </w:p>
    <w:p w14:paraId="75AC89A6" w14:textId="218BC912" w:rsidR="00A00494" w:rsidRPr="00765C86" w:rsidRDefault="00A00494" w:rsidP="00B4011B">
      <w:pPr>
        <w:spacing w:line="360" w:lineRule="auto"/>
        <w:jc w:val="both"/>
        <w:rPr>
          <w:bCs/>
          <w:sz w:val="24"/>
          <w:szCs w:val="24"/>
          <w:lang w:val="es-ES_tradnl" w:eastAsia="es-CO"/>
        </w:rPr>
      </w:pPr>
    </w:p>
    <w:p w14:paraId="0403A5B8" w14:textId="2587AF73" w:rsidR="009455AA" w:rsidRPr="00765C86" w:rsidRDefault="00A00494" w:rsidP="6157F285">
      <w:pPr>
        <w:spacing w:line="360" w:lineRule="auto"/>
        <w:jc w:val="both"/>
        <w:rPr>
          <w:sz w:val="24"/>
          <w:szCs w:val="24"/>
          <w:lang w:eastAsia="es-CO"/>
        </w:rPr>
      </w:pPr>
      <w:r w:rsidRPr="00765C86">
        <w:rPr>
          <w:sz w:val="24"/>
          <w:szCs w:val="24"/>
          <w:lang w:eastAsia="es-CO"/>
        </w:rPr>
        <w:t xml:space="preserve">Sobre este particular, </w:t>
      </w:r>
      <w:r w:rsidR="501FEAFF" w:rsidRPr="00765C86">
        <w:rPr>
          <w:sz w:val="24"/>
          <w:szCs w:val="24"/>
          <w:lang w:eastAsia="es-CO"/>
        </w:rPr>
        <w:t>esta</w:t>
      </w:r>
      <w:r w:rsidRPr="00765C86">
        <w:rPr>
          <w:sz w:val="24"/>
          <w:szCs w:val="24"/>
          <w:lang w:eastAsia="es-CO"/>
        </w:rPr>
        <w:t xml:space="preserve"> </w:t>
      </w:r>
      <w:r w:rsidR="51BAA786" w:rsidRPr="00765C86">
        <w:rPr>
          <w:sz w:val="24"/>
          <w:szCs w:val="24"/>
          <w:lang w:eastAsia="es-CO"/>
        </w:rPr>
        <w:t>c</w:t>
      </w:r>
      <w:r w:rsidRPr="00765C86">
        <w:rPr>
          <w:sz w:val="24"/>
          <w:szCs w:val="24"/>
          <w:lang w:eastAsia="es-CO"/>
        </w:rPr>
        <w:t xml:space="preserve">olegiatura dirá que si bien es cierto </w:t>
      </w:r>
      <w:r w:rsidR="009455AA" w:rsidRPr="00765C86">
        <w:rPr>
          <w:sz w:val="24"/>
          <w:szCs w:val="24"/>
          <w:lang w:eastAsia="es-CO"/>
        </w:rPr>
        <w:t xml:space="preserve">ambos empleos pertenecen a la Oficina de Infraestructura y Planeación Municipal y los requisitos de formación académica y conocimientos básicos esenciales son similares, </w:t>
      </w:r>
      <w:r w:rsidR="009455AA" w:rsidRPr="00765C86">
        <w:rPr>
          <w:b/>
          <w:bCs/>
          <w:sz w:val="24"/>
          <w:szCs w:val="24"/>
          <w:lang w:eastAsia="es-CO"/>
        </w:rPr>
        <w:t>no lo es menos que su propósito principal como sus funciones son distintas</w:t>
      </w:r>
      <w:r w:rsidR="00DA3F22" w:rsidRPr="00765C86">
        <w:rPr>
          <w:sz w:val="24"/>
          <w:szCs w:val="24"/>
          <w:lang w:eastAsia="es-CO"/>
        </w:rPr>
        <w:t xml:space="preserve"> tal como lo advirtió el fallador de primera instancia. </w:t>
      </w:r>
    </w:p>
    <w:p w14:paraId="5C7D75FE" w14:textId="14ED2240" w:rsidR="00DA3F22" w:rsidRPr="00765C86" w:rsidRDefault="00DA3F22" w:rsidP="00B4011B">
      <w:pPr>
        <w:spacing w:line="360" w:lineRule="auto"/>
        <w:jc w:val="both"/>
        <w:rPr>
          <w:bCs/>
          <w:sz w:val="24"/>
          <w:szCs w:val="24"/>
          <w:lang w:val="es-ES_tradnl" w:eastAsia="es-CO"/>
        </w:rPr>
      </w:pPr>
    </w:p>
    <w:p w14:paraId="03944940" w14:textId="25C10A29" w:rsidR="00627ED2" w:rsidRPr="00765C86" w:rsidRDefault="00DA3F22" w:rsidP="00935032">
      <w:pPr>
        <w:spacing w:line="360" w:lineRule="auto"/>
        <w:jc w:val="both"/>
        <w:rPr>
          <w:bCs/>
          <w:i/>
          <w:sz w:val="24"/>
          <w:szCs w:val="24"/>
          <w:lang w:val="es-ES_tradnl" w:eastAsia="es-CO"/>
        </w:rPr>
      </w:pPr>
      <w:r w:rsidRPr="00765C86">
        <w:rPr>
          <w:bCs/>
          <w:sz w:val="24"/>
          <w:szCs w:val="24"/>
          <w:lang w:val="es-ES_tradnl" w:eastAsia="es-CO"/>
        </w:rPr>
        <w:t xml:space="preserve">En efecto, ambos cargos comparten su adscripción a dicha Oficina, así como los requisitos de formación académica </w:t>
      </w:r>
      <w:r w:rsidR="00627ED2" w:rsidRPr="00765C86">
        <w:rPr>
          <w:bCs/>
          <w:sz w:val="24"/>
          <w:szCs w:val="24"/>
          <w:lang w:val="es-ES_tradnl" w:eastAsia="es-CO"/>
        </w:rPr>
        <w:t>de “</w:t>
      </w:r>
      <w:r w:rsidR="00627ED2" w:rsidRPr="00765C86">
        <w:rPr>
          <w:bCs/>
          <w:i/>
          <w:sz w:val="24"/>
          <w:szCs w:val="24"/>
          <w:lang w:val="es-ES_tradnl" w:eastAsia="es-CO"/>
        </w:rPr>
        <w:t xml:space="preserve">Título Profesional en Disciplina Académica del Núcleo Básico de Conocimiento en: Administración de Empresas, Administración Pública, Ingeniería Civil y afines, Ingeniería Industrial y afines, Ingeniería Ambiental, Sanitaria y afines”, </w:t>
      </w:r>
      <w:r w:rsidR="00627ED2" w:rsidRPr="00765C86">
        <w:rPr>
          <w:bCs/>
          <w:sz w:val="24"/>
          <w:szCs w:val="24"/>
          <w:lang w:val="es-ES_tradnl" w:eastAsia="es-CO"/>
        </w:rPr>
        <w:t xml:space="preserve">experiencia de </w:t>
      </w:r>
      <w:r w:rsidR="00627ED2" w:rsidRPr="00765C86">
        <w:rPr>
          <w:bCs/>
          <w:i/>
          <w:sz w:val="24"/>
          <w:szCs w:val="24"/>
          <w:lang w:val="es-ES_tradnl" w:eastAsia="es-CO"/>
        </w:rPr>
        <w:t xml:space="preserve">“Un (1) año de experiencia profesional relacionada” </w:t>
      </w:r>
      <w:r w:rsidR="00627ED2" w:rsidRPr="00765C86">
        <w:rPr>
          <w:bCs/>
          <w:sz w:val="24"/>
          <w:szCs w:val="24"/>
          <w:lang w:val="es-ES_tradnl" w:eastAsia="es-CO"/>
        </w:rPr>
        <w:t xml:space="preserve">y conocimientos básicos esenciales en </w:t>
      </w:r>
      <w:r w:rsidR="00935032" w:rsidRPr="00765C86">
        <w:rPr>
          <w:bCs/>
          <w:i/>
          <w:sz w:val="24"/>
          <w:szCs w:val="24"/>
          <w:lang w:val="es-ES_tradnl" w:eastAsia="es-CO"/>
        </w:rPr>
        <w:t>“Bancos de programas y proyectos, Metodologías de investigación y diseño de proyectos,  Plan básico de Ordenamiento Territorial, Normas urbanísticas, Infraestructura vial, Informática básica, Ley 80 de 1993 y decretos reglamentarios, Normas técnicas sobre obras civiles y Presupuestos de obra”</w:t>
      </w:r>
      <w:r w:rsidR="00446EB2" w:rsidRPr="00765C86">
        <w:rPr>
          <w:bCs/>
          <w:i/>
          <w:sz w:val="24"/>
          <w:szCs w:val="24"/>
          <w:lang w:val="es-ES_tradnl" w:eastAsia="es-CO"/>
        </w:rPr>
        <w:t xml:space="preserve">. </w:t>
      </w:r>
    </w:p>
    <w:p w14:paraId="79AFA035" w14:textId="4653EAA4" w:rsidR="00446EB2" w:rsidRPr="00765C86" w:rsidRDefault="00446EB2" w:rsidP="00935032">
      <w:pPr>
        <w:spacing w:line="360" w:lineRule="auto"/>
        <w:jc w:val="both"/>
        <w:rPr>
          <w:bCs/>
          <w:i/>
          <w:sz w:val="24"/>
          <w:szCs w:val="24"/>
          <w:lang w:val="es-ES_tradnl" w:eastAsia="es-CO"/>
        </w:rPr>
      </w:pPr>
    </w:p>
    <w:p w14:paraId="6847B5BB" w14:textId="50355045" w:rsidR="00DA3F22" w:rsidRPr="00765C86" w:rsidRDefault="00446EB2" w:rsidP="00B4011B">
      <w:pPr>
        <w:spacing w:line="360" w:lineRule="auto"/>
        <w:jc w:val="both"/>
        <w:rPr>
          <w:bCs/>
          <w:sz w:val="24"/>
          <w:szCs w:val="24"/>
          <w:lang w:val="es-ES_tradnl" w:eastAsia="es-CO"/>
        </w:rPr>
      </w:pPr>
      <w:r w:rsidRPr="00765C86">
        <w:rPr>
          <w:bCs/>
          <w:sz w:val="24"/>
          <w:szCs w:val="24"/>
          <w:lang w:val="es-ES_tradnl" w:eastAsia="es-CO"/>
        </w:rPr>
        <w:t>Sin embargo, en tratándose del p</w:t>
      </w:r>
      <w:r w:rsidR="00D9570F" w:rsidRPr="00765C86">
        <w:rPr>
          <w:bCs/>
          <w:sz w:val="24"/>
          <w:szCs w:val="24"/>
          <w:lang w:val="es-ES_tradnl" w:eastAsia="es-CO"/>
        </w:rPr>
        <w:t>ropósito principal, el cargo de</w:t>
      </w:r>
      <w:r w:rsidRPr="00765C86">
        <w:rPr>
          <w:bCs/>
          <w:sz w:val="24"/>
          <w:szCs w:val="24"/>
          <w:lang w:val="es-ES_tradnl" w:eastAsia="es-CO"/>
        </w:rPr>
        <w:t xml:space="preserve"> profesional universitario Código 219, Grado 01 abarca una finalidad mayor a la del cargo profesional universitario que ostenta la demandante, pues aquel se encamina a </w:t>
      </w:r>
      <w:r w:rsidR="00DC527E" w:rsidRPr="00765C86">
        <w:rPr>
          <w:bCs/>
          <w:sz w:val="24"/>
          <w:szCs w:val="24"/>
          <w:lang w:val="es-ES_tradnl" w:eastAsia="es-CO"/>
        </w:rPr>
        <w:t>ejecutar labores de supervisión y control de proyectos, así como</w:t>
      </w:r>
      <w:r w:rsidR="000A7D9F" w:rsidRPr="00765C86">
        <w:rPr>
          <w:bCs/>
          <w:sz w:val="24"/>
          <w:szCs w:val="24"/>
          <w:lang w:val="es-ES_tradnl" w:eastAsia="es-CO"/>
        </w:rPr>
        <w:t>,</w:t>
      </w:r>
      <w:r w:rsidR="00DC527E" w:rsidRPr="00765C86">
        <w:rPr>
          <w:bCs/>
          <w:sz w:val="24"/>
          <w:szCs w:val="24"/>
          <w:lang w:val="es-ES_tradnl" w:eastAsia="es-CO"/>
        </w:rPr>
        <w:t xml:space="preserve"> lo relativo a</w:t>
      </w:r>
      <w:r w:rsidR="00D1611E" w:rsidRPr="00765C86">
        <w:rPr>
          <w:bCs/>
          <w:sz w:val="24"/>
          <w:szCs w:val="24"/>
          <w:lang w:val="es-ES_tradnl" w:eastAsia="es-CO"/>
        </w:rPr>
        <w:t xml:space="preserve"> la ejecución de </w:t>
      </w:r>
      <w:r w:rsidR="00D9570F" w:rsidRPr="00765C86">
        <w:rPr>
          <w:bCs/>
          <w:sz w:val="24"/>
          <w:szCs w:val="24"/>
          <w:lang w:val="es-ES_tradnl" w:eastAsia="es-CO"/>
        </w:rPr>
        <w:t>estos</w:t>
      </w:r>
      <w:r w:rsidR="00D1611E" w:rsidRPr="00765C86">
        <w:rPr>
          <w:bCs/>
          <w:sz w:val="24"/>
          <w:szCs w:val="24"/>
          <w:lang w:val="es-ES_tradnl" w:eastAsia="es-CO"/>
        </w:rPr>
        <w:t xml:space="preserve"> orientados a la construcción, adecuación y mantenimiento de la infraestructura pública necesaria para garantizar el desarrollo integral y armónico, conservando el equilibrio ecológico de sus recursos naturales</w:t>
      </w:r>
      <w:r w:rsidR="00D9570F" w:rsidRPr="00765C86">
        <w:rPr>
          <w:bCs/>
          <w:sz w:val="24"/>
          <w:szCs w:val="24"/>
          <w:lang w:val="es-ES_tradnl" w:eastAsia="es-CO"/>
        </w:rPr>
        <w:t xml:space="preserve">. Como se </w:t>
      </w:r>
      <w:r w:rsidR="000A7D9F" w:rsidRPr="00765C86">
        <w:rPr>
          <w:bCs/>
          <w:sz w:val="24"/>
          <w:szCs w:val="24"/>
          <w:lang w:val="es-ES_tradnl" w:eastAsia="es-CO"/>
        </w:rPr>
        <w:t>puede entender, se trata de un propósito mucho más amplio al del cargo profesional de la actora</w:t>
      </w:r>
      <w:r w:rsidR="00D9570F" w:rsidRPr="00765C86">
        <w:rPr>
          <w:bCs/>
          <w:sz w:val="24"/>
          <w:szCs w:val="24"/>
          <w:lang w:val="es-ES_tradnl" w:eastAsia="es-CO"/>
        </w:rPr>
        <w:t xml:space="preserve"> que como se </w:t>
      </w:r>
      <w:r w:rsidR="003E218E" w:rsidRPr="00765C86">
        <w:rPr>
          <w:bCs/>
          <w:sz w:val="24"/>
          <w:szCs w:val="24"/>
          <w:lang w:val="es-ES_tradnl" w:eastAsia="es-CO"/>
        </w:rPr>
        <w:t xml:space="preserve">consignó en la parte motiva del </w:t>
      </w:r>
      <w:r w:rsidR="006B6293" w:rsidRPr="00765C86">
        <w:rPr>
          <w:bCs/>
          <w:sz w:val="24"/>
          <w:szCs w:val="24"/>
          <w:lang w:val="es-ES_tradnl" w:eastAsia="es-CO"/>
        </w:rPr>
        <w:t>Acuerdo</w:t>
      </w:r>
      <w:r w:rsidR="009C76DC" w:rsidRPr="00765C86">
        <w:rPr>
          <w:bCs/>
          <w:sz w:val="24"/>
          <w:szCs w:val="24"/>
          <w:lang w:val="es-ES_tradnl" w:eastAsia="es-CO"/>
        </w:rPr>
        <w:t xml:space="preserve"> 003 del 29 de febrero de 2012, realizaba labor de apoyo a la labor de desplegada por esa dependencia, en especial, en lo que hace a la revisión y seguimiento a las obras públicas desarrolladas.</w:t>
      </w:r>
      <w:r w:rsidR="000A7D9F" w:rsidRPr="00765C86">
        <w:rPr>
          <w:bCs/>
          <w:sz w:val="24"/>
          <w:szCs w:val="24"/>
          <w:lang w:val="es-ES_tradnl" w:eastAsia="es-CO"/>
        </w:rPr>
        <w:t xml:space="preserve"> </w:t>
      </w:r>
    </w:p>
    <w:p w14:paraId="5325F091" w14:textId="37B226B4" w:rsidR="000A7D9F" w:rsidRPr="00765C86" w:rsidRDefault="000A7D9F" w:rsidP="00B4011B">
      <w:pPr>
        <w:spacing w:line="360" w:lineRule="auto"/>
        <w:jc w:val="both"/>
        <w:rPr>
          <w:bCs/>
          <w:sz w:val="24"/>
          <w:szCs w:val="24"/>
          <w:lang w:val="es-ES_tradnl" w:eastAsia="es-CO"/>
        </w:rPr>
      </w:pPr>
    </w:p>
    <w:p w14:paraId="48838D26" w14:textId="48EB34E7" w:rsidR="000A7D9F" w:rsidRPr="00765C86" w:rsidRDefault="000A7D9F" w:rsidP="000A7D9F">
      <w:pPr>
        <w:spacing w:line="360" w:lineRule="auto"/>
        <w:jc w:val="both"/>
        <w:rPr>
          <w:bCs/>
          <w:sz w:val="24"/>
          <w:szCs w:val="24"/>
          <w:lang w:val="es-ES_tradnl" w:eastAsia="es-CO"/>
        </w:rPr>
      </w:pPr>
      <w:r w:rsidRPr="00765C86">
        <w:rPr>
          <w:bCs/>
          <w:sz w:val="24"/>
          <w:szCs w:val="24"/>
          <w:lang w:val="es-ES_tradnl" w:eastAsia="es-CO"/>
        </w:rPr>
        <w:t>De igual forma, se advierte un número mayor de funciones asignadas al cargo de profesional universitario Código 219, Grado 01</w:t>
      </w:r>
      <w:r w:rsidR="00200D2B" w:rsidRPr="00765C86">
        <w:rPr>
          <w:bCs/>
          <w:sz w:val="24"/>
          <w:szCs w:val="24"/>
          <w:lang w:val="es-ES_tradnl" w:eastAsia="es-CO"/>
        </w:rPr>
        <w:t xml:space="preserve">, </w:t>
      </w:r>
      <w:r w:rsidRPr="00765C86">
        <w:rPr>
          <w:bCs/>
          <w:sz w:val="24"/>
          <w:szCs w:val="24"/>
          <w:lang w:val="es-ES_tradnl" w:eastAsia="es-CO"/>
        </w:rPr>
        <w:t xml:space="preserve">que al de profesional universitario Código 219, Grado </w:t>
      </w:r>
      <w:r w:rsidRPr="00765C86">
        <w:rPr>
          <w:bCs/>
          <w:sz w:val="24"/>
          <w:szCs w:val="24"/>
          <w:lang w:val="es-ES_tradnl" w:eastAsia="es-CO"/>
        </w:rPr>
        <w:lastRenderedPageBreak/>
        <w:t>03 en el que fue nombrada la actora</w:t>
      </w:r>
      <w:r w:rsidR="00C3495D" w:rsidRPr="00765C86">
        <w:rPr>
          <w:bCs/>
          <w:sz w:val="24"/>
          <w:szCs w:val="24"/>
          <w:lang w:val="es-ES_tradnl" w:eastAsia="es-CO"/>
        </w:rPr>
        <w:t xml:space="preserve"> dirigidas en gran medida, al manejo y control del aspecto precontractual, contractual y pos contractual</w:t>
      </w:r>
      <w:r w:rsidR="002D5F07" w:rsidRPr="00765C86">
        <w:rPr>
          <w:bCs/>
          <w:sz w:val="24"/>
          <w:szCs w:val="24"/>
          <w:lang w:val="es-ES_tradnl" w:eastAsia="es-CO"/>
        </w:rPr>
        <w:t xml:space="preserve">, como se vio, </w:t>
      </w:r>
      <w:r w:rsidR="0087625D" w:rsidRPr="00765C86">
        <w:rPr>
          <w:bCs/>
          <w:sz w:val="24"/>
          <w:szCs w:val="24"/>
          <w:lang w:val="es-ES_tradnl" w:eastAsia="es-CO"/>
        </w:rPr>
        <w:t>de las obras públicas desarrolladas</w:t>
      </w:r>
      <w:r w:rsidRPr="00765C86">
        <w:rPr>
          <w:bCs/>
          <w:sz w:val="24"/>
          <w:szCs w:val="24"/>
          <w:lang w:val="es-ES_tradnl" w:eastAsia="es-CO"/>
        </w:rPr>
        <w:t xml:space="preserve">, </w:t>
      </w:r>
      <w:r w:rsidR="004411E1" w:rsidRPr="00765C86">
        <w:rPr>
          <w:bCs/>
          <w:sz w:val="24"/>
          <w:szCs w:val="24"/>
          <w:lang w:val="es-ES_tradnl" w:eastAsia="es-CO"/>
        </w:rPr>
        <w:t>mandatos</w:t>
      </w:r>
      <w:r w:rsidR="00DA756C" w:rsidRPr="00765C86">
        <w:rPr>
          <w:bCs/>
          <w:sz w:val="24"/>
          <w:szCs w:val="24"/>
          <w:lang w:val="es-ES_tradnl" w:eastAsia="es-CO"/>
        </w:rPr>
        <w:t xml:space="preserve"> </w:t>
      </w:r>
      <w:r w:rsidR="004411E1" w:rsidRPr="00765C86">
        <w:rPr>
          <w:bCs/>
          <w:sz w:val="24"/>
          <w:szCs w:val="24"/>
          <w:lang w:val="es-ES_tradnl" w:eastAsia="es-CO"/>
        </w:rPr>
        <w:t xml:space="preserve">aquellos </w:t>
      </w:r>
      <w:r w:rsidRPr="00765C86">
        <w:rPr>
          <w:bCs/>
          <w:sz w:val="24"/>
          <w:szCs w:val="24"/>
          <w:lang w:val="es-ES_tradnl" w:eastAsia="es-CO"/>
        </w:rPr>
        <w:t>que se entiende</w:t>
      </w:r>
      <w:r w:rsidR="00200D2B" w:rsidRPr="00765C86">
        <w:rPr>
          <w:bCs/>
          <w:sz w:val="24"/>
          <w:szCs w:val="24"/>
          <w:lang w:val="es-ES_tradnl" w:eastAsia="es-CO"/>
        </w:rPr>
        <w:t>n</w:t>
      </w:r>
      <w:r w:rsidRPr="00765C86">
        <w:rPr>
          <w:bCs/>
          <w:sz w:val="24"/>
          <w:szCs w:val="24"/>
          <w:lang w:val="es-ES_tradnl" w:eastAsia="es-CO"/>
        </w:rPr>
        <w:t xml:space="preserve"> desde el </w:t>
      </w:r>
      <w:r w:rsidR="00C3495D" w:rsidRPr="00765C86">
        <w:rPr>
          <w:bCs/>
          <w:sz w:val="24"/>
          <w:szCs w:val="24"/>
          <w:lang w:val="es-ES_tradnl" w:eastAsia="es-CO"/>
        </w:rPr>
        <w:t xml:space="preserve">Acuerdo </w:t>
      </w:r>
      <w:r w:rsidRPr="00765C86">
        <w:rPr>
          <w:bCs/>
          <w:sz w:val="24"/>
          <w:szCs w:val="24"/>
          <w:lang w:val="es-ES_tradnl" w:eastAsia="es-CO"/>
        </w:rPr>
        <w:t>de creación del cargo que buscaba no solo descongestionar la enorme carga laboral que tenía la Oficina de Infraestructura y Planeación Municipal</w:t>
      </w:r>
      <w:r w:rsidR="00392432" w:rsidRPr="00765C86">
        <w:rPr>
          <w:bCs/>
          <w:sz w:val="24"/>
          <w:szCs w:val="24"/>
          <w:lang w:val="es-ES_tradnl" w:eastAsia="es-CO"/>
        </w:rPr>
        <w:t xml:space="preserve">, sino </w:t>
      </w:r>
      <w:r w:rsidR="00DA756C" w:rsidRPr="00765C86">
        <w:rPr>
          <w:bCs/>
          <w:sz w:val="24"/>
          <w:szCs w:val="24"/>
          <w:lang w:val="es-ES_tradnl" w:eastAsia="es-CO"/>
        </w:rPr>
        <w:t>que buscaba fortalecerla en materia de formulación y seguimiento de proyectos estratégicos y de impacto local y en especial regional, especialmente en temas como Regalías y Agua potable y Saneamiento Básico, elaborar el Plan de Desarrollo, los Planes Sectoriales, coordina</w:t>
      </w:r>
      <w:r w:rsidR="00590F6E" w:rsidRPr="00765C86">
        <w:rPr>
          <w:bCs/>
          <w:sz w:val="24"/>
          <w:szCs w:val="24"/>
          <w:lang w:val="es-ES_tradnl" w:eastAsia="es-CO"/>
        </w:rPr>
        <w:t xml:space="preserve">ción de </w:t>
      </w:r>
      <w:r w:rsidR="00DA756C" w:rsidRPr="00765C86">
        <w:rPr>
          <w:bCs/>
          <w:sz w:val="24"/>
          <w:szCs w:val="24"/>
          <w:lang w:val="es-ES_tradnl" w:eastAsia="es-CO"/>
        </w:rPr>
        <w:t xml:space="preserve">diversos convenios, proyectos del orden nacional, departamental y municipal, actualizar el Plan de Ordenamiento Territorial, entre otras </w:t>
      </w:r>
      <w:r w:rsidR="003E7650" w:rsidRPr="00765C86">
        <w:rPr>
          <w:bCs/>
          <w:sz w:val="24"/>
          <w:szCs w:val="24"/>
          <w:lang w:val="es-ES_tradnl" w:eastAsia="es-CO"/>
        </w:rPr>
        <w:t>finalidades exigibles a</w:t>
      </w:r>
      <w:r w:rsidR="00DA756C" w:rsidRPr="00765C86">
        <w:rPr>
          <w:bCs/>
          <w:sz w:val="24"/>
          <w:szCs w:val="24"/>
          <w:lang w:val="es-ES_tradnl" w:eastAsia="es-CO"/>
        </w:rPr>
        <w:t xml:space="preserve"> la administración municipal. </w:t>
      </w:r>
    </w:p>
    <w:p w14:paraId="52457AD0" w14:textId="77777777" w:rsidR="009455AA" w:rsidRPr="00765C86" w:rsidRDefault="009455AA" w:rsidP="00B4011B">
      <w:pPr>
        <w:spacing w:line="360" w:lineRule="auto"/>
        <w:jc w:val="both"/>
        <w:rPr>
          <w:bCs/>
          <w:sz w:val="24"/>
          <w:szCs w:val="24"/>
          <w:lang w:val="es-ES_tradnl" w:eastAsia="es-CO"/>
        </w:rPr>
      </w:pPr>
    </w:p>
    <w:p w14:paraId="6E704C24" w14:textId="49AC6E9C" w:rsidR="009455AA" w:rsidRPr="00765C86" w:rsidRDefault="009455AA" w:rsidP="6157F285">
      <w:pPr>
        <w:spacing w:line="360" w:lineRule="auto"/>
        <w:jc w:val="both"/>
        <w:rPr>
          <w:sz w:val="24"/>
          <w:szCs w:val="24"/>
          <w:lang w:eastAsia="es-CO"/>
        </w:rPr>
      </w:pPr>
      <w:r w:rsidRPr="00765C86">
        <w:rPr>
          <w:sz w:val="24"/>
          <w:szCs w:val="24"/>
          <w:lang w:eastAsia="es-CO"/>
        </w:rPr>
        <w:t xml:space="preserve">Ahora, la demandante sostiene </w:t>
      </w:r>
      <w:r w:rsidR="00D5391C" w:rsidRPr="00765C86">
        <w:rPr>
          <w:sz w:val="24"/>
          <w:szCs w:val="24"/>
          <w:lang w:eastAsia="es-CO"/>
        </w:rPr>
        <w:t xml:space="preserve">en su alzada </w:t>
      </w:r>
      <w:r w:rsidRPr="00765C86">
        <w:rPr>
          <w:sz w:val="24"/>
          <w:szCs w:val="24"/>
          <w:lang w:eastAsia="es-CO"/>
        </w:rPr>
        <w:t xml:space="preserve">que </w:t>
      </w:r>
      <w:r w:rsidR="00037A5D" w:rsidRPr="00765C86">
        <w:rPr>
          <w:sz w:val="24"/>
          <w:szCs w:val="24"/>
          <w:lang w:eastAsia="es-CO"/>
        </w:rPr>
        <w:t xml:space="preserve">en virtud del principio de primacía de la realidad sobre las formalidades legales </w:t>
      </w:r>
      <w:r w:rsidRPr="00765C86">
        <w:rPr>
          <w:sz w:val="24"/>
          <w:szCs w:val="24"/>
          <w:lang w:eastAsia="es-CO"/>
        </w:rPr>
        <w:t>sí probó que desempeñaba las mismas funciones</w:t>
      </w:r>
      <w:r w:rsidR="000457EF" w:rsidRPr="00765C86">
        <w:rPr>
          <w:sz w:val="24"/>
          <w:szCs w:val="24"/>
          <w:lang w:eastAsia="es-CO"/>
        </w:rPr>
        <w:t xml:space="preserve"> que las establecidas para el cargo de profesional universitario Código 219 Grado 01, </w:t>
      </w:r>
      <w:r w:rsidR="00E5286C" w:rsidRPr="00765C86">
        <w:rPr>
          <w:sz w:val="24"/>
          <w:szCs w:val="24"/>
          <w:lang w:eastAsia="es-CO"/>
        </w:rPr>
        <w:t>a partir de documentos</w:t>
      </w:r>
      <w:r w:rsidR="000457EF" w:rsidRPr="00765C86">
        <w:rPr>
          <w:sz w:val="24"/>
          <w:szCs w:val="24"/>
          <w:lang w:eastAsia="es-CO"/>
        </w:rPr>
        <w:t xml:space="preserve"> </w:t>
      </w:r>
      <w:r w:rsidR="00E5286C" w:rsidRPr="00765C86">
        <w:rPr>
          <w:sz w:val="24"/>
          <w:szCs w:val="24"/>
          <w:lang w:eastAsia="es-CO"/>
        </w:rPr>
        <w:t xml:space="preserve">y certificaciones </w:t>
      </w:r>
      <w:r w:rsidR="000457EF" w:rsidRPr="00765C86">
        <w:rPr>
          <w:sz w:val="24"/>
          <w:szCs w:val="24"/>
          <w:lang w:eastAsia="es-CO"/>
        </w:rPr>
        <w:t>que elaboró acerca de</w:t>
      </w:r>
      <w:r w:rsidR="002809AA" w:rsidRPr="00765C86">
        <w:rPr>
          <w:sz w:val="24"/>
          <w:szCs w:val="24"/>
          <w:lang w:eastAsia="es-CO"/>
        </w:rPr>
        <w:t xml:space="preserve"> uso de suelos, </w:t>
      </w:r>
      <w:r w:rsidR="000457EF" w:rsidRPr="00765C86">
        <w:rPr>
          <w:sz w:val="24"/>
          <w:szCs w:val="24"/>
          <w:lang w:eastAsia="es-CO"/>
        </w:rPr>
        <w:t>POT</w:t>
      </w:r>
      <w:r w:rsidR="00DF4144" w:rsidRPr="00765C86">
        <w:rPr>
          <w:sz w:val="24"/>
          <w:szCs w:val="24"/>
          <w:lang w:eastAsia="es-CO"/>
        </w:rPr>
        <w:t>,</w:t>
      </w:r>
      <w:r w:rsidR="002809AA" w:rsidRPr="00765C86">
        <w:rPr>
          <w:sz w:val="24"/>
          <w:szCs w:val="24"/>
          <w:lang w:eastAsia="es-CO"/>
        </w:rPr>
        <w:t xml:space="preserve"> y estratificación</w:t>
      </w:r>
      <w:r w:rsidR="00B250CA" w:rsidRPr="00765C86">
        <w:rPr>
          <w:sz w:val="24"/>
          <w:szCs w:val="24"/>
          <w:lang w:eastAsia="es-CO"/>
        </w:rPr>
        <w:t>,</w:t>
      </w:r>
      <w:r w:rsidR="00E5286C" w:rsidRPr="00765C86">
        <w:rPr>
          <w:sz w:val="24"/>
          <w:szCs w:val="24"/>
          <w:lang w:eastAsia="es-CO"/>
        </w:rPr>
        <w:t xml:space="preserve"> visibles a folios </w:t>
      </w:r>
      <w:r w:rsidR="009032FE" w:rsidRPr="00765C86">
        <w:rPr>
          <w:sz w:val="24"/>
          <w:szCs w:val="24"/>
          <w:lang w:eastAsia="es-CO"/>
        </w:rPr>
        <w:t>64 a 74.</w:t>
      </w:r>
    </w:p>
    <w:p w14:paraId="24BE7271" w14:textId="77777777" w:rsidR="009455AA" w:rsidRPr="00765C86" w:rsidRDefault="009455AA" w:rsidP="00B4011B">
      <w:pPr>
        <w:spacing w:line="360" w:lineRule="auto"/>
        <w:jc w:val="both"/>
        <w:rPr>
          <w:bCs/>
          <w:sz w:val="24"/>
          <w:szCs w:val="24"/>
          <w:lang w:val="es-ES_tradnl" w:eastAsia="es-CO"/>
        </w:rPr>
      </w:pPr>
    </w:p>
    <w:p w14:paraId="073D6109" w14:textId="692F8BEE" w:rsidR="008252DA" w:rsidRPr="00765C86" w:rsidRDefault="009455AA" w:rsidP="6157F285">
      <w:pPr>
        <w:spacing w:line="360" w:lineRule="auto"/>
        <w:jc w:val="both"/>
        <w:rPr>
          <w:sz w:val="24"/>
          <w:szCs w:val="24"/>
          <w:lang w:eastAsia="es-CO"/>
        </w:rPr>
      </w:pPr>
      <w:r w:rsidRPr="00765C86">
        <w:rPr>
          <w:sz w:val="24"/>
          <w:szCs w:val="24"/>
          <w:lang w:eastAsia="es-CO"/>
        </w:rPr>
        <w:t xml:space="preserve">Al respecto, la Sala dirá que </w:t>
      </w:r>
      <w:r w:rsidR="00C808D4" w:rsidRPr="00765C86">
        <w:rPr>
          <w:sz w:val="24"/>
          <w:szCs w:val="24"/>
          <w:lang w:eastAsia="es-CO"/>
        </w:rPr>
        <w:t xml:space="preserve">tal </w:t>
      </w:r>
      <w:r w:rsidRPr="00765C86">
        <w:rPr>
          <w:sz w:val="24"/>
          <w:szCs w:val="24"/>
          <w:lang w:eastAsia="es-CO"/>
        </w:rPr>
        <w:t xml:space="preserve">documental </w:t>
      </w:r>
      <w:r w:rsidR="00DA3F22" w:rsidRPr="00765C86">
        <w:rPr>
          <w:sz w:val="24"/>
          <w:szCs w:val="24"/>
          <w:lang w:eastAsia="es-CO"/>
        </w:rPr>
        <w:t xml:space="preserve">guarda relación con su función atinente a </w:t>
      </w:r>
      <w:r w:rsidR="00DA3F22" w:rsidRPr="00765C86">
        <w:rPr>
          <w:i/>
          <w:iCs/>
          <w:sz w:val="24"/>
          <w:szCs w:val="24"/>
          <w:lang w:eastAsia="es-CO"/>
        </w:rPr>
        <w:t>“</w:t>
      </w:r>
      <w:r w:rsidR="00514D83" w:rsidRPr="00765C86">
        <w:rPr>
          <w:i/>
          <w:iCs/>
          <w:sz w:val="24"/>
          <w:szCs w:val="24"/>
          <w:lang w:eastAsia="es-CO"/>
        </w:rPr>
        <w:t>17. Rendir los informes periódicos sobre su gestión y los que le solicite el Jefe de la Oficina. Las demás funciones asignadas por la autoridad competente de acuerdo con el nivel, la naturaleza y el área de desempeño del cargo”</w:t>
      </w:r>
      <w:r w:rsidR="00514D83" w:rsidRPr="00765C86">
        <w:rPr>
          <w:sz w:val="24"/>
          <w:szCs w:val="24"/>
          <w:lang w:eastAsia="es-CO"/>
        </w:rPr>
        <w:t xml:space="preserve"> </w:t>
      </w:r>
      <w:r w:rsidR="0030742B" w:rsidRPr="00765C86">
        <w:rPr>
          <w:sz w:val="24"/>
          <w:szCs w:val="24"/>
          <w:lang w:eastAsia="es-CO"/>
        </w:rPr>
        <w:t>y</w:t>
      </w:r>
      <w:r w:rsidR="00B250CA" w:rsidRPr="00765C86">
        <w:rPr>
          <w:sz w:val="24"/>
          <w:szCs w:val="24"/>
          <w:lang w:eastAsia="es-CO"/>
        </w:rPr>
        <w:t xml:space="preserve"> que hace parte de su labor de apoyo como profesional universitario de la dependencia de </w:t>
      </w:r>
      <w:r w:rsidR="00C23BD9" w:rsidRPr="00765C86">
        <w:rPr>
          <w:sz w:val="24"/>
          <w:szCs w:val="24"/>
          <w:lang w:eastAsia="es-CO"/>
        </w:rPr>
        <w:t>Infraestructura y Planeación Municipal</w:t>
      </w:r>
      <w:r w:rsidR="29FEC200" w:rsidRPr="00765C86">
        <w:rPr>
          <w:sz w:val="24"/>
          <w:szCs w:val="24"/>
          <w:lang w:eastAsia="es-CO"/>
        </w:rPr>
        <w:t>. N</w:t>
      </w:r>
      <w:r w:rsidR="0030742B" w:rsidRPr="00765C86">
        <w:rPr>
          <w:sz w:val="24"/>
          <w:szCs w:val="24"/>
          <w:lang w:eastAsia="es-CO"/>
        </w:rPr>
        <w:t xml:space="preserve">ada acreditó </w:t>
      </w:r>
      <w:r w:rsidR="00C23BD9" w:rsidRPr="00765C86">
        <w:rPr>
          <w:sz w:val="24"/>
          <w:szCs w:val="24"/>
          <w:lang w:eastAsia="es-CO"/>
        </w:rPr>
        <w:t xml:space="preserve">la parte actora </w:t>
      </w:r>
      <w:r w:rsidR="0030742B" w:rsidRPr="00765C86">
        <w:rPr>
          <w:sz w:val="24"/>
          <w:szCs w:val="24"/>
          <w:lang w:eastAsia="es-CO"/>
        </w:rPr>
        <w:t>en torno a</w:t>
      </w:r>
      <w:r w:rsidR="004411E1" w:rsidRPr="00765C86">
        <w:rPr>
          <w:sz w:val="24"/>
          <w:szCs w:val="24"/>
          <w:lang w:eastAsia="es-CO"/>
        </w:rPr>
        <w:t xml:space="preserve">l cumplimiento de </w:t>
      </w:r>
      <w:r w:rsidR="000F66BD" w:rsidRPr="00765C86">
        <w:rPr>
          <w:sz w:val="24"/>
          <w:szCs w:val="24"/>
          <w:lang w:eastAsia="es-CO"/>
        </w:rPr>
        <w:t xml:space="preserve">las </w:t>
      </w:r>
      <w:r w:rsidR="004411E1" w:rsidRPr="00765C86">
        <w:rPr>
          <w:sz w:val="24"/>
          <w:szCs w:val="24"/>
          <w:lang w:eastAsia="es-CO"/>
        </w:rPr>
        <w:t xml:space="preserve">restantes </w:t>
      </w:r>
      <w:r w:rsidR="001C768D" w:rsidRPr="00765C86">
        <w:rPr>
          <w:sz w:val="24"/>
          <w:szCs w:val="24"/>
          <w:lang w:eastAsia="es-CO"/>
        </w:rPr>
        <w:t xml:space="preserve">funciones </w:t>
      </w:r>
      <w:r w:rsidR="000F66BD" w:rsidRPr="00765C86">
        <w:rPr>
          <w:sz w:val="24"/>
          <w:szCs w:val="24"/>
          <w:lang w:eastAsia="es-CO"/>
        </w:rPr>
        <w:t>que p</w:t>
      </w:r>
      <w:r w:rsidR="52C00AF6" w:rsidRPr="00765C86">
        <w:rPr>
          <w:sz w:val="24"/>
          <w:szCs w:val="24"/>
          <w:lang w:eastAsia="es-CO"/>
        </w:rPr>
        <w:t>ermitiera</w:t>
      </w:r>
      <w:r w:rsidR="008252DA" w:rsidRPr="00765C86">
        <w:rPr>
          <w:sz w:val="24"/>
          <w:szCs w:val="24"/>
          <w:lang w:eastAsia="es-CO"/>
        </w:rPr>
        <w:t xml:space="preserve">, en aplicación del </w:t>
      </w:r>
      <w:r w:rsidR="00037A5D" w:rsidRPr="00765C86">
        <w:rPr>
          <w:sz w:val="24"/>
          <w:szCs w:val="24"/>
          <w:lang w:eastAsia="es-CO"/>
        </w:rPr>
        <w:t>aludido principio</w:t>
      </w:r>
      <w:r w:rsidR="008252DA" w:rsidRPr="00765C86">
        <w:rPr>
          <w:sz w:val="24"/>
          <w:szCs w:val="24"/>
          <w:lang w:eastAsia="es-CO"/>
        </w:rPr>
        <w:t xml:space="preserve">, </w:t>
      </w:r>
      <w:r w:rsidR="362EB539" w:rsidRPr="00765C86">
        <w:rPr>
          <w:sz w:val="24"/>
          <w:szCs w:val="24"/>
          <w:lang w:eastAsia="es-CO"/>
        </w:rPr>
        <w:t>indicar</w:t>
      </w:r>
      <w:r w:rsidR="008252DA" w:rsidRPr="00765C86">
        <w:rPr>
          <w:sz w:val="24"/>
          <w:szCs w:val="24"/>
          <w:lang w:eastAsia="es-CO"/>
        </w:rPr>
        <w:t xml:space="preserve"> que </w:t>
      </w:r>
      <w:r w:rsidR="00C23BD9" w:rsidRPr="00765C86">
        <w:rPr>
          <w:sz w:val="24"/>
          <w:szCs w:val="24"/>
          <w:lang w:eastAsia="es-CO"/>
        </w:rPr>
        <w:t>más</w:t>
      </w:r>
      <w:r w:rsidR="008252DA" w:rsidRPr="00765C86">
        <w:rPr>
          <w:sz w:val="24"/>
          <w:szCs w:val="24"/>
          <w:lang w:eastAsia="es-CO"/>
        </w:rPr>
        <w:t xml:space="preserve"> </w:t>
      </w:r>
      <w:r w:rsidR="00C23BD9" w:rsidRPr="00765C86">
        <w:rPr>
          <w:sz w:val="24"/>
          <w:szCs w:val="24"/>
          <w:lang w:eastAsia="es-CO"/>
        </w:rPr>
        <w:t>allá</w:t>
      </w:r>
      <w:r w:rsidR="008252DA" w:rsidRPr="00765C86">
        <w:rPr>
          <w:sz w:val="24"/>
          <w:szCs w:val="24"/>
          <w:lang w:eastAsia="es-CO"/>
        </w:rPr>
        <w:t xml:space="preserve"> de lo previsto en el Manual de Funciones del ente territorial accionado, </w:t>
      </w:r>
      <w:r w:rsidR="00D205FA" w:rsidRPr="00765C86">
        <w:rPr>
          <w:sz w:val="24"/>
          <w:szCs w:val="24"/>
          <w:lang w:eastAsia="es-CO"/>
        </w:rPr>
        <w:t>la realidad determina</w:t>
      </w:r>
      <w:r w:rsidR="00EB61C7" w:rsidRPr="00765C86">
        <w:rPr>
          <w:sz w:val="24"/>
          <w:szCs w:val="24"/>
          <w:lang w:eastAsia="es-CO"/>
        </w:rPr>
        <w:t xml:space="preserve">ba </w:t>
      </w:r>
      <w:r w:rsidR="00D205FA" w:rsidRPr="00765C86">
        <w:rPr>
          <w:sz w:val="24"/>
          <w:szCs w:val="24"/>
          <w:lang w:eastAsia="es-CO"/>
        </w:rPr>
        <w:t>un</w:t>
      </w:r>
      <w:r w:rsidR="00EB61C7" w:rsidRPr="00765C86">
        <w:rPr>
          <w:sz w:val="24"/>
          <w:szCs w:val="24"/>
          <w:lang w:eastAsia="es-CO"/>
        </w:rPr>
        <w:t xml:space="preserve"> marco funcional </w:t>
      </w:r>
      <w:r w:rsidR="00D205FA" w:rsidRPr="00765C86">
        <w:rPr>
          <w:sz w:val="24"/>
          <w:szCs w:val="24"/>
          <w:lang w:eastAsia="es-CO"/>
        </w:rPr>
        <w:t>diverso</w:t>
      </w:r>
      <w:r w:rsidR="00EB61C7" w:rsidRPr="00765C86">
        <w:rPr>
          <w:sz w:val="24"/>
          <w:szCs w:val="24"/>
          <w:lang w:eastAsia="es-CO"/>
        </w:rPr>
        <w:t xml:space="preserve"> </w:t>
      </w:r>
      <w:r w:rsidR="00037A5D" w:rsidRPr="00765C86">
        <w:rPr>
          <w:sz w:val="24"/>
          <w:szCs w:val="24"/>
          <w:lang w:eastAsia="es-CO"/>
        </w:rPr>
        <w:t xml:space="preserve">y que ameritara </w:t>
      </w:r>
      <w:r w:rsidR="561844E8" w:rsidRPr="00765C86">
        <w:rPr>
          <w:sz w:val="24"/>
          <w:szCs w:val="24"/>
          <w:lang w:eastAsia="es-CO"/>
        </w:rPr>
        <w:t xml:space="preserve">por la </w:t>
      </w:r>
      <w:r w:rsidR="00037A5D" w:rsidRPr="00765C86">
        <w:rPr>
          <w:sz w:val="24"/>
          <w:szCs w:val="24"/>
          <w:lang w:eastAsia="es-CO"/>
        </w:rPr>
        <w:t xml:space="preserve">vía judicial concretar </w:t>
      </w:r>
      <w:r w:rsidR="4F437513" w:rsidRPr="00765C86">
        <w:rPr>
          <w:sz w:val="24"/>
          <w:szCs w:val="24"/>
          <w:lang w:eastAsia="es-CO"/>
        </w:rPr>
        <w:t xml:space="preserve">la </w:t>
      </w:r>
      <w:r w:rsidR="00037A5D" w:rsidRPr="00765C86">
        <w:rPr>
          <w:sz w:val="24"/>
          <w:szCs w:val="24"/>
          <w:lang w:eastAsia="es-CO"/>
        </w:rPr>
        <w:t>jus</w:t>
      </w:r>
      <w:r w:rsidR="008252DA" w:rsidRPr="00765C86">
        <w:rPr>
          <w:sz w:val="24"/>
          <w:szCs w:val="24"/>
          <w:lang w:eastAsia="es-CO"/>
        </w:rPr>
        <w:t>ticia material en los términos pretendidos en el artículo</w:t>
      </w:r>
      <w:r w:rsidR="00037A5D" w:rsidRPr="00765C86">
        <w:rPr>
          <w:sz w:val="24"/>
          <w:szCs w:val="24"/>
          <w:lang w:eastAsia="es-CO"/>
        </w:rPr>
        <w:t xml:space="preserve"> 228 de la misma Carta Política</w:t>
      </w:r>
      <w:r w:rsidR="008252DA" w:rsidRPr="00765C86">
        <w:rPr>
          <w:sz w:val="24"/>
          <w:szCs w:val="24"/>
          <w:lang w:eastAsia="es-CO"/>
        </w:rPr>
        <w:t>.</w:t>
      </w:r>
    </w:p>
    <w:p w14:paraId="1B369383" w14:textId="77777777" w:rsidR="008252DA" w:rsidRPr="00765C86" w:rsidRDefault="008252DA" w:rsidP="00B4011B">
      <w:pPr>
        <w:spacing w:line="360" w:lineRule="auto"/>
        <w:jc w:val="both"/>
        <w:rPr>
          <w:bCs/>
          <w:sz w:val="24"/>
          <w:szCs w:val="24"/>
          <w:lang w:val="es-ES_tradnl" w:eastAsia="es-CO"/>
        </w:rPr>
      </w:pPr>
    </w:p>
    <w:p w14:paraId="145A012E" w14:textId="2FACF3FF" w:rsidR="00DA3F22" w:rsidRPr="00765C86" w:rsidRDefault="002C2FB6" w:rsidP="00B4011B">
      <w:pPr>
        <w:spacing w:line="360" w:lineRule="auto"/>
        <w:jc w:val="both"/>
        <w:rPr>
          <w:bCs/>
          <w:sz w:val="24"/>
          <w:szCs w:val="24"/>
          <w:lang w:val="es-ES_tradnl" w:eastAsia="es-CO"/>
        </w:rPr>
      </w:pPr>
      <w:r w:rsidRPr="00765C86">
        <w:rPr>
          <w:bCs/>
          <w:sz w:val="24"/>
          <w:szCs w:val="24"/>
          <w:lang w:val="es-ES_tradnl" w:eastAsia="es-CO"/>
        </w:rPr>
        <w:t xml:space="preserve">Y a partir de lo anterior, </w:t>
      </w:r>
      <w:r w:rsidR="000F66BD" w:rsidRPr="00765C86">
        <w:rPr>
          <w:bCs/>
          <w:sz w:val="24"/>
          <w:szCs w:val="24"/>
          <w:lang w:val="es-ES_tradnl" w:eastAsia="es-CO"/>
        </w:rPr>
        <w:t>hacer</w:t>
      </w:r>
      <w:r w:rsidR="00DF6D1A" w:rsidRPr="00765C86">
        <w:rPr>
          <w:bCs/>
          <w:sz w:val="24"/>
          <w:szCs w:val="24"/>
          <w:lang w:val="es-ES_tradnl" w:eastAsia="es-CO"/>
        </w:rPr>
        <w:t xml:space="preserve"> un juicio de igualdad </w:t>
      </w:r>
      <w:r w:rsidR="000F66BD" w:rsidRPr="00765C86">
        <w:rPr>
          <w:bCs/>
          <w:sz w:val="24"/>
          <w:szCs w:val="24"/>
          <w:lang w:val="es-ES_tradnl" w:eastAsia="es-CO"/>
        </w:rPr>
        <w:t xml:space="preserve">con un resultado positivo para las pretensiones </w:t>
      </w:r>
      <w:r w:rsidR="00EC3600" w:rsidRPr="00765C86">
        <w:rPr>
          <w:bCs/>
          <w:sz w:val="24"/>
          <w:szCs w:val="24"/>
          <w:lang w:val="es-ES_tradnl" w:eastAsia="es-CO"/>
        </w:rPr>
        <w:t xml:space="preserve">de </w:t>
      </w:r>
      <w:r w:rsidR="003A47D7" w:rsidRPr="00765C86">
        <w:rPr>
          <w:bCs/>
          <w:sz w:val="24"/>
          <w:szCs w:val="24"/>
          <w:lang w:val="es-ES_tradnl" w:eastAsia="es-CO"/>
        </w:rPr>
        <w:t xml:space="preserve">aquel extremo procesal </w:t>
      </w:r>
      <w:r w:rsidR="00EC3600" w:rsidRPr="00765C86">
        <w:rPr>
          <w:bCs/>
          <w:sz w:val="24"/>
          <w:szCs w:val="24"/>
          <w:lang w:val="es-ES_tradnl" w:eastAsia="es-CO"/>
        </w:rPr>
        <w:t xml:space="preserve">centradas </w:t>
      </w:r>
      <w:r w:rsidR="003A47D7" w:rsidRPr="00765C86">
        <w:rPr>
          <w:bCs/>
          <w:sz w:val="24"/>
          <w:szCs w:val="24"/>
          <w:lang w:val="es-ES_tradnl" w:eastAsia="es-CO"/>
        </w:rPr>
        <w:t xml:space="preserve">en la necesidad </w:t>
      </w:r>
      <w:r w:rsidR="00D205FA" w:rsidRPr="00765C86">
        <w:rPr>
          <w:bCs/>
          <w:sz w:val="24"/>
          <w:szCs w:val="24"/>
          <w:lang w:val="es-ES_tradnl" w:eastAsia="es-CO"/>
        </w:rPr>
        <w:t xml:space="preserve">de </w:t>
      </w:r>
      <w:r w:rsidR="003A47D7" w:rsidRPr="00765C86">
        <w:rPr>
          <w:bCs/>
          <w:sz w:val="24"/>
          <w:szCs w:val="24"/>
          <w:lang w:val="es-ES_tradnl" w:eastAsia="es-CO"/>
        </w:rPr>
        <w:t xml:space="preserve">que </w:t>
      </w:r>
      <w:r w:rsidR="00D205FA" w:rsidRPr="00765C86">
        <w:rPr>
          <w:bCs/>
          <w:sz w:val="24"/>
          <w:szCs w:val="24"/>
          <w:lang w:val="es-ES_tradnl" w:eastAsia="es-CO"/>
        </w:rPr>
        <w:t xml:space="preserve">su </w:t>
      </w:r>
      <w:r w:rsidR="003A47D7" w:rsidRPr="00765C86">
        <w:rPr>
          <w:bCs/>
          <w:sz w:val="24"/>
          <w:szCs w:val="24"/>
          <w:lang w:val="es-ES_tradnl" w:eastAsia="es-CO"/>
        </w:rPr>
        <w:t>remuneración responda a criterios objetivos y razonables, dependiente de la cantidad y calidad de trabajo</w:t>
      </w:r>
      <w:r w:rsidR="00D205FA" w:rsidRPr="00765C86">
        <w:rPr>
          <w:bCs/>
          <w:sz w:val="24"/>
          <w:szCs w:val="24"/>
          <w:lang w:val="es-ES_tradnl" w:eastAsia="es-CO"/>
        </w:rPr>
        <w:t xml:space="preserve">. </w:t>
      </w:r>
    </w:p>
    <w:p w14:paraId="3966B091" w14:textId="57883404" w:rsidR="000F66BD" w:rsidRPr="00765C86" w:rsidRDefault="000F66BD" w:rsidP="00B4011B">
      <w:pPr>
        <w:spacing w:line="360" w:lineRule="auto"/>
        <w:jc w:val="both"/>
        <w:rPr>
          <w:bCs/>
          <w:sz w:val="24"/>
          <w:szCs w:val="24"/>
          <w:lang w:val="es-ES_tradnl" w:eastAsia="es-CO"/>
        </w:rPr>
      </w:pPr>
    </w:p>
    <w:p w14:paraId="1F4066E1" w14:textId="6F0E3A60" w:rsidR="000F66BD" w:rsidRPr="00765C86" w:rsidRDefault="00EC3600" w:rsidP="6157F285">
      <w:pPr>
        <w:spacing w:line="360" w:lineRule="auto"/>
        <w:jc w:val="both"/>
        <w:rPr>
          <w:sz w:val="24"/>
          <w:szCs w:val="24"/>
          <w:lang w:eastAsia="es-CO"/>
        </w:rPr>
      </w:pPr>
      <w:r w:rsidRPr="00765C86">
        <w:rPr>
          <w:sz w:val="24"/>
          <w:szCs w:val="24"/>
          <w:lang w:eastAsia="es-CO"/>
        </w:rPr>
        <w:t xml:space="preserve">Por consiguiente, </w:t>
      </w:r>
      <w:r w:rsidR="000F66BD" w:rsidRPr="00765C86">
        <w:rPr>
          <w:sz w:val="24"/>
          <w:szCs w:val="24"/>
          <w:lang w:eastAsia="es-CO"/>
        </w:rPr>
        <w:t xml:space="preserve">la apelante </w:t>
      </w:r>
      <w:r w:rsidR="10F6277E" w:rsidRPr="00765C86">
        <w:rPr>
          <w:sz w:val="24"/>
          <w:szCs w:val="24"/>
          <w:lang w:eastAsia="es-CO"/>
        </w:rPr>
        <w:t xml:space="preserve">no cumplió </w:t>
      </w:r>
      <w:r w:rsidR="007F0D5C" w:rsidRPr="00765C86">
        <w:rPr>
          <w:sz w:val="24"/>
          <w:szCs w:val="24"/>
          <w:lang w:eastAsia="es-CO"/>
        </w:rPr>
        <w:t xml:space="preserve">efectivamente </w:t>
      </w:r>
      <w:r w:rsidR="68A91D48" w:rsidRPr="00765C86">
        <w:rPr>
          <w:sz w:val="24"/>
          <w:szCs w:val="24"/>
          <w:lang w:eastAsia="es-CO"/>
        </w:rPr>
        <w:t>con</w:t>
      </w:r>
      <w:r w:rsidR="007F0D5C" w:rsidRPr="00765C86">
        <w:rPr>
          <w:sz w:val="24"/>
          <w:szCs w:val="24"/>
          <w:lang w:eastAsia="es-CO"/>
        </w:rPr>
        <w:t xml:space="preserve"> </w:t>
      </w:r>
      <w:r w:rsidR="006E7CD5" w:rsidRPr="00765C86">
        <w:rPr>
          <w:sz w:val="24"/>
          <w:szCs w:val="24"/>
          <w:lang w:eastAsia="es-CO"/>
        </w:rPr>
        <w:t>la</w:t>
      </w:r>
      <w:r w:rsidR="007F0D5C" w:rsidRPr="00765C86">
        <w:rPr>
          <w:sz w:val="24"/>
          <w:szCs w:val="24"/>
          <w:lang w:eastAsia="es-CO"/>
        </w:rPr>
        <w:t xml:space="preserve"> carga procesal prevista en el artículo 167 del C.GP. en cuanto le incumb</w:t>
      </w:r>
      <w:r w:rsidRPr="00765C86">
        <w:rPr>
          <w:sz w:val="24"/>
          <w:szCs w:val="24"/>
          <w:lang w:eastAsia="es-CO"/>
        </w:rPr>
        <w:t xml:space="preserve">ía </w:t>
      </w:r>
      <w:r w:rsidR="007F0D5C" w:rsidRPr="00765C86">
        <w:rPr>
          <w:sz w:val="24"/>
          <w:szCs w:val="24"/>
          <w:lang w:eastAsia="es-CO"/>
        </w:rPr>
        <w:t>probar el supuesto de hecho de las normas que consagran el efecto jurídico que ellas persiguen, en este caso</w:t>
      </w:r>
      <w:r w:rsidR="00037A5D" w:rsidRPr="00765C86">
        <w:rPr>
          <w:sz w:val="24"/>
          <w:szCs w:val="24"/>
          <w:lang w:eastAsia="es-CO"/>
        </w:rPr>
        <w:t>,</w:t>
      </w:r>
      <w:r w:rsidR="007F0D5C" w:rsidRPr="00765C86">
        <w:rPr>
          <w:sz w:val="24"/>
          <w:szCs w:val="24"/>
          <w:lang w:eastAsia="es-CO"/>
        </w:rPr>
        <w:t xml:space="preserve"> tendiente a desvirtuar la presunción de legalidad prevista </w:t>
      </w:r>
      <w:r w:rsidRPr="00765C86">
        <w:rPr>
          <w:sz w:val="24"/>
          <w:szCs w:val="24"/>
          <w:lang w:eastAsia="es-CO"/>
        </w:rPr>
        <w:t xml:space="preserve">que pesa sobre los actos administrativos al tenor del </w:t>
      </w:r>
      <w:r w:rsidR="007F0D5C" w:rsidRPr="00765C86">
        <w:rPr>
          <w:sz w:val="24"/>
          <w:szCs w:val="24"/>
          <w:lang w:eastAsia="es-CO"/>
        </w:rPr>
        <w:t>artículo 88 del CPACA</w:t>
      </w:r>
      <w:r w:rsidR="009C2D3B" w:rsidRPr="00765C86">
        <w:rPr>
          <w:sz w:val="24"/>
          <w:szCs w:val="24"/>
          <w:lang w:eastAsia="es-CO"/>
        </w:rPr>
        <w:t xml:space="preserve">. </w:t>
      </w:r>
    </w:p>
    <w:p w14:paraId="5910DBDC" w14:textId="77777777" w:rsidR="00DA3F22" w:rsidRPr="00765C86" w:rsidRDefault="00DA3F22" w:rsidP="00B4011B">
      <w:pPr>
        <w:spacing w:line="360" w:lineRule="auto"/>
        <w:jc w:val="both"/>
        <w:rPr>
          <w:bCs/>
          <w:sz w:val="24"/>
          <w:szCs w:val="24"/>
          <w:lang w:val="es-ES_tradnl" w:eastAsia="es-CO"/>
        </w:rPr>
      </w:pPr>
    </w:p>
    <w:p w14:paraId="0AAD6E2A" w14:textId="2970088A" w:rsidR="00A00494" w:rsidRPr="00765C86" w:rsidRDefault="00DA3F22" w:rsidP="6157F285">
      <w:pPr>
        <w:spacing w:line="360" w:lineRule="auto"/>
        <w:jc w:val="both"/>
        <w:rPr>
          <w:sz w:val="24"/>
          <w:szCs w:val="24"/>
          <w:lang w:eastAsia="es-CO"/>
        </w:rPr>
      </w:pPr>
      <w:r w:rsidRPr="00765C86">
        <w:rPr>
          <w:sz w:val="24"/>
          <w:szCs w:val="24"/>
          <w:lang w:eastAsia="es-CO"/>
        </w:rPr>
        <w:t xml:space="preserve">De tal modo que </w:t>
      </w:r>
      <w:r w:rsidR="4A632A53" w:rsidRPr="00765C86">
        <w:rPr>
          <w:sz w:val="24"/>
          <w:szCs w:val="24"/>
          <w:lang w:eastAsia="es-CO"/>
        </w:rPr>
        <w:t>esta c</w:t>
      </w:r>
      <w:r w:rsidRPr="00765C86">
        <w:rPr>
          <w:sz w:val="24"/>
          <w:szCs w:val="24"/>
          <w:lang w:eastAsia="es-CO"/>
        </w:rPr>
        <w:t xml:space="preserve">orporación comparte la disertación a la que arribó el a-quo orientada a establecer que </w:t>
      </w:r>
      <w:r w:rsidR="009455AA" w:rsidRPr="00765C86">
        <w:rPr>
          <w:sz w:val="24"/>
          <w:szCs w:val="24"/>
          <w:lang w:eastAsia="es-CO"/>
        </w:rPr>
        <w:t xml:space="preserve">la demandante no demostró que en su cargo desarrollara las mismas </w:t>
      </w:r>
      <w:r w:rsidR="009455AA" w:rsidRPr="00765C86">
        <w:rPr>
          <w:sz w:val="24"/>
          <w:szCs w:val="24"/>
          <w:lang w:eastAsia="es-CO"/>
        </w:rPr>
        <w:lastRenderedPageBreak/>
        <w:t xml:space="preserve">funciones </w:t>
      </w:r>
      <w:r w:rsidRPr="00765C86">
        <w:rPr>
          <w:sz w:val="24"/>
          <w:szCs w:val="24"/>
          <w:lang w:eastAsia="es-CO"/>
        </w:rPr>
        <w:t>del cargo profesional universitario Código 219 G</w:t>
      </w:r>
      <w:r w:rsidR="00D21201" w:rsidRPr="00765C86">
        <w:rPr>
          <w:sz w:val="24"/>
          <w:szCs w:val="24"/>
          <w:lang w:eastAsia="es-CO"/>
        </w:rPr>
        <w:t>rado 01</w:t>
      </w:r>
      <w:r w:rsidR="008D672C" w:rsidRPr="00765C86">
        <w:rPr>
          <w:sz w:val="24"/>
          <w:szCs w:val="24"/>
          <w:lang w:eastAsia="es-CO"/>
        </w:rPr>
        <w:t>,</w:t>
      </w:r>
      <w:r w:rsidR="00D21201" w:rsidRPr="00765C86">
        <w:rPr>
          <w:sz w:val="24"/>
          <w:szCs w:val="24"/>
          <w:lang w:eastAsia="es-CO"/>
        </w:rPr>
        <w:t xml:space="preserve"> con miras a </w:t>
      </w:r>
      <w:r w:rsidR="009455AA" w:rsidRPr="00765C86">
        <w:rPr>
          <w:sz w:val="24"/>
          <w:szCs w:val="24"/>
          <w:lang w:eastAsia="es-CO"/>
        </w:rPr>
        <w:t>pr</w:t>
      </w:r>
      <w:r w:rsidR="00C52E20" w:rsidRPr="00765C86">
        <w:rPr>
          <w:sz w:val="24"/>
          <w:szCs w:val="24"/>
          <w:lang w:eastAsia="es-CO"/>
        </w:rPr>
        <w:t>edicar la necesidad de que goce</w:t>
      </w:r>
      <w:r w:rsidR="009455AA" w:rsidRPr="00765C86">
        <w:rPr>
          <w:sz w:val="24"/>
          <w:szCs w:val="24"/>
          <w:lang w:eastAsia="es-CO"/>
        </w:rPr>
        <w:t xml:space="preserve"> de</w:t>
      </w:r>
      <w:r w:rsidR="008D672C" w:rsidRPr="00765C86">
        <w:rPr>
          <w:sz w:val="24"/>
          <w:szCs w:val="24"/>
          <w:lang w:eastAsia="es-CO"/>
        </w:rPr>
        <w:t xml:space="preserve"> la </w:t>
      </w:r>
      <w:r w:rsidR="009455AA" w:rsidRPr="00765C86">
        <w:rPr>
          <w:sz w:val="24"/>
          <w:szCs w:val="24"/>
          <w:lang w:eastAsia="es-CO"/>
        </w:rPr>
        <w:t xml:space="preserve">misma asignación </w:t>
      </w:r>
      <w:r w:rsidR="008D672C" w:rsidRPr="00765C86">
        <w:rPr>
          <w:sz w:val="24"/>
          <w:szCs w:val="24"/>
          <w:lang w:eastAsia="es-CO"/>
        </w:rPr>
        <w:t>de ese cargo</w:t>
      </w:r>
      <w:r w:rsidR="00037A5D" w:rsidRPr="00765C86">
        <w:rPr>
          <w:sz w:val="24"/>
          <w:szCs w:val="24"/>
          <w:lang w:eastAsia="es-CO"/>
        </w:rPr>
        <w:t xml:space="preserve"> que tenía una asignación salarial mayor</w:t>
      </w:r>
      <w:r w:rsidR="008D672C" w:rsidRPr="00765C86">
        <w:rPr>
          <w:sz w:val="24"/>
          <w:szCs w:val="24"/>
          <w:lang w:eastAsia="es-CO"/>
        </w:rPr>
        <w:t xml:space="preserve">, </w:t>
      </w:r>
      <w:r w:rsidR="009455AA" w:rsidRPr="00765C86">
        <w:rPr>
          <w:sz w:val="24"/>
          <w:szCs w:val="24"/>
          <w:lang w:eastAsia="es-CO"/>
        </w:rPr>
        <w:t>en virtud del principio constitu</w:t>
      </w:r>
      <w:r w:rsidR="005337C7" w:rsidRPr="00765C86">
        <w:rPr>
          <w:sz w:val="24"/>
          <w:szCs w:val="24"/>
          <w:lang w:eastAsia="es-CO"/>
        </w:rPr>
        <w:t xml:space="preserve">cional </w:t>
      </w:r>
      <w:r w:rsidR="00C52E20" w:rsidRPr="00765C86">
        <w:rPr>
          <w:sz w:val="24"/>
          <w:szCs w:val="24"/>
          <w:lang w:eastAsia="es-CO"/>
        </w:rPr>
        <w:t xml:space="preserve">de </w:t>
      </w:r>
      <w:r w:rsidR="00A14D29" w:rsidRPr="00765C86">
        <w:rPr>
          <w:i/>
          <w:iCs/>
          <w:sz w:val="24"/>
          <w:szCs w:val="24"/>
          <w:lang w:eastAsia="es-CO"/>
        </w:rPr>
        <w:t>“</w:t>
      </w:r>
      <w:r w:rsidR="00C52E20" w:rsidRPr="00765C86">
        <w:rPr>
          <w:i/>
          <w:iCs/>
          <w:sz w:val="24"/>
          <w:szCs w:val="24"/>
          <w:lang w:eastAsia="es-CO"/>
        </w:rPr>
        <w:t>trabajo igual</w:t>
      </w:r>
      <w:r w:rsidR="00A14D29" w:rsidRPr="00765C86">
        <w:rPr>
          <w:i/>
          <w:iCs/>
          <w:sz w:val="24"/>
          <w:szCs w:val="24"/>
          <w:lang w:eastAsia="es-CO"/>
        </w:rPr>
        <w:t>,</w:t>
      </w:r>
      <w:r w:rsidR="00C52E20" w:rsidRPr="00765C86">
        <w:rPr>
          <w:i/>
          <w:iCs/>
          <w:sz w:val="24"/>
          <w:szCs w:val="24"/>
          <w:lang w:eastAsia="es-CO"/>
        </w:rPr>
        <w:t xml:space="preserve"> salario igual</w:t>
      </w:r>
      <w:r w:rsidR="00A14D29" w:rsidRPr="00765C86">
        <w:rPr>
          <w:i/>
          <w:iCs/>
          <w:sz w:val="24"/>
          <w:szCs w:val="24"/>
          <w:lang w:eastAsia="es-CO"/>
        </w:rPr>
        <w:t>”</w:t>
      </w:r>
      <w:r w:rsidR="00C52E20" w:rsidRPr="00765C86">
        <w:rPr>
          <w:sz w:val="24"/>
          <w:szCs w:val="24"/>
          <w:lang w:eastAsia="es-CO"/>
        </w:rPr>
        <w:t xml:space="preserve">. </w:t>
      </w:r>
      <w:r w:rsidR="005337C7" w:rsidRPr="00765C86">
        <w:rPr>
          <w:sz w:val="24"/>
          <w:szCs w:val="24"/>
          <w:lang w:eastAsia="es-CO"/>
        </w:rPr>
        <w:t xml:space="preserve"> </w:t>
      </w:r>
    </w:p>
    <w:p w14:paraId="417C63A9" w14:textId="72F3CCAD" w:rsidR="0026291C" w:rsidRPr="00765C86" w:rsidRDefault="0026291C" w:rsidP="0026291C">
      <w:pPr>
        <w:spacing w:line="360" w:lineRule="auto"/>
        <w:jc w:val="both"/>
        <w:rPr>
          <w:bCs/>
          <w:sz w:val="24"/>
          <w:szCs w:val="24"/>
          <w:lang w:val="es-ES_tradnl" w:eastAsia="es-CO"/>
        </w:rPr>
      </w:pPr>
    </w:p>
    <w:p w14:paraId="53853B2E" w14:textId="0698BE8F" w:rsidR="0026291C" w:rsidRPr="00765C86" w:rsidRDefault="000150DE" w:rsidP="00142003">
      <w:pPr>
        <w:spacing w:line="360" w:lineRule="auto"/>
        <w:jc w:val="both"/>
        <w:rPr>
          <w:bCs/>
          <w:sz w:val="24"/>
          <w:szCs w:val="24"/>
          <w:u w:val="single"/>
          <w:lang w:val="es-ES_tradnl" w:eastAsia="es-CO"/>
        </w:rPr>
      </w:pPr>
      <w:r w:rsidRPr="00765C86">
        <w:rPr>
          <w:bCs/>
          <w:sz w:val="24"/>
          <w:szCs w:val="24"/>
          <w:u w:val="single"/>
          <w:lang w:val="es-ES_tradnl" w:eastAsia="es-CO"/>
        </w:rPr>
        <w:t>Y</w:t>
      </w:r>
      <w:r w:rsidR="00D20A6E" w:rsidRPr="00765C86">
        <w:rPr>
          <w:bCs/>
          <w:sz w:val="24"/>
          <w:szCs w:val="24"/>
          <w:u w:val="single"/>
          <w:lang w:val="es-ES_tradnl" w:eastAsia="es-CO"/>
        </w:rPr>
        <w:t>,</w:t>
      </w:r>
      <w:r w:rsidRPr="00765C86">
        <w:rPr>
          <w:bCs/>
          <w:sz w:val="24"/>
          <w:szCs w:val="24"/>
          <w:u w:val="single"/>
          <w:lang w:val="es-ES_tradnl" w:eastAsia="es-CO"/>
        </w:rPr>
        <w:t xml:space="preserve"> en tercer lugar, </w:t>
      </w:r>
      <w:r w:rsidR="00A14D29" w:rsidRPr="00765C86">
        <w:rPr>
          <w:bCs/>
          <w:sz w:val="24"/>
          <w:szCs w:val="24"/>
          <w:u w:val="single"/>
          <w:lang w:val="es-ES_tradnl" w:eastAsia="es-CO"/>
        </w:rPr>
        <w:t xml:space="preserve">porque </w:t>
      </w:r>
      <w:r w:rsidR="00A37D3F" w:rsidRPr="00765C86">
        <w:rPr>
          <w:bCs/>
          <w:sz w:val="24"/>
          <w:szCs w:val="24"/>
          <w:u w:val="single"/>
          <w:lang w:val="es-ES_tradnl" w:eastAsia="es-CO"/>
        </w:rPr>
        <w:t>co</w:t>
      </w:r>
      <w:r w:rsidRPr="00765C86">
        <w:rPr>
          <w:bCs/>
          <w:sz w:val="24"/>
          <w:szCs w:val="24"/>
          <w:u w:val="single"/>
          <w:lang w:val="es-ES_tradnl" w:eastAsia="es-CO"/>
        </w:rPr>
        <w:t>nforme con lo previsto en el artículo 12</w:t>
      </w:r>
      <w:r w:rsidR="00C52726" w:rsidRPr="00765C86">
        <w:rPr>
          <w:bCs/>
          <w:sz w:val="24"/>
          <w:szCs w:val="24"/>
          <w:u w:val="single"/>
          <w:lang w:val="es-ES_tradnl" w:eastAsia="es-CO"/>
        </w:rPr>
        <w:t>2</w:t>
      </w:r>
      <w:r w:rsidRPr="00765C86">
        <w:rPr>
          <w:bCs/>
          <w:sz w:val="24"/>
          <w:szCs w:val="24"/>
          <w:u w:val="single"/>
          <w:lang w:val="es-ES_tradnl" w:eastAsia="es-CO"/>
        </w:rPr>
        <w:t xml:space="preserve"> de la Carta Po</w:t>
      </w:r>
      <w:r w:rsidR="00AB2F4F" w:rsidRPr="00765C86">
        <w:rPr>
          <w:bCs/>
          <w:sz w:val="24"/>
          <w:szCs w:val="24"/>
          <w:u w:val="single"/>
          <w:lang w:val="es-ES_tradnl" w:eastAsia="es-CO"/>
        </w:rPr>
        <w:t>lítica</w:t>
      </w:r>
      <w:r w:rsidR="000F727A" w:rsidRPr="00765C86">
        <w:rPr>
          <w:bCs/>
          <w:sz w:val="24"/>
          <w:szCs w:val="24"/>
          <w:u w:val="single"/>
          <w:lang w:val="es-ES_tradnl" w:eastAsia="es-CO"/>
        </w:rPr>
        <w:t xml:space="preserve">, </w:t>
      </w:r>
      <w:r w:rsidR="000F727A" w:rsidRPr="00765C86">
        <w:rPr>
          <w:bCs/>
          <w:i/>
          <w:sz w:val="24"/>
          <w:szCs w:val="24"/>
          <w:u w:val="single"/>
          <w:lang w:val="es-ES_tradnl" w:eastAsia="es-CO"/>
        </w:rPr>
        <w:t>“</w:t>
      </w:r>
      <w:r w:rsidR="00C52726" w:rsidRPr="00765C86">
        <w:rPr>
          <w:bCs/>
          <w:i/>
          <w:sz w:val="24"/>
          <w:szCs w:val="24"/>
          <w:u w:val="single"/>
          <w:lang w:val="es-ES_tradnl" w:eastAsia="es-CO"/>
        </w:rPr>
        <w:t>No habrá empleo público que no tenga funciones detalladas en ley o reglamento y para proveer los de carácter remunerado se requiere que estén contemplados en la respectiva planta y previstos sus emolumentos en el presupuesto correspondiente</w:t>
      </w:r>
      <w:r w:rsidR="00F66C4D" w:rsidRPr="00765C86">
        <w:rPr>
          <w:bCs/>
          <w:sz w:val="24"/>
          <w:szCs w:val="24"/>
          <w:u w:val="single"/>
          <w:lang w:val="es-ES_tradnl" w:eastAsia="es-CO"/>
        </w:rPr>
        <w:t xml:space="preserve">”. </w:t>
      </w:r>
    </w:p>
    <w:p w14:paraId="2CD32614" w14:textId="399C11AC" w:rsidR="00F33C98" w:rsidRPr="00765C86" w:rsidRDefault="00F33C98" w:rsidP="00142003">
      <w:pPr>
        <w:spacing w:line="360" w:lineRule="auto"/>
        <w:jc w:val="both"/>
        <w:rPr>
          <w:bCs/>
          <w:sz w:val="24"/>
          <w:szCs w:val="24"/>
          <w:lang w:val="es-ES_tradnl" w:eastAsia="es-CO"/>
        </w:rPr>
      </w:pPr>
    </w:p>
    <w:p w14:paraId="335EC801" w14:textId="37A40C3A" w:rsidR="00F33C98" w:rsidRPr="00765C86" w:rsidRDefault="00F33C98" w:rsidP="6157F285">
      <w:pPr>
        <w:spacing w:line="360" w:lineRule="auto"/>
        <w:jc w:val="both"/>
        <w:rPr>
          <w:sz w:val="24"/>
          <w:szCs w:val="24"/>
          <w:lang w:eastAsia="es-CO"/>
        </w:rPr>
      </w:pPr>
      <w:r w:rsidRPr="00765C86">
        <w:rPr>
          <w:sz w:val="24"/>
          <w:szCs w:val="24"/>
          <w:lang w:eastAsia="es-CO"/>
        </w:rPr>
        <w:t xml:space="preserve">Siendo así, como se indicó desde el marco jurídico de esta providencia, en virtud del principio de legalidad </w:t>
      </w:r>
      <w:r w:rsidR="002466B5" w:rsidRPr="00765C86">
        <w:rPr>
          <w:sz w:val="24"/>
          <w:szCs w:val="24"/>
          <w:lang w:eastAsia="es-CO"/>
        </w:rPr>
        <w:t xml:space="preserve">y la relación estatutaria que los une al Estado, </w:t>
      </w:r>
      <w:r w:rsidRPr="00765C86">
        <w:rPr>
          <w:sz w:val="24"/>
          <w:szCs w:val="24"/>
          <w:lang w:eastAsia="es-CO"/>
        </w:rPr>
        <w:t xml:space="preserve">los servidores públicos encuentran su contenido funcional en la norma jurídica, de la cual se deriva igualmente su vinculación a la estructura orgánica de la </w:t>
      </w:r>
      <w:r w:rsidR="46FB4272" w:rsidRPr="00765C86">
        <w:rPr>
          <w:sz w:val="24"/>
          <w:szCs w:val="24"/>
          <w:lang w:eastAsia="es-CO"/>
        </w:rPr>
        <w:t>a</w:t>
      </w:r>
      <w:r w:rsidRPr="00765C86">
        <w:rPr>
          <w:sz w:val="24"/>
          <w:szCs w:val="24"/>
          <w:lang w:eastAsia="es-CO"/>
        </w:rPr>
        <w:t>dministración, como los emolumentos salaria</w:t>
      </w:r>
      <w:r w:rsidR="00BD1060" w:rsidRPr="00765C86">
        <w:rPr>
          <w:sz w:val="24"/>
          <w:szCs w:val="24"/>
          <w:lang w:eastAsia="es-CO"/>
        </w:rPr>
        <w:t>les y prestacionales a devengar, de tal suerte que</w:t>
      </w:r>
      <w:r w:rsidR="002466B5" w:rsidRPr="00765C86">
        <w:rPr>
          <w:sz w:val="24"/>
          <w:szCs w:val="24"/>
          <w:lang w:eastAsia="es-CO"/>
        </w:rPr>
        <w:t>,</w:t>
      </w:r>
      <w:r w:rsidR="00BD1060" w:rsidRPr="00765C86">
        <w:rPr>
          <w:sz w:val="24"/>
          <w:szCs w:val="24"/>
          <w:lang w:eastAsia="es-CO"/>
        </w:rPr>
        <w:t xml:space="preserve"> la demandante como servidora pública, no solo con el acto administrativo de nombramiento sino con el acto de posesión en</w:t>
      </w:r>
      <w:r w:rsidR="00AC0C81" w:rsidRPr="00765C86">
        <w:rPr>
          <w:sz w:val="24"/>
          <w:szCs w:val="24"/>
          <w:lang w:eastAsia="es-CO"/>
        </w:rPr>
        <w:t>tra a ejercer las funciones propias del empleo y a ellas está sujeta su asignación en concordancia con l</w:t>
      </w:r>
      <w:r w:rsidR="002466B5" w:rsidRPr="00765C86">
        <w:rPr>
          <w:sz w:val="24"/>
          <w:szCs w:val="24"/>
          <w:lang w:eastAsia="es-CO"/>
        </w:rPr>
        <w:t>os actos re</w:t>
      </w:r>
      <w:r w:rsidR="00AC0C81" w:rsidRPr="00765C86">
        <w:rPr>
          <w:sz w:val="24"/>
          <w:szCs w:val="24"/>
          <w:lang w:eastAsia="es-CO"/>
        </w:rPr>
        <w:t>glamentario que se ex</w:t>
      </w:r>
      <w:r w:rsidR="00037A5D" w:rsidRPr="00765C86">
        <w:rPr>
          <w:sz w:val="24"/>
          <w:szCs w:val="24"/>
          <w:lang w:eastAsia="es-CO"/>
        </w:rPr>
        <w:t xml:space="preserve">pida para el efecto </w:t>
      </w:r>
      <w:r w:rsidR="00E91E82" w:rsidRPr="00765C86">
        <w:rPr>
          <w:sz w:val="24"/>
          <w:szCs w:val="24"/>
          <w:lang w:eastAsia="es-CO"/>
        </w:rPr>
        <w:t xml:space="preserve">por las autoridades locales </w:t>
      </w:r>
      <w:r w:rsidR="00037A5D" w:rsidRPr="00765C86">
        <w:rPr>
          <w:sz w:val="24"/>
          <w:szCs w:val="24"/>
          <w:lang w:eastAsia="es-CO"/>
        </w:rPr>
        <w:t xml:space="preserve">y que como actos administrativos se presumen ajustados a la ley acorde con lo señalado en el artículo 88 </w:t>
      </w:r>
      <w:r w:rsidR="00037A5D" w:rsidRPr="00765C86">
        <w:rPr>
          <w:i/>
          <w:iCs/>
          <w:sz w:val="24"/>
          <w:szCs w:val="24"/>
          <w:lang w:eastAsia="es-CO"/>
        </w:rPr>
        <w:t>ibidem.</w:t>
      </w:r>
      <w:r w:rsidR="00037A5D" w:rsidRPr="00765C86">
        <w:rPr>
          <w:sz w:val="24"/>
          <w:szCs w:val="24"/>
          <w:lang w:eastAsia="es-CO"/>
        </w:rPr>
        <w:t xml:space="preserve"> </w:t>
      </w:r>
    </w:p>
    <w:p w14:paraId="3608D002" w14:textId="1A09C87B" w:rsidR="0026291C" w:rsidRPr="00765C86" w:rsidRDefault="0026291C" w:rsidP="6157F285">
      <w:pPr>
        <w:spacing w:line="360" w:lineRule="auto"/>
        <w:jc w:val="both"/>
        <w:rPr>
          <w:sz w:val="24"/>
          <w:szCs w:val="24"/>
          <w:lang w:val="es-CO" w:eastAsia="es-CO"/>
        </w:rPr>
      </w:pPr>
    </w:p>
    <w:p w14:paraId="6BBB7B5B" w14:textId="12E10FBA" w:rsidR="5AFACD5A" w:rsidRPr="00765C86" w:rsidRDefault="5AFACD5A" w:rsidP="6157F285">
      <w:pPr>
        <w:spacing w:line="360" w:lineRule="auto"/>
        <w:jc w:val="both"/>
        <w:rPr>
          <w:sz w:val="24"/>
          <w:szCs w:val="24"/>
          <w:lang w:val="es-CO" w:eastAsia="es-CO"/>
        </w:rPr>
      </w:pPr>
      <w:r w:rsidRPr="00765C86">
        <w:rPr>
          <w:sz w:val="24"/>
          <w:szCs w:val="24"/>
          <w:lang w:val="es-CO" w:eastAsia="es-CO"/>
        </w:rPr>
        <w:t xml:space="preserve">Todas estas razones llevan a concluir que deben negarse </w:t>
      </w:r>
      <w:r w:rsidR="14225623" w:rsidRPr="00765C86">
        <w:rPr>
          <w:sz w:val="24"/>
          <w:szCs w:val="24"/>
          <w:lang w:val="es-CO" w:eastAsia="es-CO"/>
        </w:rPr>
        <w:t>las súplicas</w:t>
      </w:r>
      <w:r w:rsidRPr="00765C86">
        <w:rPr>
          <w:sz w:val="24"/>
          <w:szCs w:val="24"/>
          <w:lang w:val="es-CO" w:eastAsia="es-CO"/>
        </w:rPr>
        <w:t xml:space="preserve"> de la demanda como en efecto lo hizo el a quo en el fallo apelado que, por tal </w:t>
      </w:r>
      <w:r w:rsidR="1D4E5BE1" w:rsidRPr="00765C86">
        <w:rPr>
          <w:sz w:val="24"/>
          <w:szCs w:val="24"/>
          <w:lang w:val="es-CO" w:eastAsia="es-CO"/>
        </w:rPr>
        <w:t>razón</w:t>
      </w:r>
      <w:r w:rsidRPr="00765C86">
        <w:rPr>
          <w:sz w:val="24"/>
          <w:szCs w:val="24"/>
          <w:lang w:val="es-CO" w:eastAsia="es-CO"/>
        </w:rPr>
        <w:t>, será conf</w:t>
      </w:r>
      <w:r w:rsidR="17EB05A9" w:rsidRPr="00765C86">
        <w:rPr>
          <w:sz w:val="24"/>
          <w:szCs w:val="24"/>
          <w:lang w:val="es-CO" w:eastAsia="es-CO"/>
        </w:rPr>
        <w:t>i</w:t>
      </w:r>
      <w:r w:rsidRPr="00765C86">
        <w:rPr>
          <w:sz w:val="24"/>
          <w:szCs w:val="24"/>
          <w:lang w:val="es-CO" w:eastAsia="es-CO"/>
        </w:rPr>
        <w:t>rmad</w:t>
      </w:r>
      <w:r w:rsidR="0B7D05F8" w:rsidRPr="00765C86">
        <w:rPr>
          <w:sz w:val="24"/>
          <w:szCs w:val="24"/>
          <w:lang w:val="es-CO" w:eastAsia="es-CO"/>
        </w:rPr>
        <w:t>o</w:t>
      </w:r>
      <w:r w:rsidRPr="00765C86">
        <w:rPr>
          <w:sz w:val="24"/>
          <w:szCs w:val="24"/>
          <w:lang w:val="es-CO" w:eastAsia="es-CO"/>
        </w:rPr>
        <w:t xml:space="preserve"> en su integridad.</w:t>
      </w:r>
    </w:p>
    <w:p w14:paraId="382146B9" w14:textId="2E3E5C51" w:rsidR="6157F285" w:rsidRPr="00765C86" w:rsidRDefault="6157F285" w:rsidP="6157F285">
      <w:pPr>
        <w:spacing w:line="360" w:lineRule="auto"/>
        <w:jc w:val="both"/>
        <w:rPr>
          <w:lang w:val="es-CO" w:eastAsia="es-CO"/>
        </w:rPr>
      </w:pPr>
    </w:p>
    <w:p w14:paraId="749E5A42" w14:textId="2F8FACE6" w:rsidR="6157F285" w:rsidRPr="00765C86" w:rsidRDefault="6157F285" w:rsidP="6157F285">
      <w:pPr>
        <w:spacing w:line="360" w:lineRule="auto"/>
        <w:jc w:val="both"/>
        <w:rPr>
          <w:lang w:val="es-CO" w:eastAsia="es-CO"/>
        </w:rPr>
      </w:pPr>
    </w:p>
    <w:p w14:paraId="3800AA77" w14:textId="2D4CACB3" w:rsidR="00F1488B" w:rsidRPr="00765C86" w:rsidRDefault="00F1488B" w:rsidP="00142003">
      <w:pPr>
        <w:spacing w:line="360" w:lineRule="auto"/>
        <w:jc w:val="center"/>
        <w:rPr>
          <w:b/>
          <w:color w:val="000000"/>
          <w:sz w:val="24"/>
          <w:szCs w:val="24"/>
        </w:rPr>
      </w:pPr>
      <w:r w:rsidRPr="00765C86">
        <w:rPr>
          <w:b/>
          <w:color w:val="000000"/>
          <w:sz w:val="24"/>
          <w:szCs w:val="24"/>
        </w:rPr>
        <w:t>VII. COSTAS PROCESALES</w:t>
      </w:r>
    </w:p>
    <w:p w14:paraId="3E1DCA49" w14:textId="77777777" w:rsidR="002D70F5" w:rsidRPr="00765C86" w:rsidRDefault="002D70F5" w:rsidP="00142003">
      <w:pPr>
        <w:pStyle w:val="paragraph"/>
        <w:spacing w:before="0" w:beforeAutospacing="0" w:after="0" w:afterAutospacing="0" w:line="360" w:lineRule="auto"/>
        <w:jc w:val="both"/>
        <w:textAlignment w:val="baseline"/>
        <w:rPr>
          <w:rStyle w:val="normaltextrun"/>
          <w:color w:val="000000" w:themeColor="text1"/>
          <w:sz w:val="2"/>
          <w:lang w:val="es-ES"/>
        </w:rPr>
      </w:pPr>
    </w:p>
    <w:p w14:paraId="1A819D17" w14:textId="77777777" w:rsidR="00142003" w:rsidRPr="00765C86" w:rsidRDefault="00142003" w:rsidP="00142003">
      <w:pPr>
        <w:pStyle w:val="paragraph"/>
        <w:spacing w:before="0" w:beforeAutospacing="0" w:after="0" w:afterAutospacing="0" w:line="360" w:lineRule="auto"/>
        <w:jc w:val="both"/>
        <w:textAlignment w:val="baseline"/>
        <w:rPr>
          <w:rStyle w:val="normaltextrun"/>
          <w:color w:val="000000" w:themeColor="text1"/>
          <w:lang w:val="es-ES"/>
        </w:rPr>
      </w:pPr>
    </w:p>
    <w:p w14:paraId="172B717B" w14:textId="56FBF20C" w:rsidR="005B3375" w:rsidRPr="00765C86" w:rsidRDefault="005B3375" w:rsidP="00142003">
      <w:pPr>
        <w:pStyle w:val="paragraph"/>
        <w:spacing w:before="0" w:beforeAutospacing="0" w:after="0" w:afterAutospacing="0" w:line="360" w:lineRule="auto"/>
        <w:jc w:val="both"/>
        <w:textAlignment w:val="baseline"/>
        <w:rPr>
          <w:rStyle w:val="normaltextrun"/>
          <w:color w:val="000000" w:themeColor="text1"/>
          <w:lang w:val="es-ES"/>
        </w:rPr>
      </w:pPr>
      <w:r w:rsidRPr="00765C86">
        <w:rPr>
          <w:rStyle w:val="normaltextrun"/>
          <w:color w:val="000000" w:themeColor="text1"/>
          <w:lang w:val="es-ES"/>
        </w:rPr>
        <w:t>En materia de costas, el Consejo de Estado, Sección Segunda, Subsección “A” en sentencia de 7 de abril de 2016</w:t>
      </w:r>
      <w:r w:rsidRPr="00765C86">
        <w:rPr>
          <w:rStyle w:val="Refdenotaalpie"/>
          <w:color w:val="000000" w:themeColor="text1"/>
          <w:lang w:val="es-ES"/>
        </w:rPr>
        <w:footnoteReference w:id="8"/>
      </w:r>
      <w:r w:rsidRPr="00765C86">
        <w:rPr>
          <w:rStyle w:val="normaltextrun"/>
          <w:color w:val="000000" w:themeColor="text1"/>
          <w:lang w:val="es-ES"/>
        </w:rPr>
        <w:t xml:space="preserve">, precisó que al expedirse la Ley 1437 de 2011, se dejó de lado el régimen subjetivo del hoy derogado Decreto 01 de 1984, que determinaba la condena en costas a la parte vencida en el proceso, pero con el ingrediente de tener en cuenta su conducta procesal, ya fuera esta dilatoria, abusiva o temeraria. Precisamente, mediante el artículo 188 del CPACA se acogió el régimen objetivo de la condena en costas, establecido para el Procedimiento Civil, actualmente regulado por el Código General del Proceso, artículo 365, quedando pues, sujeta su imposición al hecho de ser vencido en juicio. </w:t>
      </w:r>
    </w:p>
    <w:p w14:paraId="2D208B5E" w14:textId="77777777" w:rsidR="003C3EC9" w:rsidRPr="00765C86" w:rsidRDefault="003C3EC9" w:rsidP="005B3375">
      <w:pPr>
        <w:pStyle w:val="paragraph"/>
        <w:spacing w:before="0" w:beforeAutospacing="0" w:after="0" w:afterAutospacing="0" w:line="360" w:lineRule="auto"/>
        <w:jc w:val="both"/>
        <w:textAlignment w:val="baseline"/>
        <w:rPr>
          <w:rStyle w:val="normaltextrun"/>
          <w:color w:val="000000" w:themeColor="text1"/>
        </w:rPr>
      </w:pPr>
    </w:p>
    <w:p w14:paraId="78AD35C0" w14:textId="04E054C4" w:rsidR="005B3375" w:rsidRPr="00765C86" w:rsidRDefault="005B3375" w:rsidP="005B3375">
      <w:pPr>
        <w:pStyle w:val="paragraph"/>
        <w:spacing w:before="0" w:beforeAutospacing="0" w:after="0" w:afterAutospacing="0" w:line="360" w:lineRule="auto"/>
        <w:jc w:val="both"/>
        <w:textAlignment w:val="baseline"/>
        <w:rPr>
          <w:rStyle w:val="normaltextrun"/>
          <w:color w:val="000000" w:themeColor="text1"/>
        </w:rPr>
      </w:pPr>
      <w:r w:rsidRPr="00765C86">
        <w:rPr>
          <w:rStyle w:val="normaltextrun"/>
          <w:color w:val="000000" w:themeColor="text1"/>
        </w:rPr>
        <w:lastRenderedPageBreak/>
        <w:t>Así las cosas, el factor subjetivo no es el que debe analizarse, sino que, por el contrario, al juez corresponde disponer sobre la imposición de costas, siempre que ellas se hayan demostrado.</w:t>
      </w:r>
    </w:p>
    <w:p w14:paraId="27F3FE30" w14:textId="77777777" w:rsidR="005B3375" w:rsidRPr="00765C86" w:rsidRDefault="005B3375" w:rsidP="005B3375">
      <w:pPr>
        <w:pStyle w:val="paragraph"/>
        <w:spacing w:before="0" w:beforeAutospacing="0" w:after="0" w:afterAutospacing="0" w:line="360" w:lineRule="auto"/>
        <w:jc w:val="both"/>
        <w:textAlignment w:val="baseline"/>
        <w:rPr>
          <w:color w:val="000000" w:themeColor="text1"/>
        </w:rPr>
      </w:pPr>
    </w:p>
    <w:p w14:paraId="566B3F98" w14:textId="7B675F93" w:rsidR="005B3375" w:rsidRPr="00765C86" w:rsidRDefault="005B3375" w:rsidP="005B3375">
      <w:pPr>
        <w:pStyle w:val="paragraph"/>
        <w:spacing w:before="0" w:beforeAutospacing="0" w:after="0" w:afterAutospacing="0" w:line="360" w:lineRule="auto"/>
        <w:jc w:val="both"/>
        <w:textAlignment w:val="baseline"/>
        <w:rPr>
          <w:color w:val="000000" w:themeColor="text1"/>
        </w:rPr>
      </w:pPr>
      <w:r w:rsidRPr="00765C86">
        <w:rPr>
          <w:rStyle w:val="normaltextrun"/>
          <w:color w:val="000000" w:themeColor="text1"/>
          <w:lang w:val="es-ES"/>
        </w:rPr>
        <w:t xml:space="preserve">Luego en sentencia del 22 de febrero de 2018, la Sección Segunda del Consejo de Estado - Sala de lo Contencioso Administrativo - Sección Segunda- Subsección “B”. CP: Sandra Lisset Ibarra Vélez, expediente con Radicación 25000-23-42-000-2012-00561-02(0372-17), recogió las posiciones adoptadas por las Subsecciones A y B de esa Corporación y señala que </w:t>
      </w:r>
      <w:r w:rsidRPr="00765C86">
        <w:rPr>
          <w:rStyle w:val="normaltextrun"/>
          <w:b/>
          <w:bCs/>
          <w:color w:val="000000" w:themeColor="text1"/>
          <w:u w:val="single"/>
          <w:lang w:val="es-ES"/>
        </w:rPr>
        <w:t>para determinar las costas se debe adoptar un criterio objetivo valorativo</w:t>
      </w:r>
      <w:r w:rsidRPr="00765C86">
        <w:rPr>
          <w:rStyle w:val="normaltextrun"/>
          <w:color w:val="000000" w:themeColor="text1"/>
          <w:lang w:val="es-ES"/>
        </w:rPr>
        <w:t xml:space="preserve">, pues el artículo 188 Código de Procedimiento Administrativo y de lo Contencioso Administrativo (CPACA) impone al juez la facultad de disponer sobre la condena respecto de éstas, </w:t>
      </w:r>
      <w:r w:rsidRPr="00765C86">
        <w:rPr>
          <w:rStyle w:val="normaltextrun"/>
          <w:i/>
          <w:color w:val="000000" w:themeColor="text1"/>
          <w:lang w:val="es-ES"/>
        </w:rPr>
        <w:t>“(…) lo cual debe resultar de analizar diversos aspectos dentro de la actuación procesal, tales como la conducta de las partes, y que principalmente aparezcan causadas y comprobadas, siendo consonantes con el contenido del artículo 365 del Código General del Proceso”</w:t>
      </w:r>
    </w:p>
    <w:p w14:paraId="6B7380FC" w14:textId="77777777" w:rsidR="005B3375" w:rsidRPr="00765C86" w:rsidRDefault="005B3375" w:rsidP="005B3375">
      <w:pPr>
        <w:pStyle w:val="paragraph"/>
        <w:spacing w:before="0" w:beforeAutospacing="0" w:after="0" w:afterAutospacing="0"/>
        <w:jc w:val="both"/>
        <w:textAlignment w:val="baseline"/>
        <w:rPr>
          <w:color w:val="000000" w:themeColor="text1"/>
        </w:rPr>
      </w:pPr>
      <w:r w:rsidRPr="00765C86">
        <w:rPr>
          <w:rStyle w:val="eop"/>
          <w:color w:val="000000" w:themeColor="text1"/>
        </w:rPr>
        <w:t> </w:t>
      </w:r>
    </w:p>
    <w:p w14:paraId="49282A6C" w14:textId="45DCE5C2" w:rsidR="005B3375" w:rsidRPr="00765C86" w:rsidRDefault="005B3375" w:rsidP="005B3375">
      <w:pPr>
        <w:pStyle w:val="paragraph"/>
        <w:spacing w:before="0" w:beforeAutospacing="0" w:after="0" w:afterAutospacing="0" w:line="360" w:lineRule="auto"/>
        <w:jc w:val="both"/>
        <w:textAlignment w:val="baseline"/>
        <w:rPr>
          <w:rStyle w:val="eop"/>
          <w:color w:val="000000" w:themeColor="text1"/>
        </w:rPr>
      </w:pPr>
      <w:r w:rsidRPr="00765C86">
        <w:rPr>
          <w:rStyle w:val="normaltextrun"/>
          <w:color w:val="000000" w:themeColor="text1"/>
          <w:lang w:val="es-ES"/>
        </w:rPr>
        <w:t>A la postre, en la sentencia del 20 de septiembre de 2018 de la Subsección "A" con ponencia del Con</w:t>
      </w:r>
      <w:r w:rsidR="0066122F" w:rsidRPr="00765C86">
        <w:rPr>
          <w:rStyle w:val="normaltextrun"/>
          <w:color w:val="000000" w:themeColor="text1"/>
          <w:lang w:val="es-ES"/>
        </w:rPr>
        <w:t xml:space="preserve">sejero Doctor William Hernández </w:t>
      </w:r>
      <w:r w:rsidRPr="00765C86">
        <w:rPr>
          <w:rStyle w:val="normaltextrun"/>
          <w:color w:val="000000" w:themeColor="text1"/>
          <w:lang w:val="es-ES"/>
        </w:rPr>
        <w:t>Gómez, dentro del expediente con Radicación número: 20001-23-33-000-2012- 00222-01(1160-15), se estableció que la condena en costas implica un análisis objetivo valorativa que excluye como criterio de decisión la mala fe o la temeridad de las partes.</w:t>
      </w:r>
      <w:r w:rsidRPr="00765C86">
        <w:rPr>
          <w:rStyle w:val="eop"/>
          <w:color w:val="000000" w:themeColor="text1"/>
        </w:rPr>
        <w:t> </w:t>
      </w:r>
    </w:p>
    <w:p w14:paraId="24F05A36" w14:textId="77777777" w:rsidR="005B3375" w:rsidRPr="00765C86" w:rsidRDefault="005B3375" w:rsidP="005B3375">
      <w:pPr>
        <w:pStyle w:val="paragraph"/>
        <w:spacing w:before="0" w:beforeAutospacing="0" w:after="0" w:afterAutospacing="0" w:line="360" w:lineRule="auto"/>
        <w:jc w:val="both"/>
        <w:textAlignment w:val="baseline"/>
        <w:rPr>
          <w:rStyle w:val="eop"/>
          <w:color w:val="000000" w:themeColor="text1"/>
        </w:rPr>
      </w:pPr>
    </w:p>
    <w:p w14:paraId="33C18F74" w14:textId="7A5CE37D" w:rsidR="005B3375" w:rsidRPr="00765C86" w:rsidRDefault="005B3375" w:rsidP="005B3375">
      <w:pPr>
        <w:pStyle w:val="paragraph"/>
        <w:spacing w:before="0" w:beforeAutospacing="0" w:after="0" w:afterAutospacing="0" w:line="360" w:lineRule="auto"/>
        <w:jc w:val="both"/>
        <w:textAlignment w:val="baseline"/>
        <w:rPr>
          <w:color w:val="000000" w:themeColor="text1"/>
        </w:rPr>
      </w:pPr>
      <w:r w:rsidRPr="00765C86">
        <w:rPr>
          <w:color w:val="000000" w:themeColor="text1"/>
        </w:rPr>
        <w:t xml:space="preserve">No obstante, en sentencia de la misma fecha, la Subsección "B" con ponencia de la Consejera Doctora Sandra Lisset Ibarra Vélez, en el expediente con Radicación número: 68001-23-33-000-2014-00988-01(3301-17), se expuso que, para adoptar la decisión de costas, se debe establecer y estar comprobado en el proceso, que la parte vencida realizó conductas temerarias o de mala fe que conduzcan a dicha condena. Además, las costas deben estar probadas en el proceso, lo que quiere decir, que no pueden ser impuestas de manera automática, esto es, sin que se realice un debido análisis que conduzca determinar su ocurrencia. </w:t>
      </w:r>
    </w:p>
    <w:p w14:paraId="23A913B5" w14:textId="77777777" w:rsidR="005B3375" w:rsidRPr="00765C86" w:rsidRDefault="005B3375" w:rsidP="005B3375">
      <w:pPr>
        <w:pStyle w:val="paragraph"/>
        <w:spacing w:before="0" w:beforeAutospacing="0" w:after="0" w:afterAutospacing="0" w:line="360" w:lineRule="auto"/>
        <w:jc w:val="both"/>
        <w:textAlignment w:val="baseline"/>
        <w:rPr>
          <w:color w:val="000000" w:themeColor="text1"/>
        </w:rPr>
      </w:pPr>
    </w:p>
    <w:p w14:paraId="2865D3EF" w14:textId="77777777" w:rsidR="005B3375" w:rsidRPr="00765C86" w:rsidRDefault="005B3375" w:rsidP="005B3375">
      <w:pPr>
        <w:pStyle w:val="paragraph"/>
        <w:spacing w:before="0" w:beforeAutospacing="0" w:after="0" w:afterAutospacing="0" w:line="360" w:lineRule="auto"/>
        <w:jc w:val="both"/>
        <w:textAlignment w:val="baseline"/>
        <w:rPr>
          <w:color w:val="000000" w:themeColor="text1"/>
        </w:rPr>
      </w:pPr>
      <w:r w:rsidRPr="00765C86">
        <w:rPr>
          <w:color w:val="000000" w:themeColor="text1"/>
        </w:rPr>
        <w:t xml:space="preserve">A la postre, </w:t>
      </w:r>
      <w:r w:rsidRPr="00765C86">
        <w:rPr>
          <w:rStyle w:val="normaltextrun"/>
          <w:color w:val="000000" w:themeColor="text1"/>
          <w:lang w:val="es-ES"/>
        </w:rPr>
        <w:t xml:space="preserve">en sentencia proferida el 22 de octubre de 2018 por Subsección "B" de la Sección Segunda, C.P. Doctor Carmelo Perdomo </w:t>
      </w:r>
      <w:proofErr w:type="spellStart"/>
      <w:r w:rsidRPr="00765C86">
        <w:rPr>
          <w:rStyle w:val="normaltextrun"/>
          <w:color w:val="000000" w:themeColor="text1"/>
          <w:lang w:val="es-ES"/>
        </w:rPr>
        <w:t>Cueter</w:t>
      </w:r>
      <w:proofErr w:type="spellEnd"/>
      <w:r w:rsidRPr="00765C86">
        <w:rPr>
          <w:rStyle w:val="normaltextrun"/>
          <w:color w:val="000000" w:themeColor="text1"/>
          <w:lang w:val="es-ES"/>
        </w:rPr>
        <w:t>, expediente con Radicación número: 05001-23-33-000-2014-00063-02(1074-15) Actor: Universidad de Antioquia, se precisó:</w:t>
      </w:r>
    </w:p>
    <w:p w14:paraId="65802EBF" w14:textId="7CBFF416" w:rsidR="005B3375" w:rsidRPr="00765C86" w:rsidRDefault="005B3375" w:rsidP="005B3375">
      <w:pPr>
        <w:pStyle w:val="paragraph"/>
        <w:spacing w:before="0" w:beforeAutospacing="0" w:after="0" w:afterAutospacing="0"/>
        <w:jc w:val="both"/>
        <w:textAlignment w:val="baseline"/>
        <w:rPr>
          <w:rStyle w:val="eop"/>
          <w:color w:val="000000" w:themeColor="text1"/>
        </w:rPr>
      </w:pPr>
    </w:p>
    <w:p w14:paraId="6B03E63A" w14:textId="77777777" w:rsidR="00E957D2" w:rsidRPr="00765C86" w:rsidRDefault="00E957D2" w:rsidP="005B3375">
      <w:pPr>
        <w:pStyle w:val="paragraph"/>
        <w:spacing w:before="0" w:beforeAutospacing="0" w:after="0" w:afterAutospacing="0"/>
        <w:jc w:val="both"/>
        <w:textAlignment w:val="baseline"/>
        <w:rPr>
          <w:color w:val="000000" w:themeColor="text1"/>
        </w:rPr>
      </w:pPr>
    </w:p>
    <w:p w14:paraId="018E34B3" w14:textId="4E3FA7AF" w:rsidR="005B3375" w:rsidRPr="00765C86" w:rsidRDefault="005B3375" w:rsidP="005B3375">
      <w:pPr>
        <w:pStyle w:val="paragraph"/>
        <w:spacing w:before="0" w:beforeAutospacing="0" w:after="0" w:afterAutospacing="0"/>
        <w:ind w:left="567" w:right="618"/>
        <w:jc w:val="both"/>
        <w:textAlignment w:val="baseline"/>
        <w:rPr>
          <w:i/>
          <w:color w:val="000000" w:themeColor="text1"/>
          <w:sz w:val="23"/>
          <w:szCs w:val="23"/>
        </w:rPr>
      </w:pPr>
      <w:r w:rsidRPr="00765C86">
        <w:rPr>
          <w:rStyle w:val="normaltextrun"/>
          <w:i/>
          <w:color w:val="000000" w:themeColor="text1"/>
          <w:sz w:val="23"/>
          <w:szCs w:val="23"/>
          <w:lang w:val="es-ES"/>
        </w:rPr>
        <w:t>"(…)</w:t>
      </w:r>
      <w:r w:rsidR="00485C11" w:rsidRPr="00765C86">
        <w:rPr>
          <w:rStyle w:val="normaltextrun"/>
          <w:i/>
          <w:color w:val="000000" w:themeColor="text1"/>
          <w:sz w:val="23"/>
          <w:szCs w:val="23"/>
          <w:lang w:val="es-ES"/>
        </w:rPr>
        <w:t xml:space="preserve"> </w:t>
      </w:r>
      <w:r w:rsidRPr="00765C86">
        <w:rPr>
          <w:rStyle w:val="normaltextrun"/>
          <w:i/>
          <w:color w:val="000000" w:themeColor="text1"/>
          <w:sz w:val="23"/>
          <w:szCs w:val="23"/>
          <w:lang w:val="es-ES"/>
        </w:rPr>
        <w:t>Por consiguiente, esta Sala considera que la referida normativa deja a disposición del juez la procedencia o no de la condena en costas, </w:t>
      </w:r>
      <w:r w:rsidRPr="00765C86">
        <w:rPr>
          <w:rStyle w:val="normaltextrun"/>
          <w:b/>
          <w:bCs/>
          <w:i/>
          <w:color w:val="000000" w:themeColor="text1"/>
          <w:sz w:val="23"/>
          <w:szCs w:val="23"/>
          <w:lang w:val="es-ES"/>
        </w:rPr>
        <w:t>ya que para ello debe examinar la actuación procesal de la parte vencida y comprobar su causación y no el simple hecho de que las resultas del proceso le fueron desfavorables a sus intereses</w:t>
      </w:r>
      <w:r w:rsidRPr="00765C86">
        <w:rPr>
          <w:rStyle w:val="normaltextrun"/>
          <w:i/>
          <w:color w:val="000000" w:themeColor="text1"/>
          <w:sz w:val="23"/>
          <w:szCs w:val="23"/>
          <w:lang w:val="es-ES"/>
        </w:rPr>
        <w:t>, pues dicha imposición surge después de tener certeza de que la conducta desplegada por aquella comporta temeridad o mala fe, actuación que, se reitera, no desplegó el a quo, por lo que, al no predicarse tal proceder de la parte demandada, no se impondrá condena en costas (…)" Resaltado fuera de texto</w:t>
      </w:r>
    </w:p>
    <w:p w14:paraId="639F1E4F" w14:textId="77777777" w:rsidR="00E957D2" w:rsidRPr="00765C86" w:rsidRDefault="00E957D2" w:rsidP="005B3375">
      <w:pPr>
        <w:pStyle w:val="paragraph"/>
        <w:spacing w:before="0" w:beforeAutospacing="0" w:after="0" w:afterAutospacing="0"/>
        <w:jc w:val="both"/>
        <w:textAlignment w:val="baseline"/>
        <w:rPr>
          <w:rStyle w:val="eop"/>
          <w:color w:val="000000" w:themeColor="text1"/>
        </w:rPr>
      </w:pPr>
    </w:p>
    <w:p w14:paraId="37396D9C" w14:textId="060C5DC1" w:rsidR="6CD8F5B5" w:rsidRPr="00765C86" w:rsidRDefault="005B3375" w:rsidP="00765C86">
      <w:pPr>
        <w:pStyle w:val="paragraph"/>
        <w:spacing w:before="0" w:beforeAutospacing="0" w:after="0" w:afterAutospacing="0" w:line="360" w:lineRule="auto"/>
        <w:jc w:val="both"/>
        <w:textAlignment w:val="baseline"/>
        <w:rPr>
          <w:rStyle w:val="eop"/>
          <w:color w:val="000000" w:themeColor="text1"/>
        </w:rPr>
      </w:pPr>
      <w:r w:rsidRPr="00765C86">
        <w:rPr>
          <w:rStyle w:val="normaltextrun"/>
          <w:color w:val="000000" w:themeColor="text1"/>
          <w:lang w:val="es-ES"/>
        </w:rPr>
        <w:t xml:space="preserve">Luego, en sentencia proferida por la misma Sección Subsección "A", con ponencia del Consejero Doctor Gabriel Valbuena Hernández el 29 de agosto de 2019, en el proceso Radicado No. 15001-23-33-000-2014-191-01 (2002-2015), actora María Ofelia </w:t>
      </w:r>
      <w:proofErr w:type="spellStart"/>
      <w:r w:rsidRPr="00765C86">
        <w:rPr>
          <w:rStyle w:val="normaltextrun"/>
          <w:color w:val="000000" w:themeColor="text1"/>
          <w:lang w:val="es-ES"/>
        </w:rPr>
        <w:t>Leguízamo</w:t>
      </w:r>
      <w:proofErr w:type="spellEnd"/>
      <w:r w:rsidRPr="00765C86">
        <w:rPr>
          <w:rStyle w:val="normaltextrun"/>
          <w:color w:val="000000" w:themeColor="text1"/>
          <w:lang w:val="es-ES"/>
        </w:rPr>
        <w:t xml:space="preserve"> Carranza, </w:t>
      </w:r>
      <w:r w:rsidRPr="00765C86">
        <w:rPr>
          <w:rStyle w:val="normaltextrun"/>
          <w:b/>
          <w:bCs/>
          <w:color w:val="000000" w:themeColor="text1"/>
          <w:lang w:val="es-ES"/>
        </w:rPr>
        <w:t>se acudió al régimen objetivo sin atención al criterio de temeridad.</w:t>
      </w:r>
      <w:r w:rsidRPr="00765C86">
        <w:rPr>
          <w:rStyle w:val="eop"/>
          <w:color w:val="000000" w:themeColor="text1"/>
        </w:rPr>
        <w:t> </w:t>
      </w:r>
    </w:p>
    <w:p w14:paraId="2375776D" w14:textId="77777777" w:rsidR="00765C86" w:rsidRPr="00765C86" w:rsidRDefault="00765C86" w:rsidP="00765C86">
      <w:pPr>
        <w:pStyle w:val="paragraph"/>
        <w:spacing w:before="0" w:beforeAutospacing="0" w:after="0" w:afterAutospacing="0" w:line="360" w:lineRule="auto"/>
        <w:jc w:val="both"/>
        <w:textAlignment w:val="baseline"/>
        <w:rPr>
          <w:rStyle w:val="normaltextrun"/>
          <w:color w:val="000000" w:themeColor="text1"/>
        </w:rPr>
      </w:pPr>
    </w:p>
    <w:p w14:paraId="743E6932" w14:textId="1F5694F1" w:rsidR="005B3375" w:rsidRPr="00765C86" w:rsidRDefault="005B3375" w:rsidP="005B3375">
      <w:pPr>
        <w:pStyle w:val="paragraph"/>
        <w:spacing w:before="0" w:beforeAutospacing="0" w:after="0" w:afterAutospacing="0" w:line="360" w:lineRule="auto"/>
        <w:jc w:val="both"/>
        <w:textAlignment w:val="baseline"/>
        <w:rPr>
          <w:rStyle w:val="normaltextrun"/>
          <w:color w:val="000000" w:themeColor="text1"/>
          <w:lang w:val="es-ES"/>
        </w:rPr>
      </w:pPr>
      <w:r w:rsidRPr="00765C86">
        <w:rPr>
          <w:rStyle w:val="normaltextrun"/>
          <w:color w:val="000000" w:themeColor="text1"/>
          <w:lang w:val="es-ES"/>
        </w:rPr>
        <w:t xml:space="preserve">En providencias planteaban criterios opuestos, por lo que, ante tal circunstancia, debía atenderse la postura que resultara más favorable a la parte vencida, pues al no existir en esa Corporación un pronunciamiento consistente y unificado en materia de costas, no podía hablarse de un precedente judicial vinculante para la autoridad judicial, es decir tal circunstancia facultaba al juzgador para acoger el criterio que estimara más ajustado a derecho. </w:t>
      </w:r>
    </w:p>
    <w:p w14:paraId="1956A325" w14:textId="77777777" w:rsidR="005B3375" w:rsidRPr="00765C86" w:rsidRDefault="005B3375" w:rsidP="005B3375">
      <w:pPr>
        <w:pStyle w:val="paragraph"/>
        <w:spacing w:before="0" w:beforeAutospacing="0" w:after="0" w:afterAutospacing="0" w:line="360" w:lineRule="auto"/>
        <w:jc w:val="both"/>
        <w:textAlignment w:val="baseline"/>
        <w:rPr>
          <w:rStyle w:val="normaltextrun"/>
          <w:color w:val="000000" w:themeColor="text1"/>
          <w:lang w:val="es-ES"/>
        </w:rPr>
      </w:pPr>
    </w:p>
    <w:p w14:paraId="2BBD7F36" w14:textId="77777777" w:rsidR="005B3375" w:rsidRPr="00765C86" w:rsidRDefault="005B3375" w:rsidP="005B3375">
      <w:pPr>
        <w:pStyle w:val="paragraph"/>
        <w:spacing w:before="0" w:beforeAutospacing="0" w:after="0" w:afterAutospacing="0" w:line="360" w:lineRule="auto"/>
        <w:jc w:val="both"/>
        <w:textAlignment w:val="baseline"/>
        <w:rPr>
          <w:color w:val="000000" w:themeColor="text1"/>
          <w:lang w:val="es-ES"/>
        </w:rPr>
      </w:pPr>
      <w:r w:rsidRPr="00765C86">
        <w:rPr>
          <w:rStyle w:val="normaltextrun"/>
          <w:color w:val="000000" w:themeColor="text1"/>
          <w:lang w:val="es-ES"/>
        </w:rPr>
        <w:t>Por consiguiente, atendiendo el análisis jurisprudencia, la Sala encuentra que no se causaron ni comprobaron, por tanto, no se condenará en costas en esta instancia.</w:t>
      </w:r>
    </w:p>
    <w:p w14:paraId="0E09945F" w14:textId="77777777" w:rsidR="004C7E63" w:rsidRPr="00765C86" w:rsidRDefault="004C7E63" w:rsidP="00F1488B">
      <w:pPr>
        <w:spacing w:line="360" w:lineRule="auto"/>
        <w:jc w:val="both"/>
        <w:rPr>
          <w:color w:val="000000" w:themeColor="text1"/>
          <w:sz w:val="24"/>
          <w:szCs w:val="24"/>
        </w:rPr>
      </w:pPr>
    </w:p>
    <w:p w14:paraId="0FBFBE86" w14:textId="239B0B34" w:rsidR="00F1488B" w:rsidRPr="00765C86" w:rsidRDefault="00F1488B" w:rsidP="00F1488B">
      <w:pPr>
        <w:spacing w:line="360" w:lineRule="auto"/>
        <w:jc w:val="both"/>
        <w:rPr>
          <w:color w:val="000000" w:themeColor="text1"/>
          <w:sz w:val="24"/>
          <w:szCs w:val="24"/>
        </w:rPr>
      </w:pPr>
      <w:r w:rsidRPr="00765C86">
        <w:rPr>
          <w:color w:val="000000" w:themeColor="text1"/>
          <w:sz w:val="24"/>
          <w:szCs w:val="24"/>
        </w:rPr>
        <w:t>En mérito de lo expuesto, la Sala de Decisión No. 2 del Tribunal Administrativo de Boyacá</w:t>
      </w:r>
      <w:r w:rsidRPr="00765C86">
        <w:rPr>
          <w:b/>
          <w:color w:val="000000" w:themeColor="text1"/>
          <w:sz w:val="24"/>
          <w:szCs w:val="24"/>
        </w:rPr>
        <w:t xml:space="preserve">, </w:t>
      </w:r>
      <w:r w:rsidRPr="00765C86">
        <w:rPr>
          <w:color w:val="000000" w:themeColor="text1"/>
          <w:sz w:val="24"/>
          <w:szCs w:val="24"/>
        </w:rPr>
        <w:t>administrando justicia en nombre de la República y por autoridad de la ley,</w:t>
      </w:r>
    </w:p>
    <w:p w14:paraId="277118F9" w14:textId="77777777" w:rsidR="00386D07" w:rsidRPr="00765C86" w:rsidRDefault="00386D07" w:rsidP="00F1488B">
      <w:pPr>
        <w:spacing w:line="360" w:lineRule="auto"/>
        <w:rPr>
          <w:color w:val="FF0000"/>
          <w:sz w:val="24"/>
          <w:szCs w:val="24"/>
          <w:lang w:val="es-CO" w:eastAsia="es-CO"/>
        </w:rPr>
      </w:pPr>
    </w:p>
    <w:p w14:paraId="00F6B7CC" w14:textId="58E139F2" w:rsidR="00F1488B" w:rsidRPr="00765C86" w:rsidRDefault="00F1488B" w:rsidP="6157F285">
      <w:pPr>
        <w:spacing w:line="360" w:lineRule="auto"/>
        <w:jc w:val="center"/>
        <w:rPr>
          <w:b/>
          <w:bCs/>
          <w:color w:val="000000" w:themeColor="text1"/>
          <w:sz w:val="24"/>
          <w:szCs w:val="24"/>
        </w:rPr>
      </w:pPr>
      <w:r w:rsidRPr="00765C86">
        <w:rPr>
          <w:b/>
          <w:bCs/>
          <w:color w:val="000000" w:themeColor="text1"/>
          <w:sz w:val="24"/>
          <w:szCs w:val="24"/>
        </w:rPr>
        <w:t>FALLA</w:t>
      </w:r>
      <w:r w:rsidR="79DE51C9" w:rsidRPr="00765C86">
        <w:rPr>
          <w:b/>
          <w:bCs/>
          <w:color w:val="000000" w:themeColor="text1"/>
          <w:sz w:val="24"/>
          <w:szCs w:val="24"/>
        </w:rPr>
        <w:t>:</w:t>
      </w:r>
    </w:p>
    <w:p w14:paraId="5951A446" w14:textId="77777777" w:rsidR="00E957D2" w:rsidRPr="00765C86" w:rsidRDefault="00E957D2" w:rsidP="005A043B">
      <w:pPr>
        <w:pStyle w:val="Textoindependiente3"/>
        <w:tabs>
          <w:tab w:val="left" w:pos="-720"/>
        </w:tabs>
        <w:spacing w:after="0" w:line="360" w:lineRule="auto"/>
        <w:jc w:val="both"/>
        <w:rPr>
          <w:b/>
          <w:color w:val="000000" w:themeColor="text1"/>
          <w:sz w:val="24"/>
          <w:szCs w:val="24"/>
        </w:rPr>
      </w:pPr>
    </w:p>
    <w:p w14:paraId="14E90A76" w14:textId="709E4EB4" w:rsidR="00267231" w:rsidRPr="00765C86" w:rsidRDefault="00F1488B" w:rsidP="005A043B">
      <w:pPr>
        <w:pStyle w:val="Textoindependiente3"/>
        <w:tabs>
          <w:tab w:val="left" w:pos="-720"/>
        </w:tabs>
        <w:spacing w:after="0" w:line="360" w:lineRule="auto"/>
        <w:jc w:val="both"/>
        <w:rPr>
          <w:color w:val="000000" w:themeColor="text1"/>
          <w:sz w:val="24"/>
          <w:szCs w:val="24"/>
        </w:rPr>
      </w:pPr>
      <w:r w:rsidRPr="00765C86">
        <w:rPr>
          <w:b/>
          <w:color w:val="000000" w:themeColor="text1"/>
          <w:sz w:val="24"/>
          <w:szCs w:val="24"/>
        </w:rPr>
        <w:t xml:space="preserve">PRIMERO: </w:t>
      </w:r>
      <w:r w:rsidR="005A043B" w:rsidRPr="00765C86">
        <w:rPr>
          <w:b/>
          <w:color w:val="000000" w:themeColor="text1"/>
          <w:sz w:val="24"/>
          <w:szCs w:val="24"/>
        </w:rPr>
        <w:t xml:space="preserve">CONFIRMAR </w:t>
      </w:r>
      <w:r w:rsidR="005A043B" w:rsidRPr="00765C86">
        <w:rPr>
          <w:color w:val="000000" w:themeColor="text1"/>
          <w:sz w:val="24"/>
          <w:szCs w:val="24"/>
        </w:rPr>
        <w:t>el</w:t>
      </w:r>
      <w:r w:rsidRPr="00765C86">
        <w:rPr>
          <w:color w:val="000000" w:themeColor="text1"/>
          <w:sz w:val="24"/>
          <w:szCs w:val="24"/>
        </w:rPr>
        <w:t xml:space="preserve"> fallo de primera instancia </w:t>
      </w:r>
      <w:r w:rsidR="00267231" w:rsidRPr="00765C86">
        <w:rPr>
          <w:color w:val="000000" w:themeColor="text1"/>
          <w:sz w:val="24"/>
          <w:szCs w:val="24"/>
        </w:rPr>
        <w:t>proferid</w:t>
      </w:r>
      <w:r w:rsidR="009E2FBC" w:rsidRPr="00765C86">
        <w:rPr>
          <w:color w:val="000000" w:themeColor="text1"/>
          <w:sz w:val="24"/>
          <w:szCs w:val="24"/>
        </w:rPr>
        <w:t>o</w:t>
      </w:r>
      <w:r w:rsidR="00267231" w:rsidRPr="00765C86">
        <w:rPr>
          <w:color w:val="000000" w:themeColor="text1"/>
          <w:sz w:val="24"/>
          <w:szCs w:val="24"/>
        </w:rPr>
        <w:t xml:space="preserve"> e</w:t>
      </w:r>
      <w:r w:rsidRPr="00765C86">
        <w:rPr>
          <w:color w:val="000000" w:themeColor="text1"/>
          <w:sz w:val="24"/>
          <w:szCs w:val="24"/>
        </w:rPr>
        <w:t xml:space="preserve">l </w:t>
      </w:r>
      <w:r w:rsidR="000F4BB2" w:rsidRPr="00765C86">
        <w:rPr>
          <w:color w:val="000000" w:themeColor="text1"/>
          <w:sz w:val="24"/>
          <w:szCs w:val="24"/>
        </w:rPr>
        <w:t xml:space="preserve">19 de junio de 2018, por el Juzgado Segundo Administrativo Oral del Circuito Judicial de Tunja, mediante la cual negó las pretensiones de la demanda, </w:t>
      </w:r>
      <w:r w:rsidR="005A043B" w:rsidRPr="00765C86">
        <w:rPr>
          <w:color w:val="000000" w:themeColor="text1"/>
          <w:sz w:val="24"/>
          <w:szCs w:val="24"/>
        </w:rPr>
        <w:t xml:space="preserve">por las razones </w:t>
      </w:r>
      <w:r w:rsidR="00DF6275" w:rsidRPr="00765C86">
        <w:rPr>
          <w:color w:val="000000" w:themeColor="text1"/>
          <w:sz w:val="24"/>
          <w:szCs w:val="24"/>
        </w:rPr>
        <w:t>expuest</w:t>
      </w:r>
      <w:r w:rsidR="005A043B" w:rsidRPr="00765C86">
        <w:rPr>
          <w:color w:val="000000" w:themeColor="text1"/>
          <w:sz w:val="24"/>
          <w:szCs w:val="24"/>
        </w:rPr>
        <w:t xml:space="preserve">as en esta </w:t>
      </w:r>
      <w:r w:rsidR="00DF6275" w:rsidRPr="00765C86">
        <w:rPr>
          <w:color w:val="000000" w:themeColor="text1"/>
          <w:sz w:val="24"/>
          <w:szCs w:val="24"/>
        </w:rPr>
        <w:t>pr</w:t>
      </w:r>
      <w:r w:rsidR="005A043B" w:rsidRPr="00765C86">
        <w:rPr>
          <w:color w:val="000000" w:themeColor="text1"/>
          <w:sz w:val="24"/>
          <w:szCs w:val="24"/>
        </w:rPr>
        <w:t xml:space="preserve">ovidencia. </w:t>
      </w:r>
    </w:p>
    <w:p w14:paraId="316BFC18" w14:textId="77777777" w:rsidR="006D64C9" w:rsidRPr="00765C86" w:rsidRDefault="006D64C9" w:rsidP="00DF6275">
      <w:pPr>
        <w:pStyle w:val="Textoindependiente3"/>
        <w:tabs>
          <w:tab w:val="left" w:pos="-720"/>
        </w:tabs>
        <w:spacing w:after="0" w:line="360" w:lineRule="auto"/>
        <w:jc w:val="both"/>
        <w:rPr>
          <w:b/>
          <w:color w:val="000000" w:themeColor="text1"/>
          <w:sz w:val="24"/>
          <w:szCs w:val="24"/>
        </w:rPr>
      </w:pPr>
    </w:p>
    <w:p w14:paraId="5399E6CE" w14:textId="55724A4C" w:rsidR="00F1488B" w:rsidRPr="00765C86" w:rsidRDefault="535ECDF6" w:rsidP="021489C5">
      <w:pPr>
        <w:pStyle w:val="Textoindependiente3"/>
        <w:spacing w:after="0" w:line="360" w:lineRule="auto"/>
        <w:jc w:val="both"/>
        <w:rPr>
          <w:sz w:val="24"/>
          <w:szCs w:val="24"/>
          <w:lang w:eastAsia="es-CO"/>
        </w:rPr>
      </w:pPr>
      <w:r w:rsidRPr="00765C86">
        <w:rPr>
          <w:b/>
          <w:bCs/>
          <w:color w:val="000000" w:themeColor="text1"/>
          <w:sz w:val="24"/>
          <w:szCs w:val="24"/>
        </w:rPr>
        <w:t>SEGUNDO. -</w:t>
      </w:r>
      <w:r w:rsidR="003C3EC9" w:rsidRPr="00765C86">
        <w:rPr>
          <w:b/>
          <w:bCs/>
          <w:color w:val="000000" w:themeColor="text1"/>
          <w:sz w:val="24"/>
          <w:szCs w:val="24"/>
        </w:rPr>
        <w:t xml:space="preserve"> </w:t>
      </w:r>
      <w:r w:rsidR="00DF6275" w:rsidRPr="00765C86">
        <w:rPr>
          <w:b/>
          <w:bCs/>
          <w:sz w:val="24"/>
          <w:szCs w:val="24"/>
          <w:lang w:eastAsia="es-CO"/>
        </w:rPr>
        <w:t>SIN CONDENA</w:t>
      </w:r>
      <w:r w:rsidR="00DF6275" w:rsidRPr="00765C86">
        <w:rPr>
          <w:sz w:val="24"/>
          <w:szCs w:val="24"/>
          <w:lang w:eastAsia="es-CO"/>
        </w:rPr>
        <w:t xml:space="preserve"> en costas </w:t>
      </w:r>
      <w:r w:rsidR="00624215" w:rsidRPr="00765C86">
        <w:rPr>
          <w:sz w:val="24"/>
          <w:szCs w:val="24"/>
          <w:lang w:eastAsia="es-CO"/>
        </w:rPr>
        <w:t xml:space="preserve">en esta </w:t>
      </w:r>
      <w:r w:rsidR="00DF6275" w:rsidRPr="00765C86">
        <w:rPr>
          <w:sz w:val="24"/>
          <w:szCs w:val="24"/>
          <w:lang w:eastAsia="es-CO"/>
        </w:rPr>
        <w:t>instancia, por lo expuesto en precedencia.</w:t>
      </w:r>
    </w:p>
    <w:p w14:paraId="041F2BAF" w14:textId="4FA4ECF1" w:rsidR="00BC47A2" w:rsidRPr="00765C86" w:rsidRDefault="00BC47A2" w:rsidP="00DF6275">
      <w:pPr>
        <w:pStyle w:val="Textoindependiente3"/>
        <w:tabs>
          <w:tab w:val="left" w:pos="-720"/>
        </w:tabs>
        <w:spacing w:after="0" w:line="360" w:lineRule="auto"/>
        <w:jc w:val="both"/>
        <w:rPr>
          <w:sz w:val="24"/>
          <w:szCs w:val="24"/>
          <w:lang w:eastAsia="es-CO"/>
        </w:rPr>
      </w:pPr>
    </w:p>
    <w:p w14:paraId="0522C035" w14:textId="38A62861" w:rsidR="00BC47A2" w:rsidRPr="00765C86" w:rsidRDefault="28AE5DB5" w:rsidP="021489C5">
      <w:pPr>
        <w:pStyle w:val="Textoindependiente3"/>
        <w:spacing w:after="0" w:line="360" w:lineRule="auto"/>
        <w:jc w:val="both"/>
        <w:rPr>
          <w:color w:val="000000" w:themeColor="text1"/>
          <w:sz w:val="24"/>
          <w:szCs w:val="24"/>
        </w:rPr>
      </w:pPr>
      <w:r w:rsidRPr="00765C86">
        <w:rPr>
          <w:b/>
          <w:bCs/>
          <w:sz w:val="24"/>
          <w:szCs w:val="24"/>
          <w:lang w:eastAsia="es-CO"/>
        </w:rPr>
        <w:t>TERCERO. -</w:t>
      </w:r>
      <w:r w:rsidR="00BC47A2" w:rsidRPr="00765C86">
        <w:rPr>
          <w:b/>
          <w:bCs/>
          <w:sz w:val="24"/>
          <w:szCs w:val="24"/>
          <w:lang w:eastAsia="es-CO"/>
        </w:rPr>
        <w:t xml:space="preserve"> ACEPTAR </w:t>
      </w:r>
      <w:r w:rsidR="00BC47A2" w:rsidRPr="00765C86">
        <w:rPr>
          <w:sz w:val="24"/>
          <w:szCs w:val="24"/>
          <w:lang w:eastAsia="es-CO"/>
        </w:rPr>
        <w:t>la renuncia de poder presentada por la abogada LUZ MARINA CRUZ VARGAS como apoderada del municipio de Ramiriquí en memorial visible a folios 167 a 169</w:t>
      </w:r>
      <w:r w:rsidR="00740219" w:rsidRPr="00765C86">
        <w:rPr>
          <w:sz w:val="24"/>
          <w:szCs w:val="24"/>
          <w:lang w:eastAsia="es-CO"/>
        </w:rPr>
        <w:t>.</w:t>
      </w:r>
      <w:r w:rsidR="00BC47A2" w:rsidRPr="00765C86">
        <w:rPr>
          <w:sz w:val="24"/>
          <w:szCs w:val="24"/>
          <w:lang w:eastAsia="es-CO"/>
        </w:rPr>
        <w:t xml:space="preserve"> </w:t>
      </w:r>
    </w:p>
    <w:p w14:paraId="52505024" w14:textId="77777777" w:rsidR="00E957D2" w:rsidRPr="00765C86" w:rsidRDefault="00E957D2" w:rsidP="00F1488B">
      <w:pPr>
        <w:spacing w:line="360" w:lineRule="auto"/>
        <w:jc w:val="both"/>
        <w:rPr>
          <w:b/>
          <w:color w:val="000000" w:themeColor="text1"/>
          <w:sz w:val="24"/>
          <w:szCs w:val="24"/>
        </w:rPr>
      </w:pPr>
    </w:p>
    <w:p w14:paraId="7C5CDD36" w14:textId="68871069" w:rsidR="00F1488B" w:rsidRPr="00765C86" w:rsidRDefault="00F1488B" w:rsidP="00F1488B">
      <w:pPr>
        <w:tabs>
          <w:tab w:val="left" w:pos="748"/>
        </w:tabs>
        <w:spacing w:line="360" w:lineRule="auto"/>
        <w:jc w:val="both"/>
        <w:rPr>
          <w:color w:val="000000" w:themeColor="text1"/>
          <w:sz w:val="24"/>
          <w:szCs w:val="24"/>
        </w:rPr>
      </w:pPr>
      <w:r w:rsidRPr="00765C86">
        <w:rPr>
          <w:color w:val="000000" w:themeColor="text1"/>
          <w:sz w:val="24"/>
          <w:szCs w:val="24"/>
        </w:rPr>
        <w:t xml:space="preserve">En firme esta sentencia, </w:t>
      </w:r>
      <w:r w:rsidRPr="00765C86">
        <w:rPr>
          <w:iCs/>
          <w:color w:val="000000" w:themeColor="text1"/>
          <w:sz w:val="24"/>
          <w:szCs w:val="24"/>
        </w:rPr>
        <w:t>por Secretaría devuélvase el expediente al despacho judicial de origen</w:t>
      </w:r>
      <w:r w:rsidRPr="00765C86">
        <w:rPr>
          <w:color w:val="000000" w:themeColor="text1"/>
          <w:sz w:val="24"/>
          <w:szCs w:val="24"/>
        </w:rPr>
        <w:t xml:space="preserve"> y déjense las anotaciones en el Sistema Único de Información de la Rama Judicial “Justicia Siglo XXI”. </w:t>
      </w:r>
    </w:p>
    <w:p w14:paraId="119F6252" w14:textId="77777777" w:rsidR="00F1488B" w:rsidRPr="00765C86" w:rsidRDefault="00F1488B" w:rsidP="00F1488B">
      <w:pPr>
        <w:tabs>
          <w:tab w:val="left" w:pos="426"/>
          <w:tab w:val="left" w:pos="1843"/>
        </w:tabs>
        <w:suppressAutoHyphens/>
        <w:spacing w:line="360" w:lineRule="auto"/>
        <w:jc w:val="both"/>
        <w:rPr>
          <w:color w:val="000000" w:themeColor="text1"/>
          <w:sz w:val="24"/>
          <w:szCs w:val="24"/>
        </w:rPr>
      </w:pPr>
    </w:p>
    <w:p w14:paraId="2A8BA773" w14:textId="77777777" w:rsidR="00F1488B" w:rsidRPr="00765C86" w:rsidRDefault="00F1488B" w:rsidP="00F1488B">
      <w:pPr>
        <w:spacing w:line="360" w:lineRule="auto"/>
        <w:ind w:right="-91"/>
        <w:jc w:val="both"/>
        <w:rPr>
          <w:color w:val="000000" w:themeColor="text1"/>
          <w:sz w:val="24"/>
          <w:szCs w:val="24"/>
        </w:rPr>
      </w:pPr>
      <w:r w:rsidRPr="00765C86">
        <w:rPr>
          <w:color w:val="000000" w:themeColor="text1"/>
          <w:sz w:val="24"/>
          <w:szCs w:val="24"/>
        </w:rPr>
        <w:t>Este proyecto fue estudiado y aprobado en Sala de decisión No. 2 de la fecha.</w:t>
      </w:r>
    </w:p>
    <w:p w14:paraId="436DCD76" w14:textId="71F2BDA6" w:rsidR="00E957D2" w:rsidRPr="00765C86" w:rsidRDefault="00E957D2" w:rsidP="00F1488B">
      <w:pPr>
        <w:spacing w:line="360" w:lineRule="auto"/>
        <w:jc w:val="center"/>
        <w:rPr>
          <w:color w:val="000000" w:themeColor="text1"/>
          <w:sz w:val="14"/>
          <w:szCs w:val="26"/>
        </w:rPr>
      </w:pPr>
    </w:p>
    <w:p w14:paraId="08628FA8" w14:textId="77777777" w:rsidR="00E957D2" w:rsidRPr="00765C86" w:rsidRDefault="00E957D2" w:rsidP="00F1488B">
      <w:pPr>
        <w:spacing w:line="360" w:lineRule="auto"/>
        <w:jc w:val="center"/>
        <w:rPr>
          <w:color w:val="000000" w:themeColor="text1"/>
          <w:sz w:val="14"/>
          <w:szCs w:val="26"/>
        </w:rPr>
      </w:pPr>
    </w:p>
    <w:p w14:paraId="6E2D62BF" w14:textId="4A355774" w:rsidR="00F1488B" w:rsidRPr="00765C86" w:rsidRDefault="00F1488B" w:rsidP="00765C86">
      <w:pPr>
        <w:spacing w:line="360" w:lineRule="auto"/>
        <w:jc w:val="center"/>
        <w:rPr>
          <w:color w:val="000000" w:themeColor="text1"/>
          <w:sz w:val="26"/>
          <w:szCs w:val="26"/>
        </w:rPr>
      </w:pPr>
      <w:r w:rsidRPr="00765C86">
        <w:rPr>
          <w:color w:val="000000" w:themeColor="text1"/>
          <w:sz w:val="26"/>
          <w:szCs w:val="26"/>
        </w:rPr>
        <w:t>Notifíquese y cúmplase,</w:t>
      </w:r>
    </w:p>
    <w:p w14:paraId="5E322F3F" w14:textId="77777777" w:rsidR="00F1488B" w:rsidRPr="00765C86" w:rsidRDefault="00F1488B" w:rsidP="6CD8F5B5">
      <w:pPr>
        <w:ind w:right="51"/>
        <w:jc w:val="center"/>
        <w:rPr>
          <w:color w:val="000000" w:themeColor="text1"/>
          <w:sz w:val="26"/>
          <w:szCs w:val="26"/>
          <w:lang w:val="pt-BR"/>
        </w:rPr>
      </w:pPr>
      <w:r w:rsidRPr="00765C86">
        <w:rPr>
          <w:color w:val="000000" w:themeColor="text1"/>
          <w:sz w:val="26"/>
          <w:szCs w:val="26"/>
          <w:lang w:val="pt-BR"/>
        </w:rPr>
        <w:t>LUÍS ERNESTO ARCINIEGAS TRIANA</w:t>
      </w:r>
    </w:p>
    <w:p w14:paraId="1CBE8176" w14:textId="7B68CB83" w:rsidR="00F1488B" w:rsidRPr="00765C86" w:rsidRDefault="00F1488B" w:rsidP="00765C86">
      <w:pPr>
        <w:ind w:right="51"/>
        <w:jc w:val="center"/>
        <w:rPr>
          <w:b/>
          <w:bCs/>
          <w:color w:val="000000" w:themeColor="text1"/>
          <w:sz w:val="26"/>
          <w:szCs w:val="26"/>
          <w:lang w:val="pt-BR"/>
        </w:rPr>
      </w:pPr>
      <w:r w:rsidRPr="00765C86">
        <w:rPr>
          <w:b/>
          <w:bCs/>
          <w:color w:val="000000" w:themeColor="text1"/>
          <w:sz w:val="26"/>
          <w:szCs w:val="26"/>
          <w:lang w:val="pt-BR"/>
        </w:rPr>
        <w:t xml:space="preserve">Magistrado </w:t>
      </w:r>
    </w:p>
    <w:p w14:paraId="6F48F013" w14:textId="5B98A0F1" w:rsidR="00F1488B" w:rsidRPr="00765C86" w:rsidRDefault="00A5120C" w:rsidP="6CD8F5B5">
      <w:pPr>
        <w:pStyle w:val="Textoindependiente"/>
        <w:spacing w:after="0"/>
        <w:jc w:val="center"/>
        <w:rPr>
          <w:color w:val="000000" w:themeColor="text1"/>
          <w:sz w:val="26"/>
          <w:szCs w:val="26"/>
          <w:lang w:val="pt-BR"/>
        </w:rPr>
      </w:pPr>
      <w:r w:rsidRPr="00765C86">
        <w:rPr>
          <w:color w:val="000000" w:themeColor="text1"/>
          <w:sz w:val="26"/>
          <w:szCs w:val="26"/>
          <w:lang w:val="pt-BR"/>
        </w:rPr>
        <w:lastRenderedPageBreak/>
        <w:t>MARTHA ISABEL PIÑEROS RIVERA</w:t>
      </w:r>
    </w:p>
    <w:p w14:paraId="5C2F0595" w14:textId="3897AD9F" w:rsidR="00F1488B" w:rsidRPr="00765C86" w:rsidRDefault="00474805" w:rsidP="6CD8F5B5">
      <w:pPr>
        <w:pStyle w:val="Textoindependiente"/>
        <w:spacing w:after="0"/>
        <w:jc w:val="center"/>
        <w:rPr>
          <w:b/>
          <w:bCs/>
          <w:color w:val="000000" w:themeColor="text1"/>
          <w:sz w:val="26"/>
          <w:szCs w:val="26"/>
          <w:lang w:val="pt-BR"/>
        </w:rPr>
      </w:pPr>
      <w:r w:rsidRPr="00765C86">
        <w:rPr>
          <w:b/>
          <w:bCs/>
          <w:color w:val="000000" w:themeColor="text1"/>
          <w:sz w:val="26"/>
          <w:szCs w:val="26"/>
          <w:lang w:val="pt-BR"/>
        </w:rPr>
        <w:t>Magistrad</w:t>
      </w:r>
      <w:r w:rsidR="0E320C1D" w:rsidRPr="00765C86">
        <w:rPr>
          <w:b/>
          <w:bCs/>
          <w:color w:val="000000" w:themeColor="text1"/>
          <w:sz w:val="26"/>
          <w:szCs w:val="26"/>
          <w:lang w:val="pt-BR"/>
        </w:rPr>
        <w:t>a</w:t>
      </w:r>
    </w:p>
    <w:p w14:paraId="06A16CFE" w14:textId="77777777" w:rsidR="00386D07" w:rsidRPr="00765C86" w:rsidRDefault="00386D07" w:rsidP="00765C86">
      <w:pPr>
        <w:pStyle w:val="Textoindependiente"/>
        <w:spacing w:after="0"/>
        <w:rPr>
          <w:color w:val="000000" w:themeColor="text1"/>
          <w:sz w:val="26"/>
          <w:szCs w:val="26"/>
          <w:lang w:val="pt-BR"/>
        </w:rPr>
      </w:pPr>
    </w:p>
    <w:p w14:paraId="50BD1066" w14:textId="77777777" w:rsidR="00F1488B" w:rsidRPr="00765C86" w:rsidRDefault="00F1488B" w:rsidP="6CD8F5B5">
      <w:pPr>
        <w:pStyle w:val="Textoindependiente"/>
        <w:spacing w:after="0"/>
        <w:jc w:val="center"/>
        <w:rPr>
          <w:color w:val="000000" w:themeColor="text1"/>
          <w:sz w:val="26"/>
          <w:szCs w:val="26"/>
          <w:lang w:val="pt-BR"/>
        </w:rPr>
      </w:pPr>
      <w:r w:rsidRPr="00765C86">
        <w:rPr>
          <w:color w:val="000000" w:themeColor="text1"/>
          <w:sz w:val="26"/>
          <w:szCs w:val="26"/>
          <w:lang w:val="pt-BR"/>
        </w:rPr>
        <w:t>JOSÉ ASCENCIÓN FERNÁNDEZ OSORIO</w:t>
      </w:r>
    </w:p>
    <w:p w14:paraId="002AEE67" w14:textId="77777777" w:rsidR="00F1488B" w:rsidRPr="00765C86" w:rsidRDefault="00F1488B" w:rsidP="6CD8F5B5">
      <w:pPr>
        <w:pStyle w:val="Textoindependiente"/>
        <w:spacing w:after="0"/>
        <w:jc w:val="center"/>
        <w:rPr>
          <w:b/>
          <w:bCs/>
          <w:color w:val="000000" w:themeColor="text1"/>
          <w:sz w:val="26"/>
          <w:szCs w:val="26"/>
          <w:lang w:val="pt-BR"/>
        </w:rPr>
      </w:pPr>
      <w:r w:rsidRPr="00765C86">
        <w:rPr>
          <w:b/>
          <w:bCs/>
          <w:color w:val="000000" w:themeColor="text1"/>
          <w:sz w:val="26"/>
          <w:szCs w:val="26"/>
          <w:lang w:val="pt-BR"/>
        </w:rPr>
        <w:t>Magistrado</w:t>
      </w:r>
    </w:p>
    <w:p w14:paraId="0A0894A0" w14:textId="77777777" w:rsidR="00F1488B" w:rsidRPr="00765C86" w:rsidRDefault="00F1488B" w:rsidP="00F1488B">
      <w:pPr>
        <w:pStyle w:val="Ttulo8"/>
        <w:spacing w:line="360" w:lineRule="auto"/>
        <w:rPr>
          <w:rFonts w:ascii="Times New Roman" w:hAnsi="Times New Roman"/>
          <w:b w:val="0"/>
          <w:color w:val="000000" w:themeColor="text1"/>
          <w:sz w:val="26"/>
          <w:szCs w:val="26"/>
          <w:lang w:val="pt-BR"/>
        </w:rPr>
      </w:pPr>
    </w:p>
    <w:p w14:paraId="0DA32449" w14:textId="0FE07CBF" w:rsidR="00F1488B" w:rsidRPr="00485C11" w:rsidRDefault="00F1488B" w:rsidP="00F1488B">
      <w:pPr>
        <w:pStyle w:val="Ttulo8"/>
        <w:spacing w:line="360" w:lineRule="auto"/>
        <w:rPr>
          <w:rFonts w:ascii="Times New Roman" w:hAnsi="Times New Roman"/>
          <w:b w:val="0"/>
          <w:color w:val="000000" w:themeColor="text1"/>
          <w:sz w:val="18"/>
          <w:szCs w:val="18"/>
        </w:rPr>
      </w:pPr>
      <w:r w:rsidRPr="00765C86">
        <w:rPr>
          <w:rFonts w:ascii="Times New Roman" w:hAnsi="Times New Roman"/>
          <w:b w:val="0"/>
          <w:color w:val="000000" w:themeColor="text1"/>
          <w:sz w:val="18"/>
          <w:szCs w:val="18"/>
        </w:rPr>
        <w:t>Las anteriores firmas hace</w:t>
      </w:r>
      <w:r w:rsidR="00793984" w:rsidRPr="00765C86">
        <w:rPr>
          <w:rFonts w:ascii="Times New Roman" w:hAnsi="Times New Roman"/>
          <w:b w:val="0"/>
          <w:color w:val="000000" w:themeColor="text1"/>
          <w:sz w:val="18"/>
          <w:szCs w:val="18"/>
        </w:rPr>
        <w:t>n</w:t>
      </w:r>
      <w:r w:rsidRPr="00765C86">
        <w:rPr>
          <w:rFonts w:ascii="Times New Roman" w:hAnsi="Times New Roman"/>
          <w:b w:val="0"/>
          <w:color w:val="000000" w:themeColor="text1"/>
          <w:sz w:val="18"/>
          <w:szCs w:val="18"/>
        </w:rPr>
        <w:t xml:space="preserve"> parte integrante</w:t>
      </w:r>
      <w:r w:rsidR="00FE00A6" w:rsidRPr="00765C86">
        <w:rPr>
          <w:rFonts w:ascii="Times New Roman" w:hAnsi="Times New Roman"/>
          <w:b w:val="0"/>
          <w:color w:val="000000" w:themeColor="text1"/>
          <w:sz w:val="18"/>
          <w:szCs w:val="18"/>
        </w:rPr>
        <w:t xml:space="preserve"> del expediente No. 15001333300</w:t>
      </w:r>
      <w:r w:rsidR="000F4BB2" w:rsidRPr="00765C86">
        <w:rPr>
          <w:rFonts w:ascii="Times New Roman" w:hAnsi="Times New Roman"/>
          <w:b w:val="0"/>
          <w:color w:val="000000" w:themeColor="text1"/>
          <w:sz w:val="18"/>
          <w:szCs w:val="18"/>
        </w:rPr>
        <w:t>2</w:t>
      </w:r>
      <w:r w:rsidRPr="00765C86">
        <w:rPr>
          <w:rFonts w:ascii="Times New Roman" w:hAnsi="Times New Roman"/>
          <w:b w:val="0"/>
          <w:color w:val="000000" w:themeColor="text1"/>
          <w:sz w:val="18"/>
          <w:szCs w:val="18"/>
        </w:rPr>
        <w:t>-20</w:t>
      </w:r>
      <w:r w:rsidR="00474805" w:rsidRPr="00765C86">
        <w:rPr>
          <w:rFonts w:ascii="Times New Roman" w:hAnsi="Times New Roman"/>
          <w:b w:val="0"/>
          <w:color w:val="000000" w:themeColor="text1"/>
          <w:sz w:val="18"/>
          <w:szCs w:val="18"/>
        </w:rPr>
        <w:t>1</w:t>
      </w:r>
      <w:r w:rsidR="000F4BB2" w:rsidRPr="00765C86">
        <w:rPr>
          <w:rFonts w:ascii="Times New Roman" w:hAnsi="Times New Roman"/>
          <w:b w:val="0"/>
          <w:color w:val="000000" w:themeColor="text1"/>
          <w:sz w:val="18"/>
          <w:szCs w:val="18"/>
        </w:rPr>
        <w:t>7</w:t>
      </w:r>
      <w:r w:rsidRPr="00765C86">
        <w:rPr>
          <w:rFonts w:ascii="Times New Roman" w:hAnsi="Times New Roman"/>
          <w:b w:val="0"/>
          <w:color w:val="000000" w:themeColor="text1"/>
          <w:sz w:val="18"/>
          <w:szCs w:val="18"/>
        </w:rPr>
        <w:t>-00</w:t>
      </w:r>
      <w:r w:rsidR="000F4BB2" w:rsidRPr="00765C86">
        <w:rPr>
          <w:rFonts w:ascii="Times New Roman" w:hAnsi="Times New Roman"/>
          <w:b w:val="0"/>
          <w:color w:val="000000" w:themeColor="text1"/>
          <w:sz w:val="18"/>
          <w:szCs w:val="18"/>
        </w:rPr>
        <w:t>078</w:t>
      </w:r>
      <w:r w:rsidRPr="00765C86">
        <w:rPr>
          <w:rFonts w:ascii="Times New Roman" w:hAnsi="Times New Roman"/>
          <w:b w:val="0"/>
          <w:color w:val="000000" w:themeColor="text1"/>
          <w:sz w:val="18"/>
          <w:szCs w:val="18"/>
        </w:rPr>
        <w:t>-01</w:t>
      </w:r>
    </w:p>
    <w:p w14:paraId="46B3CFB3" w14:textId="77777777" w:rsidR="00F1488B" w:rsidRPr="00485C11" w:rsidRDefault="00F1488B" w:rsidP="00F1488B">
      <w:pPr>
        <w:rPr>
          <w:sz w:val="18"/>
          <w:szCs w:val="18"/>
        </w:rPr>
      </w:pPr>
    </w:p>
    <w:p w14:paraId="09E0884C" w14:textId="63A0C412" w:rsidR="003C36FC" w:rsidRPr="00485C11" w:rsidRDefault="003C36FC" w:rsidP="00533F88">
      <w:pPr>
        <w:widowControl w:val="0"/>
        <w:spacing w:line="360" w:lineRule="auto"/>
        <w:jc w:val="both"/>
        <w:rPr>
          <w:rFonts w:eastAsia="Calibri"/>
          <w:iCs/>
          <w:sz w:val="26"/>
          <w:szCs w:val="26"/>
          <w:lang w:val="es-CO" w:eastAsia="en-US"/>
        </w:rPr>
      </w:pPr>
    </w:p>
    <w:sectPr w:rsidR="003C36FC" w:rsidRPr="00485C11" w:rsidSect="00765C86">
      <w:headerReference w:type="even" r:id="rId12"/>
      <w:headerReference w:type="default" r:id="rId13"/>
      <w:pgSz w:w="12240" w:h="20160" w:code="5"/>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21CFE" w14:textId="77777777" w:rsidR="007358E7" w:rsidRDefault="007358E7" w:rsidP="00712257">
      <w:r>
        <w:separator/>
      </w:r>
    </w:p>
  </w:endnote>
  <w:endnote w:type="continuationSeparator" w:id="0">
    <w:p w14:paraId="5EB6DC74" w14:textId="77777777" w:rsidR="007358E7" w:rsidRDefault="007358E7" w:rsidP="0071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B48CF" w14:textId="77777777" w:rsidR="007358E7" w:rsidRDefault="007358E7" w:rsidP="00712257">
      <w:r>
        <w:separator/>
      </w:r>
    </w:p>
  </w:footnote>
  <w:footnote w:type="continuationSeparator" w:id="0">
    <w:p w14:paraId="2D751341" w14:textId="77777777" w:rsidR="007358E7" w:rsidRDefault="007358E7" w:rsidP="00712257">
      <w:r>
        <w:continuationSeparator/>
      </w:r>
    </w:p>
  </w:footnote>
  <w:footnote w:id="1">
    <w:p w14:paraId="113DCB15" w14:textId="058E7E95" w:rsidR="001135DC" w:rsidRPr="005D60B3" w:rsidRDefault="001135DC" w:rsidP="005D60B3">
      <w:pPr>
        <w:pStyle w:val="Textonotapie"/>
        <w:spacing w:after="0" w:line="240" w:lineRule="auto"/>
        <w:jc w:val="both"/>
        <w:rPr>
          <w:rFonts w:ascii="Times New Roman" w:hAnsi="Times New Roman"/>
          <w:sz w:val="18"/>
          <w:szCs w:val="18"/>
          <w:lang w:val="es-CO"/>
        </w:rPr>
      </w:pPr>
      <w:r w:rsidRPr="005D60B3">
        <w:rPr>
          <w:rStyle w:val="Refdenotaalpie"/>
          <w:rFonts w:ascii="Times New Roman" w:hAnsi="Times New Roman"/>
          <w:sz w:val="18"/>
          <w:szCs w:val="18"/>
        </w:rPr>
        <w:footnoteRef/>
      </w:r>
      <w:r w:rsidRPr="005D60B3">
        <w:rPr>
          <w:rFonts w:ascii="Times New Roman" w:hAnsi="Times New Roman"/>
          <w:sz w:val="18"/>
          <w:szCs w:val="18"/>
        </w:rPr>
        <w:t xml:space="preserve"> </w:t>
      </w:r>
      <w:r w:rsidRPr="005D60B3">
        <w:rPr>
          <w:rFonts w:ascii="Times New Roman" w:hAnsi="Times New Roman"/>
          <w:sz w:val="18"/>
          <w:szCs w:val="18"/>
          <w:lang w:val="es-CO"/>
        </w:rPr>
        <w:t xml:space="preserve">Folios 2 a 6. Solicitud de conciliación prejudicial ante el Ministerio Público el 21 de marzo de 2017 (f. 7); la constancia en la que se declara fallida la conciliación prejudicial se expidió el 15 de mayo de 2017 (f. 7) y demanda fue presentada en esta última fecha (f. 6 </w:t>
      </w:r>
      <w:proofErr w:type="spellStart"/>
      <w:r w:rsidRPr="005D60B3">
        <w:rPr>
          <w:rFonts w:ascii="Times New Roman" w:hAnsi="Times New Roman"/>
          <w:sz w:val="18"/>
          <w:szCs w:val="18"/>
          <w:lang w:val="es-CO"/>
        </w:rPr>
        <w:t>vto</w:t>
      </w:r>
      <w:proofErr w:type="spellEnd"/>
      <w:r w:rsidRPr="005D60B3">
        <w:rPr>
          <w:rFonts w:ascii="Times New Roman" w:hAnsi="Times New Roman"/>
          <w:sz w:val="18"/>
          <w:szCs w:val="18"/>
          <w:lang w:val="es-CO"/>
        </w:rPr>
        <w:t xml:space="preserve">). </w:t>
      </w:r>
    </w:p>
  </w:footnote>
  <w:footnote w:id="2">
    <w:p w14:paraId="7771B2E7" w14:textId="580D93DB" w:rsidR="001135DC" w:rsidRPr="005D60B3" w:rsidRDefault="001135DC" w:rsidP="005D60B3">
      <w:pPr>
        <w:pStyle w:val="Textonotapie"/>
        <w:spacing w:after="0" w:line="240" w:lineRule="auto"/>
        <w:rPr>
          <w:rFonts w:ascii="Times New Roman" w:hAnsi="Times New Roman"/>
        </w:rPr>
      </w:pPr>
      <w:r w:rsidRPr="005D60B3">
        <w:rPr>
          <w:rStyle w:val="Refdenotaalpie"/>
          <w:rFonts w:ascii="Times New Roman" w:hAnsi="Times New Roman"/>
        </w:rPr>
        <w:footnoteRef/>
      </w:r>
      <w:r w:rsidRPr="005D60B3">
        <w:rPr>
          <w:rFonts w:ascii="Times New Roman" w:hAnsi="Times New Roman"/>
        </w:rPr>
        <w:t xml:space="preserve"> Consejero Ponente: Luis Rafael Vergara Quintero. Número interno: 1943-12. </w:t>
      </w:r>
    </w:p>
  </w:footnote>
  <w:footnote w:id="3">
    <w:p w14:paraId="77010728" w14:textId="3DFC9607" w:rsidR="001135DC" w:rsidRPr="005D60B3" w:rsidRDefault="001135DC" w:rsidP="005D60B3">
      <w:pPr>
        <w:pStyle w:val="Textonotapie"/>
        <w:spacing w:after="0" w:line="240" w:lineRule="auto"/>
        <w:rPr>
          <w:rFonts w:ascii="Times New Roman" w:hAnsi="Times New Roman"/>
          <w:sz w:val="18"/>
          <w:szCs w:val="18"/>
          <w:lang w:val="es-CO"/>
        </w:rPr>
      </w:pPr>
      <w:r w:rsidRPr="005D60B3">
        <w:rPr>
          <w:rStyle w:val="Refdenotaalpie"/>
          <w:rFonts w:ascii="Times New Roman" w:hAnsi="Times New Roman"/>
          <w:sz w:val="18"/>
          <w:szCs w:val="18"/>
        </w:rPr>
        <w:footnoteRef/>
      </w:r>
      <w:r w:rsidRPr="005D60B3">
        <w:rPr>
          <w:rFonts w:ascii="Times New Roman" w:hAnsi="Times New Roman"/>
          <w:sz w:val="18"/>
          <w:szCs w:val="18"/>
        </w:rPr>
        <w:t xml:space="preserve"> </w:t>
      </w:r>
      <w:r w:rsidRPr="005D60B3">
        <w:rPr>
          <w:rFonts w:ascii="Times New Roman" w:hAnsi="Times New Roman"/>
          <w:sz w:val="18"/>
          <w:szCs w:val="18"/>
          <w:lang w:val="es-CO"/>
        </w:rPr>
        <w:t>T-029 de 2016</w:t>
      </w:r>
    </w:p>
  </w:footnote>
  <w:footnote w:id="4">
    <w:p w14:paraId="1BC685D6" w14:textId="10B7C1AB" w:rsidR="001135DC" w:rsidRPr="005D60B3" w:rsidRDefault="001135DC" w:rsidP="005D60B3">
      <w:pPr>
        <w:pStyle w:val="Textonotapie"/>
        <w:spacing w:after="0" w:line="240" w:lineRule="auto"/>
        <w:jc w:val="both"/>
        <w:rPr>
          <w:rFonts w:ascii="Times New Roman" w:hAnsi="Times New Roman"/>
          <w:sz w:val="18"/>
          <w:szCs w:val="18"/>
          <w:lang w:val="es-CO"/>
        </w:rPr>
      </w:pPr>
      <w:r w:rsidRPr="005D60B3">
        <w:rPr>
          <w:rStyle w:val="Refdenotaalpie"/>
          <w:rFonts w:ascii="Times New Roman" w:hAnsi="Times New Roman"/>
          <w:sz w:val="18"/>
          <w:szCs w:val="18"/>
        </w:rPr>
        <w:footnoteRef/>
      </w:r>
      <w:r w:rsidRPr="005D60B3">
        <w:rPr>
          <w:rFonts w:ascii="Times New Roman" w:hAnsi="Times New Roman"/>
          <w:sz w:val="18"/>
          <w:szCs w:val="18"/>
        </w:rPr>
        <w:t xml:space="preserve"> </w:t>
      </w:r>
      <w:r w:rsidRPr="005D60B3">
        <w:rPr>
          <w:rFonts w:ascii="Times New Roman" w:hAnsi="Times New Roman"/>
          <w:sz w:val="18"/>
          <w:szCs w:val="18"/>
          <w:lang w:val="es-CO"/>
        </w:rPr>
        <w:t>También en la sentencia C-665 de 1998</w:t>
      </w:r>
    </w:p>
  </w:footnote>
  <w:footnote w:id="5">
    <w:p w14:paraId="3E3401CF" w14:textId="77777777" w:rsidR="001135DC" w:rsidRPr="00765C86" w:rsidRDefault="001135DC" w:rsidP="005D60B3">
      <w:pPr>
        <w:pStyle w:val="Textonotapie"/>
        <w:spacing w:after="0" w:line="240" w:lineRule="auto"/>
        <w:jc w:val="both"/>
        <w:rPr>
          <w:rFonts w:ascii="Times New Roman" w:hAnsi="Times New Roman"/>
          <w:sz w:val="18"/>
          <w:szCs w:val="18"/>
          <w:lang w:val="pt-BR"/>
        </w:rPr>
      </w:pPr>
      <w:r w:rsidRPr="005D60B3">
        <w:rPr>
          <w:rStyle w:val="Refdenotaalpie"/>
          <w:rFonts w:ascii="Times New Roman" w:hAnsi="Times New Roman"/>
          <w:sz w:val="18"/>
          <w:szCs w:val="18"/>
        </w:rPr>
        <w:footnoteRef/>
      </w:r>
      <w:r w:rsidRPr="00765C86">
        <w:rPr>
          <w:rFonts w:ascii="Times New Roman" w:hAnsi="Times New Roman"/>
          <w:sz w:val="18"/>
          <w:szCs w:val="18"/>
          <w:lang w:val="pt-BR"/>
        </w:rPr>
        <w:t xml:space="preserve"> Sentencia C-351 de 1995.  Magistrado Ponente Dr. Vladimiro Naranjo Mesa. </w:t>
      </w:r>
    </w:p>
  </w:footnote>
  <w:footnote w:id="6">
    <w:p w14:paraId="6C363FC8" w14:textId="77777777" w:rsidR="001135DC" w:rsidRPr="005D60B3" w:rsidRDefault="001135DC" w:rsidP="005D60B3">
      <w:pPr>
        <w:pStyle w:val="Textonotapie"/>
        <w:spacing w:after="0" w:line="240" w:lineRule="auto"/>
        <w:jc w:val="both"/>
        <w:rPr>
          <w:rFonts w:ascii="Times New Roman" w:hAnsi="Times New Roman"/>
          <w:sz w:val="18"/>
          <w:szCs w:val="18"/>
          <w:lang w:val="es-CO"/>
        </w:rPr>
      </w:pPr>
      <w:r w:rsidRPr="005D60B3">
        <w:rPr>
          <w:rStyle w:val="Refdenotaalpie"/>
          <w:rFonts w:ascii="Times New Roman" w:hAnsi="Times New Roman"/>
          <w:sz w:val="18"/>
          <w:szCs w:val="18"/>
        </w:rPr>
        <w:footnoteRef/>
      </w:r>
      <w:r w:rsidRPr="005D60B3">
        <w:rPr>
          <w:rFonts w:ascii="Times New Roman" w:hAnsi="Times New Roman"/>
          <w:sz w:val="18"/>
          <w:szCs w:val="18"/>
        </w:rPr>
        <w:t xml:space="preserve"> T-833 de 2012</w:t>
      </w:r>
    </w:p>
  </w:footnote>
  <w:footnote w:id="7">
    <w:p w14:paraId="1B9DE00A" w14:textId="295F36C5" w:rsidR="001135DC" w:rsidRPr="005D60B3" w:rsidRDefault="001135DC" w:rsidP="005D60B3">
      <w:pPr>
        <w:pStyle w:val="Textonotapie"/>
        <w:spacing w:after="0" w:line="240" w:lineRule="auto"/>
        <w:rPr>
          <w:rFonts w:ascii="Times New Roman" w:hAnsi="Times New Roman"/>
          <w:lang w:val="es-CO"/>
        </w:rPr>
      </w:pPr>
      <w:r w:rsidRPr="005D60B3">
        <w:rPr>
          <w:rStyle w:val="Refdenotaalpie"/>
          <w:rFonts w:ascii="Times New Roman" w:hAnsi="Times New Roman"/>
        </w:rPr>
        <w:footnoteRef/>
      </w:r>
      <w:r w:rsidRPr="005D60B3">
        <w:rPr>
          <w:rFonts w:ascii="Times New Roman" w:hAnsi="Times New Roman"/>
        </w:rPr>
        <w:t xml:space="preserve"> Según lo establecido en el artículo 7 del Decreto 1042 de 1978.</w:t>
      </w:r>
    </w:p>
  </w:footnote>
  <w:footnote w:id="8">
    <w:p w14:paraId="1FC5FA02" w14:textId="77777777" w:rsidR="001135DC" w:rsidRPr="0066122F" w:rsidRDefault="001135DC" w:rsidP="005D60B3">
      <w:pPr>
        <w:pStyle w:val="Textonotapie"/>
        <w:spacing w:after="0" w:line="240" w:lineRule="auto"/>
        <w:jc w:val="both"/>
        <w:rPr>
          <w:rFonts w:ascii="Times New Roman" w:hAnsi="Times New Roman"/>
          <w:sz w:val="18"/>
          <w:szCs w:val="18"/>
          <w:lang w:val="es-CO"/>
        </w:rPr>
      </w:pPr>
      <w:r w:rsidRPr="005D60B3">
        <w:rPr>
          <w:rStyle w:val="Refdenotaalpie"/>
          <w:rFonts w:ascii="Times New Roman" w:hAnsi="Times New Roman"/>
          <w:sz w:val="18"/>
          <w:szCs w:val="18"/>
        </w:rPr>
        <w:footnoteRef/>
      </w:r>
      <w:r w:rsidRPr="005D60B3">
        <w:rPr>
          <w:rFonts w:ascii="Times New Roman" w:hAnsi="Times New Roman"/>
          <w:sz w:val="18"/>
          <w:szCs w:val="18"/>
        </w:rPr>
        <w:t xml:space="preserve"> C.P. William Hernández Gómez, dentro del proceso con Radicación: 13001-23-33-000-013-00022-01 Número Interno: 1291-2014, Actor: José Francisco Guerrero Bardi, Demandado: Unidad Administrativa Especial de Gestión Pensional y Contribuciones Parafiscales de la Protección Social – UGPP - Caja Nacional de Previsión Social – Cajanal EICE, en Liquidación, (Hoy liquidada)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470A2" w14:textId="77777777" w:rsidR="001135DC" w:rsidRDefault="001135DC" w:rsidP="0024336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A1BDE3" w14:textId="77777777" w:rsidR="001135DC" w:rsidRDefault="001135DC" w:rsidP="00243366">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424A" w14:textId="68947140" w:rsidR="001135DC" w:rsidRDefault="001135DC" w:rsidP="0024336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00E6E">
      <w:rPr>
        <w:rStyle w:val="Nmerodepgina"/>
        <w:noProof/>
      </w:rPr>
      <w:t>20</w:t>
    </w:r>
    <w:r>
      <w:rPr>
        <w:rStyle w:val="Nmerodepgina"/>
      </w:rPr>
      <w:fldChar w:fldCharType="end"/>
    </w:r>
  </w:p>
  <w:tbl>
    <w:tblPr>
      <w:tblW w:w="5353" w:type="dxa"/>
      <w:tblInd w:w="1747" w:type="dxa"/>
      <w:tblLook w:val="01E0" w:firstRow="1" w:lastRow="1" w:firstColumn="1" w:lastColumn="1" w:noHBand="0" w:noVBand="0"/>
    </w:tblPr>
    <w:tblGrid>
      <w:gridCol w:w="1526"/>
      <w:gridCol w:w="425"/>
      <w:gridCol w:w="3402"/>
    </w:tblGrid>
    <w:tr w:rsidR="001135DC" w:rsidRPr="004260A8" w14:paraId="4BCCD2C3" w14:textId="77777777" w:rsidTr="001E6479">
      <w:trPr>
        <w:trHeight w:val="142"/>
      </w:trPr>
      <w:tc>
        <w:tcPr>
          <w:tcW w:w="1526" w:type="dxa"/>
        </w:tcPr>
        <w:p w14:paraId="3270F42A" w14:textId="77777777" w:rsidR="001135DC" w:rsidRPr="001E6479" w:rsidRDefault="001135DC" w:rsidP="005C4423">
          <w:pPr>
            <w:pStyle w:val="Ttulo8"/>
            <w:ind w:left="-108"/>
            <w:jc w:val="both"/>
            <w:rPr>
              <w:rFonts w:ascii="Times New Roman" w:hAnsi="Times New Roman"/>
              <w:b w:val="0"/>
              <w:sz w:val="16"/>
              <w:szCs w:val="16"/>
            </w:rPr>
          </w:pPr>
          <w:r w:rsidRPr="001E6479">
            <w:rPr>
              <w:rFonts w:ascii="Times New Roman" w:hAnsi="Times New Roman"/>
              <w:b w:val="0"/>
              <w:sz w:val="16"/>
              <w:szCs w:val="16"/>
            </w:rPr>
            <w:t xml:space="preserve">Medio de Control </w:t>
          </w:r>
        </w:p>
      </w:tc>
      <w:tc>
        <w:tcPr>
          <w:tcW w:w="425" w:type="dxa"/>
        </w:tcPr>
        <w:p w14:paraId="3253BC96" w14:textId="77777777" w:rsidR="001135DC" w:rsidRPr="001E6479" w:rsidRDefault="001135DC" w:rsidP="005C4423">
          <w:pPr>
            <w:pStyle w:val="Ttulo8"/>
            <w:jc w:val="both"/>
            <w:rPr>
              <w:rFonts w:ascii="Times New Roman" w:hAnsi="Times New Roman"/>
              <w:b w:val="0"/>
              <w:sz w:val="16"/>
              <w:szCs w:val="16"/>
            </w:rPr>
          </w:pPr>
          <w:r w:rsidRPr="001E6479">
            <w:rPr>
              <w:rFonts w:ascii="Times New Roman" w:hAnsi="Times New Roman"/>
              <w:b w:val="0"/>
              <w:sz w:val="16"/>
              <w:szCs w:val="16"/>
            </w:rPr>
            <w:t>:</w:t>
          </w:r>
        </w:p>
      </w:tc>
      <w:tc>
        <w:tcPr>
          <w:tcW w:w="3402" w:type="dxa"/>
        </w:tcPr>
        <w:p w14:paraId="51768B5A" w14:textId="77777777" w:rsidR="001135DC" w:rsidRPr="001E6479" w:rsidRDefault="001135DC" w:rsidP="005C4423">
          <w:pPr>
            <w:pStyle w:val="Ttulo8"/>
            <w:jc w:val="both"/>
            <w:rPr>
              <w:rFonts w:ascii="Times New Roman" w:hAnsi="Times New Roman"/>
              <w:b w:val="0"/>
              <w:sz w:val="16"/>
              <w:szCs w:val="16"/>
            </w:rPr>
          </w:pPr>
          <w:r w:rsidRPr="001E6479">
            <w:rPr>
              <w:rFonts w:ascii="Times New Roman" w:hAnsi="Times New Roman"/>
              <w:b w:val="0"/>
              <w:sz w:val="16"/>
              <w:szCs w:val="16"/>
            </w:rPr>
            <w:t>Nulidad y Restablecimiento del Derecho</w:t>
          </w:r>
        </w:p>
      </w:tc>
    </w:tr>
    <w:tr w:rsidR="001135DC" w:rsidRPr="004260A8" w14:paraId="44D9A1E5" w14:textId="77777777" w:rsidTr="001E6479">
      <w:trPr>
        <w:trHeight w:val="142"/>
      </w:trPr>
      <w:tc>
        <w:tcPr>
          <w:tcW w:w="1526" w:type="dxa"/>
        </w:tcPr>
        <w:p w14:paraId="0BBE5F3B" w14:textId="77777777" w:rsidR="001135DC" w:rsidRPr="001E6479" w:rsidRDefault="001135DC" w:rsidP="005C4423">
          <w:pPr>
            <w:pStyle w:val="Ttulo8"/>
            <w:ind w:left="-108"/>
            <w:jc w:val="both"/>
            <w:rPr>
              <w:rFonts w:ascii="Times New Roman" w:hAnsi="Times New Roman"/>
              <w:b w:val="0"/>
              <w:sz w:val="16"/>
              <w:szCs w:val="16"/>
            </w:rPr>
          </w:pPr>
          <w:r w:rsidRPr="001E6479">
            <w:rPr>
              <w:rFonts w:ascii="Times New Roman" w:hAnsi="Times New Roman"/>
              <w:b w:val="0"/>
              <w:sz w:val="16"/>
              <w:szCs w:val="16"/>
            </w:rPr>
            <w:t>Demandante</w:t>
          </w:r>
        </w:p>
      </w:tc>
      <w:tc>
        <w:tcPr>
          <w:tcW w:w="425" w:type="dxa"/>
        </w:tcPr>
        <w:p w14:paraId="21580C7D" w14:textId="77777777" w:rsidR="001135DC" w:rsidRPr="001E6479" w:rsidRDefault="001135DC" w:rsidP="005C4423">
          <w:pPr>
            <w:pStyle w:val="Ttulo8"/>
            <w:jc w:val="both"/>
            <w:rPr>
              <w:rFonts w:ascii="Times New Roman" w:hAnsi="Times New Roman"/>
              <w:b w:val="0"/>
              <w:sz w:val="16"/>
              <w:szCs w:val="16"/>
            </w:rPr>
          </w:pPr>
          <w:r w:rsidRPr="001E6479">
            <w:rPr>
              <w:rFonts w:ascii="Times New Roman" w:hAnsi="Times New Roman"/>
              <w:b w:val="0"/>
              <w:sz w:val="16"/>
              <w:szCs w:val="16"/>
            </w:rPr>
            <w:t>:</w:t>
          </w:r>
        </w:p>
      </w:tc>
      <w:tc>
        <w:tcPr>
          <w:tcW w:w="3402" w:type="dxa"/>
        </w:tcPr>
        <w:p w14:paraId="49E3D7C6" w14:textId="1BCD7A5B" w:rsidR="001135DC" w:rsidRPr="001E6479" w:rsidRDefault="001135DC" w:rsidP="00045880">
          <w:pPr>
            <w:pStyle w:val="Ttulo8"/>
            <w:jc w:val="both"/>
            <w:rPr>
              <w:rFonts w:ascii="Times New Roman" w:hAnsi="Times New Roman"/>
              <w:b w:val="0"/>
              <w:sz w:val="16"/>
              <w:szCs w:val="16"/>
            </w:rPr>
          </w:pPr>
          <w:r>
            <w:rPr>
              <w:rFonts w:ascii="Times New Roman" w:hAnsi="Times New Roman"/>
              <w:b w:val="0"/>
              <w:sz w:val="16"/>
              <w:szCs w:val="16"/>
            </w:rPr>
            <w:t xml:space="preserve">Claudia Mercedes Cruz Sanabria  </w:t>
          </w:r>
        </w:p>
      </w:tc>
    </w:tr>
    <w:tr w:rsidR="001135DC" w:rsidRPr="004260A8" w14:paraId="3C3C7111" w14:textId="77777777" w:rsidTr="001E6479">
      <w:trPr>
        <w:trHeight w:val="142"/>
      </w:trPr>
      <w:tc>
        <w:tcPr>
          <w:tcW w:w="1526" w:type="dxa"/>
        </w:tcPr>
        <w:p w14:paraId="6C24954C" w14:textId="77777777" w:rsidR="001135DC" w:rsidRPr="001E6479" w:rsidRDefault="001135DC" w:rsidP="005C4423">
          <w:pPr>
            <w:pStyle w:val="Ttulo8"/>
            <w:ind w:left="-108"/>
            <w:jc w:val="both"/>
            <w:rPr>
              <w:rFonts w:ascii="Times New Roman" w:hAnsi="Times New Roman"/>
              <w:b w:val="0"/>
              <w:sz w:val="16"/>
              <w:szCs w:val="16"/>
            </w:rPr>
          </w:pPr>
          <w:r w:rsidRPr="001E6479">
            <w:rPr>
              <w:rFonts w:ascii="Times New Roman" w:hAnsi="Times New Roman"/>
              <w:b w:val="0"/>
              <w:sz w:val="16"/>
              <w:szCs w:val="16"/>
            </w:rPr>
            <w:t>Demandado</w:t>
          </w:r>
        </w:p>
      </w:tc>
      <w:tc>
        <w:tcPr>
          <w:tcW w:w="425" w:type="dxa"/>
        </w:tcPr>
        <w:p w14:paraId="52806CE9" w14:textId="77777777" w:rsidR="001135DC" w:rsidRPr="001E6479" w:rsidRDefault="001135DC" w:rsidP="005C4423">
          <w:pPr>
            <w:pStyle w:val="Ttulo8"/>
            <w:jc w:val="both"/>
            <w:rPr>
              <w:rFonts w:ascii="Times New Roman" w:hAnsi="Times New Roman"/>
              <w:b w:val="0"/>
              <w:sz w:val="16"/>
              <w:szCs w:val="16"/>
            </w:rPr>
          </w:pPr>
          <w:r w:rsidRPr="001E6479">
            <w:rPr>
              <w:rFonts w:ascii="Times New Roman" w:hAnsi="Times New Roman"/>
              <w:b w:val="0"/>
              <w:sz w:val="16"/>
              <w:szCs w:val="16"/>
            </w:rPr>
            <w:t>:</w:t>
          </w:r>
        </w:p>
      </w:tc>
      <w:tc>
        <w:tcPr>
          <w:tcW w:w="3402" w:type="dxa"/>
        </w:tcPr>
        <w:p w14:paraId="23DEFA7E" w14:textId="58667D76" w:rsidR="001135DC" w:rsidRPr="001E6479" w:rsidRDefault="001135DC" w:rsidP="00045880">
          <w:pPr>
            <w:pStyle w:val="Ttulo8"/>
            <w:jc w:val="both"/>
            <w:rPr>
              <w:rFonts w:ascii="Times New Roman" w:hAnsi="Times New Roman"/>
              <w:b w:val="0"/>
              <w:sz w:val="16"/>
              <w:szCs w:val="16"/>
            </w:rPr>
          </w:pPr>
          <w:r>
            <w:rPr>
              <w:rFonts w:ascii="Times New Roman" w:hAnsi="Times New Roman"/>
              <w:b w:val="0"/>
              <w:sz w:val="16"/>
              <w:szCs w:val="16"/>
            </w:rPr>
            <w:t xml:space="preserve">Municipio de Ramiriquí </w:t>
          </w:r>
        </w:p>
      </w:tc>
    </w:tr>
    <w:tr w:rsidR="001135DC" w:rsidRPr="004260A8" w14:paraId="077D8F5D" w14:textId="77777777" w:rsidTr="001E6479">
      <w:trPr>
        <w:trHeight w:val="142"/>
      </w:trPr>
      <w:tc>
        <w:tcPr>
          <w:tcW w:w="1526" w:type="dxa"/>
        </w:tcPr>
        <w:p w14:paraId="75CA62FA" w14:textId="77777777" w:rsidR="001135DC" w:rsidRPr="001E6479" w:rsidRDefault="001135DC" w:rsidP="005C4423">
          <w:pPr>
            <w:pStyle w:val="Ttulo8"/>
            <w:ind w:left="-108"/>
            <w:jc w:val="both"/>
            <w:rPr>
              <w:rFonts w:ascii="Times New Roman" w:hAnsi="Times New Roman"/>
              <w:b w:val="0"/>
              <w:sz w:val="16"/>
              <w:szCs w:val="16"/>
            </w:rPr>
          </w:pPr>
          <w:r w:rsidRPr="001E6479">
            <w:rPr>
              <w:rFonts w:ascii="Times New Roman" w:hAnsi="Times New Roman"/>
              <w:b w:val="0"/>
              <w:sz w:val="16"/>
              <w:szCs w:val="16"/>
            </w:rPr>
            <w:t>Radicación:</w:t>
          </w:r>
        </w:p>
      </w:tc>
      <w:tc>
        <w:tcPr>
          <w:tcW w:w="425" w:type="dxa"/>
        </w:tcPr>
        <w:p w14:paraId="70440DCC" w14:textId="77777777" w:rsidR="001135DC" w:rsidRPr="001E6479" w:rsidRDefault="001135DC" w:rsidP="005C4423">
          <w:pPr>
            <w:pStyle w:val="Ttulo8"/>
            <w:jc w:val="both"/>
            <w:rPr>
              <w:rFonts w:ascii="Times New Roman" w:hAnsi="Times New Roman"/>
              <w:b w:val="0"/>
              <w:sz w:val="16"/>
              <w:szCs w:val="16"/>
            </w:rPr>
          </w:pPr>
        </w:p>
      </w:tc>
      <w:tc>
        <w:tcPr>
          <w:tcW w:w="3402" w:type="dxa"/>
        </w:tcPr>
        <w:p w14:paraId="7DD24A69" w14:textId="1B7179C5" w:rsidR="001135DC" w:rsidRPr="001E6479" w:rsidRDefault="001135DC" w:rsidP="00045880">
          <w:pPr>
            <w:pStyle w:val="Ttulo8"/>
            <w:jc w:val="both"/>
            <w:rPr>
              <w:rFonts w:ascii="Times New Roman" w:hAnsi="Times New Roman"/>
              <w:b w:val="0"/>
              <w:sz w:val="16"/>
              <w:szCs w:val="16"/>
            </w:rPr>
          </w:pPr>
          <w:r w:rsidRPr="001E6479">
            <w:rPr>
              <w:rFonts w:ascii="Times New Roman" w:hAnsi="Times New Roman"/>
              <w:b w:val="0"/>
              <w:sz w:val="16"/>
              <w:szCs w:val="16"/>
            </w:rPr>
            <w:t>15001333</w:t>
          </w:r>
          <w:r>
            <w:rPr>
              <w:rFonts w:ascii="Times New Roman" w:hAnsi="Times New Roman"/>
              <w:b w:val="0"/>
              <w:sz w:val="16"/>
              <w:szCs w:val="16"/>
            </w:rPr>
            <w:t>3</w:t>
          </w:r>
          <w:r w:rsidRPr="001E6479">
            <w:rPr>
              <w:rFonts w:ascii="Times New Roman" w:hAnsi="Times New Roman"/>
              <w:b w:val="0"/>
              <w:sz w:val="16"/>
              <w:szCs w:val="16"/>
            </w:rPr>
            <w:t>00</w:t>
          </w:r>
          <w:r>
            <w:rPr>
              <w:rFonts w:ascii="Times New Roman" w:hAnsi="Times New Roman"/>
              <w:b w:val="0"/>
              <w:sz w:val="16"/>
              <w:szCs w:val="16"/>
            </w:rPr>
            <w:t>2</w:t>
          </w:r>
          <w:r w:rsidRPr="001E6479">
            <w:rPr>
              <w:rFonts w:ascii="Times New Roman" w:hAnsi="Times New Roman"/>
              <w:b w:val="0"/>
              <w:sz w:val="16"/>
              <w:szCs w:val="16"/>
            </w:rPr>
            <w:t>-20</w:t>
          </w:r>
          <w:r>
            <w:rPr>
              <w:rFonts w:ascii="Times New Roman" w:hAnsi="Times New Roman"/>
              <w:b w:val="0"/>
              <w:sz w:val="16"/>
              <w:szCs w:val="16"/>
            </w:rPr>
            <w:t>17</w:t>
          </w:r>
          <w:r w:rsidRPr="001E6479">
            <w:rPr>
              <w:rFonts w:ascii="Times New Roman" w:hAnsi="Times New Roman"/>
              <w:b w:val="0"/>
              <w:sz w:val="16"/>
              <w:szCs w:val="16"/>
            </w:rPr>
            <w:t>-00</w:t>
          </w:r>
          <w:r>
            <w:rPr>
              <w:rFonts w:ascii="Times New Roman" w:hAnsi="Times New Roman"/>
              <w:b w:val="0"/>
              <w:sz w:val="16"/>
              <w:szCs w:val="16"/>
            </w:rPr>
            <w:t>78</w:t>
          </w:r>
          <w:r w:rsidRPr="001E6479">
            <w:rPr>
              <w:rFonts w:ascii="Times New Roman" w:hAnsi="Times New Roman"/>
              <w:b w:val="0"/>
              <w:sz w:val="16"/>
              <w:szCs w:val="16"/>
            </w:rPr>
            <w:t>-01</w:t>
          </w:r>
        </w:p>
      </w:tc>
    </w:tr>
    <w:tr w:rsidR="001135DC" w:rsidRPr="00F62541" w14:paraId="6DE23280" w14:textId="77777777" w:rsidTr="00F62541">
      <w:tc>
        <w:tcPr>
          <w:tcW w:w="1526" w:type="dxa"/>
        </w:tcPr>
        <w:p w14:paraId="76F1A7F1" w14:textId="77777777" w:rsidR="001135DC" w:rsidRPr="00F62541" w:rsidRDefault="001135DC" w:rsidP="0060269A">
          <w:pPr>
            <w:pStyle w:val="Ttulo8"/>
            <w:spacing w:line="240" w:lineRule="atLeast"/>
            <w:ind w:left="-108"/>
            <w:jc w:val="both"/>
            <w:rPr>
              <w:rFonts w:ascii="Times New Roman" w:hAnsi="Times New Roman"/>
              <w:b w:val="0"/>
              <w:sz w:val="16"/>
              <w:szCs w:val="16"/>
            </w:rPr>
          </w:pPr>
        </w:p>
      </w:tc>
      <w:tc>
        <w:tcPr>
          <w:tcW w:w="425" w:type="dxa"/>
        </w:tcPr>
        <w:p w14:paraId="2FC4BB7E" w14:textId="77777777" w:rsidR="001135DC" w:rsidRPr="00F62541" w:rsidRDefault="001135DC" w:rsidP="0060269A">
          <w:pPr>
            <w:pStyle w:val="Ttulo8"/>
            <w:spacing w:line="240" w:lineRule="atLeast"/>
            <w:jc w:val="both"/>
            <w:rPr>
              <w:rFonts w:ascii="Times New Roman" w:hAnsi="Times New Roman"/>
              <w:sz w:val="16"/>
              <w:szCs w:val="16"/>
            </w:rPr>
          </w:pPr>
        </w:p>
      </w:tc>
      <w:tc>
        <w:tcPr>
          <w:tcW w:w="3402" w:type="dxa"/>
        </w:tcPr>
        <w:p w14:paraId="29599CD4" w14:textId="77777777" w:rsidR="001135DC" w:rsidRPr="00F62541" w:rsidRDefault="001135DC" w:rsidP="0060269A">
          <w:pPr>
            <w:pStyle w:val="Ttulo8"/>
            <w:spacing w:line="240" w:lineRule="atLeast"/>
            <w:jc w:val="both"/>
            <w:rPr>
              <w:rFonts w:ascii="Times New Roman" w:hAnsi="Times New Roman"/>
              <w:sz w:val="16"/>
              <w:szCs w:val="16"/>
            </w:rPr>
          </w:pPr>
        </w:p>
      </w:tc>
    </w:tr>
  </w:tbl>
  <w:p w14:paraId="15BD0007" w14:textId="77777777" w:rsidR="001135DC" w:rsidRPr="00F70409" w:rsidRDefault="001135DC" w:rsidP="00BB79E0">
    <w:pPr>
      <w:pStyle w:val="Encabezado"/>
      <w:jc w:val="center"/>
      <w:rPr>
        <w:rFonts w:ascii="Times New Roman" w:hAnsi="Times New Roman"/>
        <w:sz w:val="20"/>
        <w:lang w:val="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C78"/>
    <w:multiLevelType w:val="hybridMultilevel"/>
    <w:tmpl w:val="82EC0DDE"/>
    <w:lvl w:ilvl="0" w:tplc="2E060C2E">
      <w:numFmt w:val="bullet"/>
      <w:lvlText w:val="-"/>
      <w:lvlJc w:val="left"/>
      <w:pPr>
        <w:ind w:left="720" w:hanging="360"/>
      </w:pPr>
      <w:rPr>
        <w:rFonts w:ascii="Times New Roman" w:eastAsia="Times New Roman" w:hAnsi="Times New Roman"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EB606D"/>
    <w:multiLevelType w:val="hybridMultilevel"/>
    <w:tmpl w:val="8B56DA60"/>
    <w:lvl w:ilvl="0" w:tplc="35A6A4BE">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7C1056D"/>
    <w:multiLevelType w:val="hybridMultilevel"/>
    <w:tmpl w:val="7E90E3D0"/>
    <w:lvl w:ilvl="0" w:tplc="2E060C2E">
      <w:numFmt w:val="bullet"/>
      <w:lvlText w:val="-"/>
      <w:lvlJc w:val="left"/>
      <w:pPr>
        <w:ind w:left="720" w:hanging="360"/>
      </w:pPr>
      <w:rPr>
        <w:rFonts w:ascii="Times New Roman" w:eastAsia="Times New Roman" w:hAnsi="Times New Roman"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D770CE2"/>
    <w:multiLevelType w:val="hybridMultilevel"/>
    <w:tmpl w:val="BE38EC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28E3242"/>
    <w:multiLevelType w:val="multilevel"/>
    <w:tmpl w:val="43D2656C"/>
    <w:lvl w:ilvl="0">
      <w:start w:val="1"/>
      <w:numFmt w:val="upperRoman"/>
      <w:lvlText w:val="%1."/>
      <w:lvlJc w:val="left"/>
      <w:pPr>
        <w:ind w:left="1080" w:hanging="72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5A81C1F"/>
    <w:multiLevelType w:val="hybridMultilevel"/>
    <w:tmpl w:val="B7BAF342"/>
    <w:lvl w:ilvl="0" w:tplc="1B62CA2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DA8261A"/>
    <w:multiLevelType w:val="hybridMultilevel"/>
    <w:tmpl w:val="C7106EAE"/>
    <w:lvl w:ilvl="0" w:tplc="ECD2F850">
      <w:start w:val="4"/>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4AE1238"/>
    <w:multiLevelType w:val="hybridMultilevel"/>
    <w:tmpl w:val="88B2B1C2"/>
    <w:lvl w:ilvl="0" w:tplc="117ACA72">
      <w:start w:val="1"/>
      <w:numFmt w:val="low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450C25C6"/>
    <w:multiLevelType w:val="hybridMultilevel"/>
    <w:tmpl w:val="B3F2F228"/>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46DC2CB9"/>
    <w:multiLevelType w:val="hybridMultilevel"/>
    <w:tmpl w:val="F10E34AE"/>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AE61D8C"/>
    <w:multiLevelType w:val="hybridMultilevel"/>
    <w:tmpl w:val="A1F6D6C6"/>
    <w:lvl w:ilvl="0" w:tplc="50C28F94">
      <w:start w:val="5"/>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E636245"/>
    <w:multiLevelType w:val="hybridMultilevel"/>
    <w:tmpl w:val="38B269BA"/>
    <w:lvl w:ilvl="0" w:tplc="04DE3A8A">
      <w:start w:val="1"/>
      <w:numFmt w:val="lowerLetter"/>
      <w:lvlText w:val="%1)"/>
      <w:lvlJc w:val="left"/>
      <w:pPr>
        <w:ind w:left="1069" w:hanging="360"/>
      </w:pPr>
      <w:rPr>
        <w:rFonts w:hint="default"/>
        <w:i/>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517371F1"/>
    <w:multiLevelType w:val="multilevel"/>
    <w:tmpl w:val="26C8119A"/>
    <w:lvl w:ilvl="0">
      <w:start w:val="4"/>
      <w:numFmt w:val="upperRoman"/>
      <w:lvlText w:val="%1."/>
      <w:lvlJc w:val="left"/>
      <w:pPr>
        <w:ind w:left="1080" w:hanging="720"/>
      </w:pPr>
      <w:rPr>
        <w:rFonts w:hint="default"/>
      </w:rPr>
    </w:lvl>
    <w:lvl w:ilvl="1">
      <w:start w:val="1"/>
      <w:numFmt w:val="decimal"/>
      <w:isLgl/>
      <w:lvlText w:val="%1.%2."/>
      <w:lvlJc w:val="left"/>
      <w:pPr>
        <w:ind w:left="1080" w:hanging="720"/>
      </w:pPr>
      <w:rPr>
        <w:rFonts w:ascii="Arial" w:hAnsi="Arial" w:cs="Aria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3D560EE"/>
    <w:multiLevelType w:val="multilevel"/>
    <w:tmpl w:val="96104BF8"/>
    <w:lvl w:ilvl="0">
      <w:start w:val="1"/>
      <w:numFmt w:val="decimal"/>
      <w:lvlText w:val="%1."/>
      <w:lvlJc w:val="left"/>
      <w:pPr>
        <w:ind w:left="360" w:hanging="360"/>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597B0803"/>
    <w:multiLevelType w:val="hybridMultilevel"/>
    <w:tmpl w:val="6C821ABA"/>
    <w:lvl w:ilvl="0" w:tplc="BC302F3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C131DCC"/>
    <w:multiLevelType w:val="hybridMultilevel"/>
    <w:tmpl w:val="0E8A1E66"/>
    <w:lvl w:ilvl="0" w:tplc="7EF88E4A">
      <w:start w:val="4"/>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4211370"/>
    <w:multiLevelType w:val="hybridMultilevel"/>
    <w:tmpl w:val="8FB6A418"/>
    <w:lvl w:ilvl="0" w:tplc="5EE26F5C">
      <w:numFmt w:val="bullet"/>
      <w:lvlText w:val="-"/>
      <w:lvlJc w:val="left"/>
      <w:pPr>
        <w:ind w:left="720" w:hanging="360"/>
      </w:pPr>
      <w:rPr>
        <w:rFonts w:ascii="Times New Roman" w:eastAsia="Times New Roman"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728404E"/>
    <w:multiLevelType w:val="hybridMultilevel"/>
    <w:tmpl w:val="AF6C69F0"/>
    <w:lvl w:ilvl="0" w:tplc="528E92F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A3363B7"/>
    <w:multiLevelType w:val="hybridMultilevel"/>
    <w:tmpl w:val="DFE63F24"/>
    <w:lvl w:ilvl="0" w:tplc="44366194">
      <w:start w:val="4"/>
      <w:numFmt w:val="bullet"/>
      <w:lvlText w:val="-"/>
      <w:lvlJc w:val="left"/>
      <w:pPr>
        <w:ind w:left="720" w:hanging="360"/>
      </w:pPr>
      <w:rPr>
        <w:rFonts w:ascii="Times New Roman" w:eastAsia="Times New Roman"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1E35F8C"/>
    <w:multiLevelType w:val="hybridMultilevel"/>
    <w:tmpl w:val="6EC4D376"/>
    <w:lvl w:ilvl="0" w:tplc="F9E2EFDC">
      <w:start w:val="1"/>
      <w:numFmt w:val="decimal"/>
      <w:lvlText w:val="%1."/>
      <w:lvlJc w:val="left"/>
      <w:pPr>
        <w:ind w:left="2345" w:hanging="360"/>
      </w:pPr>
      <w:rPr>
        <w:rFonts w:hint="default"/>
        <w:b/>
      </w:rPr>
    </w:lvl>
    <w:lvl w:ilvl="1" w:tplc="240A0019" w:tentative="1">
      <w:start w:val="1"/>
      <w:numFmt w:val="lowerLetter"/>
      <w:lvlText w:val="%2."/>
      <w:lvlJc w:val="left"/>
      <w:pPr>
        <w:ind w:left="3065" w:hanging="360"/>
      </w:pPr>
    </w:lvl>
    <w:lvl w:ilvl="2" w:tplc="240A001B" w:tentative="1">
      <w:start w:val="1"/>
      <w:numFmt w:val="lowerRoman"/>
      <w:lvlText w:val="%3."/>
      <w:lvlJc w:val="right"/>
      <w:pPr>
        <w:ind w:left="3785" w:hanging="180"/>
      </w:pPr>
    </w:lvl>
    <w:lvl w:ilvl="3" w:tplc="240A000F" w:tentative="1">
      <w:start w:val="1"/>
      <w:numFmt w:val="decimal"/>
      <w:lvlText w:val="%4."/>
      <w:lvlJc w:val="left"/>
      <w:pPr>
        <w:ind w:left="4505" w:hanging="360"/>
      </w:pPr>
    </w:lvl>
    <w:lvl w:ilvl="4" w:tplc="240A0019" w:tentative="1">
      <w:start w:val="1"/>
      <w:numFmt w:val="lowerLetter"/>
      <w:lvlText w:val="%5."/>
      <w:lvlJc w:val="left"/>
      <w:pPr>
        <w:ind w:left="5225" w:hanging="360"/>
      </w:pPr>
    </w:lvl>
    <w:lvl w:ilvl="5" w:tplc="240A001B" w:tentative="1">
      <w:start w:val="1"/>
      <w:numFmt w:val="lowerRoman"/>
      <w:lvlText w:val="%6."/>
      <w:lvlJc w:val="right"/>
      <w:pPr>
        <w:ind w:left="5945" w:hanging="180"/>
      </w:pPr>
    </w:lvl>
    <w:lvl w:ilvl="6" w:tplc="240A000F" w:tentative="1">
      <w:start w:val="1"/>
      <w:numFmt w:val="decimal"/>
      <w:lvlText w:val="%7."/>
      <w:lvlJc w:val="left"/>
      <w:pPr>
        <w:ind w:left="6665" w:hanging="360"/>
      </w:pPr>
    </w:lvl>
    <w:lvl w:ilvl="7" w:tplc="240A0019" w:tentative="1">
      <w:start w:val="1"/>
      <w:numFmt w:val="lowerLetter"/>
      <w:lvlText w:val="%8."/>
      <w:lvlJc w:val="left"/>
      <w:pPr>
        <w:ind w:left="7385" w:hanging="360"/>
      </w:pPr>
    </w:lvl>
    <w:lvl w:ilvl="8" w:tplc="240A001B" w:tentative="1">
      <w:start w:val="1"/>
      <w:numFmt w:val="lowerRoman"/>
      <w:lvlText w:val="%9."/>
      <w:lvlJc w:val="right"/>
      <w:pPr>
        <w:ind w:left="8105" w:hanging="180"/>
      </w:pPr>
    </w:lvl>
  </w:abstractNum>
  <w:num w:numId="1">
    <w:abstractNumId w:val="4"/>
  </w:num>
  <w:num w:numId="2">
    <w:abstractNumId w:val="19"/>
  </w:num>
  <w:num w:numId="3">
    <w:abstractNumId w:val="2"/>
  </w:num>
  <w:num w:numId="4">
    <w:abstractNumId w:val="7"/>
  </w:num>
  <w:num w:numId="5">
    <w:abstractNumId w:val="11"/>
  </w:num>
  <w:num w:numId="6">
    <w:abstractNumId w:val="8"/>
  </w:num>
  <w:num w:numId="7">
    <w:abstractNumId w:val="10"/>
  </w:num>
  <w:num w:numId="8">
    <w:abstractNumId w:val="6"/>
  </w:num>
  <w:num w:numId="9">
    <w:abstractNumId w:val="5"/>
  </w:num>
  <w:num w:numId="10">
    <w:abstractNumId w:val="0"/>
  </w:num>
  <w:num w:numId="11">
    <w:abstractNumId w:val="14"/>
  </w:num>
  <w:num w:numId="12">
    <w:abstractNumId w:val="16"/>
  </w:num>
  <w:num w:numId="13">
    <w:abstractNumId w:val="15"/>
  </w:num>
  <w:num w:numId="14">
    <w:abstractNumId w:val="13"/>
  </w:num>
  <w:num w:numId="15">
    <w:abstractNumId w:val="12"/>
  </w:num>
  <w:num w:numId="16">
    <w:abstractNumId w:val="9"/>
  </w:num>
  <w:num w:numId="17">
    <w:abstractNumId w:val="18"/>
  </w:num>
  <w:num w:numId="18">
    <w:abstractNumId w:val="1"/>
  </w:num>
  <w:num w:numId="19">
    <w:abstractNumId w:val="17"/>
  </w:num>
  <w:num w:numId="2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257"/>
    <w:rsid w:val="00000250"/>
    <w:rsid w:val="00000379"/>
    <w:rsid w:val="000003C2"/>
    <w:rsid w:val="000005AB"/>
    <w:rsid w:val="0000088E"/>
    <w:rsid w:val="000009E0"/>
    <w:rsid w:val="00000F55"/>
    <w:rsid w:val="0000109E"/>
    <w:rsid w:val="0000111D"/>
    <w:rsid w:val="0000114E"/>
    <w:rsid w:val="00001639"/>
    <w:rsid w:val="00001EB6"/>
    <w:rsid w:val="000021FF"/>
    <w:rsid w:val="000025F7"/>
    <w:rsid w:val="0000296A"/>
    <w:rsid w:val="00002C6B"/>
    <w:rsid w:val="00002FED"/>
    <w:rsid w:val="00003B2E"/>
    <w:rsid w:val="0000409D"/>
    <w:rsid w:val="0000459E"/>
    <w:rsid w:val="00004B2A"/>
    <w:rsid w:val="00005423"/>
    <w:rsid w:val="0000622C"/>
    <w:rsid w:val="000067DD"/>
    <w:rsid w:val="00006F31"/>
    <w:rsid w:val="00007026"/>
    <w:rsid w:val="00007132"/>
    <w:rsid w:val="00007387"/>
    <w:rsid w:val="00007393"/>
    <w:rsid w:val="000079EA"/>
    <w:rsid w:val="00007AAC"/>
    <w:rsid w:val="00007BB2"/>
    <w:rsid w:val="00007F08"/>
    <w:rsid w:val="00010DC5"/>
    <w:rsid w:val="00010DE2"/>
    <w:rsid w:val="0001110F"/>
    <w:rsid w:val="00011138"/>
    <w:rsid w:val="00011AFA"/>
    <w:rsid w:val="00011C1F"/>
    <w:rsid w:val="0001200D"/>
    <w:rsid w:val="0001282A"/>
    <w:rsid w:val="000141C6"/>
    <w:rsid w:val="000142DA"/>
    <w:rsid w:val="0001452B"/>
    <w:rsid w:val="00014C85"/>
    <w:rsid w:val="00014D4F"/>
    <w:rsid w:val="00014D92"/>
    <w:rsid w:val="00014F3A"/>
    <w:rsid w:val="000150DE"/>
    <w:rsid w:val="000151AE"/>
    <w:rsid w:val="0001538D"/>
    <w:rsid w:val="00015570"/>
    <w:rsid w:val="000159FA"/>
    <w:rsid w:val="00015BFF"/>
    <w:rsid w:val="00015C71"/>
    <w:rsid w:val="0001616C"/>
    <w:rsid w:val="0001619F"/>
    <w:rsid w:val="00016BE5"/>
    <w:rsid w:val="00016C86"/>
    <w:rsid w:val="00017130"/>
    <w:rsid w:val="0002080A"/>
    <w:rsid w:val="000210EE"/>
    <w:rsid w:val="00021408"/>
    <w:rsid w:val="0002147F"/>
    <w:rsid w:val="00021CF6"/>
    <w:rsid w:val="00021F53"/>
    <w:rsid w:val="0002217D"/>
    <w:rsid w:val="000223EA"/>
    <w:rsid w:val="00022C7B"/>
    <w:rsid w:val="000234BE"/>
    <w:rsid w:val="00023C4F"/>
    <w:rsid w:val="00023D93"/>
    <w:rsid w:val="00023F94"/>
    <w:rsid w:val="0002406C"/>
    <w:rsid w:val="00024988"/>
    <w:rsid w:val="00024E3F"/>
    <w:rsid w:val="000250A8"/>
    <w:rsid w:val="00025679"/>
    <w:rsid w:val="00025699"/>
    <w:rsid w:val="00025824"/>
    <w:rsid w:val="00025DAE"/>
    <w:rsid w:val="00025F8F"/>
    <w:rsid w:val="000260CA"/>
    <w:rsid w:val="00026EAA"/>
    <w:rsid w:val="00027CF2"/>
    <w:rsid w:val="000303B0"/>
    <w:rsid w:val="000305BB"/>
    <w:rsid w:val="00030682"/>
    <w:rsid w:val="000306FC"/>
    <w:rsid w:val="00030831"/>
    <w:rsid w:val="00030A59"/>
    <w:rsid w:val="00031111"/>
    <w:rsid w:val="00031FE0"/>
    <w:rsid w:val="000322DA"/>
    <w:rsid w:val="000327DE"/>
    <w:rsid w:val="00032A86"/>
    <w:rsid w:val="00032D6E"/>
    <w:rsid w:val="00032EB7"/>
    <w:rsid w:val="00032F20"/>
    <w:rsid w:val="000331EC"/>
    <w:rsid w:val="0003342C"/>
    <w:rsid w:val="0003346A"/>
    <w:rsid w:val="000335BD"/>
    <w:rsid w:val="00033626"/>
    <w:rsid w:val="00033C36"/>
    <w:rsid w:val="00034247"/>
    <w:rsid w:val="0003478C"/>
    <w:rsid w:val="00035135"/>
    <w:rsid w:val="00035517"/>
    <w:rsid w:val="000355F6"/>
    <w:rsid w:val="000359EB"/>
    <w:rsid w:val="00035B98"/>
    <w:rsid w:val="00036299"/>
    <w:rsid w:val="00036341"/>
    <w:rsid w:val="0003659F"/>
    <w:rsid w:val="00036873"/>
    <w:rsid w:val="00036C4C"/>
    <w:rsid w:val="000370EC"/>
    <w:rsid w:val="0003711E"/>
    <w:rsid w:val="00037A5D"/>
    <w:rsid w:val="00037E57"/>
    <w:rsid w:val="00037E5C"/>
    <w:rsid w:val="000402BB"/>
    <w:rsid w:val="000404D1"/>
    <w:rsid w:val="00040BD4"/>
    <w:rsid w:val="00040D52"/>
    <w:rsid w:val="00041265"/>
    <w:rsid w:val="000418D6"/>
    <w:rsid w:val="00041B44"/>
    <w:rsid w:val="00042651"/>
    <w:rsid w:val="00042675"/>
    <w:rsid w:val="0004293D"/>
    <w:rsid w:val="00042A88"/>
    <w:rsid w:val="00042F7D"/>
    <w:rsid w:val="000436D5"/>
    <w:rsid w:val="000439D2"/>
    <w:rsid w:val="000449E4"/>
    <w:rsid w:val="00044B59"/>
    <w:rsid w:val="00044B5E"/>
    <w:rsid w:val="00044D2F"/>
    <w:rsid w:val="00044F14"/>
    <w:rsid w:val="000450E6"/>
    <w:rsid w:val="000452F2"/>
    <w:rsid w:val="00045611"/>
    <w:rsid w:val="00045673"/>
    <w:rsid w:val="00045696"/>
    <w:rsid w:val="000457EF"/>
    <w:rsid w:val="00045880"/>
    <w:rsid w:val="00045B90"/>
    <w:rsid w:val="00045D0D"/>
    <w:rsid w:val="00045D16"/>
    <w:rsid w:val="0004606E"/>
    <w:rsid w:val="00046695"/>
    <w:rsid w:val="00046912"/>
    <w:rsid w:val="000469EB"/>
    <w:rsid w:val="00046BD1"/>
    <w:rsid w:val="00046DCD"/>
    <w:rsid w:val="00046DEB"/>
    <w:rsid w:val="00046FA6"/>
    <w:rsid w:val="00047008"/>
    <w:rsid w:val="00047403"/>
    <w:rsid w:val="00050508"/>
    <w:rsid w:val="0005095F"/>
    <w:rsid w:val="00050FC3"/>
    <w:rsid w:val="000510C4"/>
    <w:rsid w:val="0005129B"/>
    <w:rsid w:val="000520DB"/>
    <w:rsid w:val="00052227"/>
    <w:rsid w:val="00052260"/>
    <w:rsid w:val="000525FA"/>
    <w:rsid w:val="0005263E"/>
    <w:rsid w:val="00052C56"/>
    <w:rsid w:val="00053A9E"/>
    <w:rsid w:val="00053AF7"/>
    <w:rsid w:val="00053B2F"/>
    <w:rsid w:val="000541E9"/>
    <w:rsid w:val="00054545"/>
    <w:rsid w:val="00054A05"/>
    <w:rsid w:val="00054D5C"/>
    <w:rsid w:val="00055242"/>
    <w:rsid w:val="00055720"/>
    <w:rsid w:val="00055AC5"/>
    <w:rsid w:val="00055C3E"/>
    <w:rsid w:val="00055D58"/>
    <w:rsid w:val="000568C6"/>
    <w:rsid w:val="00056B6F"/>
    <w:rsid w:val="00056BD9"/>
    <w:rsid w:val="00056C7C"/>
    <w:rsid w:val="00057442"/>
    <w:rsid w:val="00057ACF"/>
    <w:rsid w:val="00057B87"/>
    <w:rsid w:val="00060151"/>
    <w:rsid w:val="000605C9"/>
    <w:rsid w:val="00060BE7"/>
    <w:rsid w:val="00060CD3"/>
    <w:rsid w:val="00061676"/>
    <w:rsid w:val="00061773"/>
    <w:rsid w:val="00061A56"/>
    <w:rsid w:val="00061B95"/>
    <w:rsid w:val="00061BE9"/>
    <w:rsid w:val="00061E06"/>
    <w:rsid w:val="00061E19"/>
    <w:rsid w:val="00061F74"/>
    <w:rsid w:val="000626D3"/>
    <w:rsid w:val="00062747"/>
    <w:rsid w:val="000644B6"/>
    <w:rsid w:val="00064785"/>
    <w:rsid w:val="0006494E"/>
    <w:rsid w:val="00064957"/>
    <w:rsid w:val="00064DBC"/>
    <w:rsid w:val="000655D8"/>
    <w:rsid w:val="00065EEE"/>
    <w:rsid w:val="00065F84"/>
    <w:rsid w:val="000665BE"/>
    <w:rsid w:val="00066618"/>
    <w:rsid w:val="00066B14"/>
    <w:rsid w:val="00066B41"/>
    <w:rsid w:val="00066D55"/>
    <w:rsid w:val="00070415"/>
    <w:rsid w:val="00070899"/>
    <w:rsid w:val="000713B7"/>
    <w:rsid w:val="00071735"/>
    <w:rsid w:val="00071F01"/>
    <w:rsid w:val="00071FC0"/>
    <w:rsid w:val="00072245"/>
    <w:rsid w:val="00072400"/>
    <w:rsid w:val="0007251D"/>
    <w:rsid w:val="00072724"/>
    <w:rsid w:val="000731CE"/>
    <w:rsid w:val="00073AA3"/>
    <w:rsid w:val="000744EF"/>
    <w:rsid w:val="0007473A"/>
    <w:rsid w:val="00074CEF"/>
    <w:rsid w:val="00074E0A"/>
    <w:rsid w:val="000757D1"/>
    <w:rsid w:val="0007617F"/>
    <w:rsid w:val="0007680B"/>
    <w:rsid w:val="000774E8"/>
    <w:rsid w:val="000778DB"/>
    <w:rsid w:val="0008013F"/>
    <w:rsid w:val="000807DA"/>
    <w:rsid w:val="00080B2D"/>
    <w:rsid w:val="0008131C"/>
    <w:rsid w:val="0008149F"/>
    <w:rsid w:val="00081A5B"/>
    <w:rsid w:val="00081E99"/>
    <w:rsid w:val="00082291"/>
    <w:rsid w:val="000824FE"/>
    <w:rsid w:val="00082C72"/>
    <w:rsid w:val="00082CAF"/>
    <w:rsid w:val="00082D33"/>
    <w:rsid w:val="00083485"/>
    <w:rsid w:val="00083798"/>
    <w:rsid w:val="00083978"/>
    <w:rsid w:val="00083D30"/>
    <w:rsid w:val="00083E94"/>
    <w:rsid w:val="00084401"/>
    <w:rsid w:val="000845B3"/>
    <w:rsid w:val="00084BE9"/>
    <w:rsid w:val="00084BF3"/>
    <w:rsid w:val="00084BF9"/>
    <w:rsid w:val="00084FB4"/>
    <w:rsid w:val="0008501C"/>
    <w:rsid w:val="0008547C"/>
    <w:rsid w:val="000856CA"/>
    <w:rsid w:val="00085EBA"/>
    <w:rsid w:val="000871EA"/>
    <w:rsid w:val="00087FF5"/>
    <w:rsid w:val="00090640"/>
    <w:rsid w:val="00090B75"/>
    <w:rsid w:val="00090D56"/>
    <w:rsid w:val="00090E92"/>
    <w:rsid w:val="00091135"/>
    <w:rsid w:val="000913E6"/>
    <w:rsid w:val="00091919"/>
    <w:rsid w:val="00091B4C"/>
    <w:rsid w:val="00091B57"/>
    <w:rsid w:val="000920EE"/>
    <w:rsid w:val="00092331"/>
    <w:rsid w:val="0009295F"/>
    <w:rsid w:val="00092A5C"/>
    <w:rsid w:val="00092A67"/>
    <w:rsid w:val="00093661"/>
    <w:rsid w:val="00093741"/>
    <w:rsid w:val="00093A30"/>
    <w:rsid w:val="00093A85"/>
    <w:rsid w:val="00094A59"/>
    <w:rsid w:val="00094E15"/>
    <w:rsid w:val="000952CC"/>
    <w:rsid w:val="00095AF6"/>
    <w:rsid w:val="000961FB"/>
    <w:rsid w:val="000964E5"/>
    <w:rsid w:val="00096C99"/>
    <w:rsid w:val="00096CAC"/>
    <w:rsid w:val="0009752A"/>
    <w:rsid w:val="00097683"/>
    <w:rsid w:val="000A08F9"/>
    <w:rsid w:val="000A0C15"/>
    <w:rsid w:val="000A0E7E"/>
    <w:rsid w:val="000A10EB"/>
    <w:rsid w:val="000A120D"/>
    <w:rsid w:val="000A1411"/>
    <w:rsid w:val="000A16F4"/>
    <w:rsid w:val="000A1DFF"/>
    <w:rsid w:val="000A1FF8"/>
    <w:rsid w:val="000A2081"/>
    <w:rsid w:val="000A22E6"/>
    <w:rsid w:val="000A2466"/>
    <w:rsid w:val="000A2E06"/>
    <w:rsid w:val="000A32DD"/>
    <w:rsid w:val="000A3862"/>
    <w:rsid w:val="000A3AD4"/>
    <w:rsid w:val="000A3EF3"/>
    <w:rsid w:val="000A3F92"/>
    <w:rsid w:val="000A4602"/>
    <w:rsid w:val="000A5011"/>
    <w:rsid w:val="000A551E"/>
    <w:rsid w:val="000A5640"/>
    <w:rsid w:val="000A57EB"/>
    <w:rsid w:val="000A5D6B"/>
    <w:rsid w:val="000A7339"/>
    <w:rsid w:val="000A7986"/>
    <w:rsid w:val="000A7A40"/>
    <w:rsid w:val="000A7CFD"/>
    <w:rsid w:val="000A7D9F"/>
    <w:rsid w:val="000B02CA"/>
    <w:rsid w:val="000B11A6"/>
    <w:rsid w:val="000B12ED"/>
    <w:rsid w:val="000B1811"/>
    <w:rsid w:val="000B2251"/>
    <w:rsid w:val="000B2F8D"/>
    <w:rsid w:val="000B3E69"/>
    <w:rsid w:val="000B3EA6"/>
    <w:rsid w:val="000B4816"/>
    <w:rsid w:val="000B4E30"/>
    <w:rsid w:val="000B58D8"/>
    <w:rsid w:val="000B5DBE"/>
    <w:rsid w:val="000B60FD"/>
    <w:rsid w:val="000B62F3"/>
    <w:rsid w:val="000B6425"/>
    <w:rsid w:val="000B642C"/>
    <w:rsid w:val="000B650D"/>
    <w:rsid w:val="000B652D"/>
    <w:rsid w:val="000B695F"/>
    <w:rsid w:val="000B6A22"/>
    <w:rsid w:val="000B6BE7"/>
    <w:rsid w:val="000B708D"/>
    <w:rsid w:val="000B746F"/>
    <w:rsid w:val="000B7A00"/>
    <w:rsid w:val="000C0097"/>
    <w:rsid w:val="000C06DA"/>
    <w:rsid w:val="000C07AD"/>
    <w:rsid w:val="000C082D"/>
    <w:rsid w:val="000C0DBD"/>
    <w:rsid w:val="000C16B4"/>
    <w:rsid w:val="000C1964"/>
    <w:rsid w:val="000C1AB1"/>
    <w:rsid w:val="000C2018"/>
    <w:rsid w:val="000C2066"/>
    <w:rsid w:val="000C24FD"/>
    <w:rsid w:val="000C2527"/>
    <w:rsid w:val="000C25B8"/>
    <w:rsid w:val="000C26CB"/>
    <w:rsid w:val="000C2AE5"/>
    <w:rsid w:val="000C2BCC"/>
    <w:rsid w:val="000C2C22"/>
    <w:rsid w:val="000C2E4F"/>
    <w:rsid w:val="000C348A"/>
    <w:rsid w:val="000C3667"/>
    <w:rsid w:val="000C3F30"/>
    <w:rsid w:val="000C4279"/>
    <w:rsid w:val="000C47BE"/>
    <w:rsid w:val="000C482E"/>
    <w:rsid w:val="000C54DC"/>
    <w:rsid w:val="000C6BBE"/>
    <w:rsid w:val="000C6D7C"/>
    <w:rsid w:val="000C6F58"/>
    <w:rsid w:val="000C7076"/>
    <w:rsid w:val="000C77CE"/>
    <w:rsid w:val="000C79E0"/>
    <w:rsid w:val="000D0332"/>
    <w:rsid w:val="000D080B"/>
    <w:rsid w:val="000D08CF"/>
    <w:rsid w:val="000D0BC2"/>
    <w:rsid w:val="000D0D6D"/>
    <w:rsid w:val="000D14A7"/>
    <w:rsid w:val="000D1630"/>
    <w:rsid w:val="000D1808"/>
    <w:rsid w:val="000D2260"/>
    <w:rsid w:val="000D2451"/>
    <w:rsid w:val="000D248B"/>
    <w:rsid w:val="000D2AD3"/>
    <w:rsid w:val="000D2D1E"/>
    <w:rsid w:val="000D2E90"/>
    <w:rsid w:val="000D2EE8"/>
    <w:rsid w:val="000D33A2"/>
    <w:rsid w:val="000D3759"/>
    <w:rsid w:val="000D39D7"/>
    <w:rsid w:val="000D3FBE"/>
    <w:rsid w:val="000D4CB4"/>
    <w:rsid w:val="000D5162"/>
    <w:rsid w:val="000D57A2"/>
    <w:rsid w:val="000D6176"/>
    <w:rsid w:val="000D62E4"/>
    <w:rsid w:val="000D664F"/>
    <w:rsid w:val="000D682D"/>
    <w:rsid w:val="000D6AF6"/>
    <w:rsid w:val="000D6D7F"/>
    <w:rsid w:val="000D6DB0"/>
    <w:rsid w:val="000D70A7"/>
    <w:rsid w:val="000D768F"/>
    <w:rsid w:val="000D77DD"/>
    <w:rsid w:val="000D7885"/>
    <w:rsid w:val="000D7B3B"/>
    <w:rsid w:val="000D7E3D"/>
    <w:rsid w:val="000D7E43"/>
    <w:rsid w:val="000D7FE1"/>
    <w:rsid w:val="000E0325"/>
    <w:rsid w:val="000E0AD4"/>
    <w:rsid w:val="000E0FE4"/>
    <w:rsid w:val="000E201D"/>
    <w:rsid w:val="000E214F"/>
    <w:rsid w:val="000E2255"/>
    <w:rsid w:val="000E22AD"/>
    <w:rsid w:val="000E23AD"/>
    <w:rsid w:val="000E2412"/>
    <w:rsid w:val="000E299C"/>
    <w:rsid w:val="000E3221"/>
    <w:rsid w:val="000E38B9"/>
    <w:rsid w:val="000E3A3E"/>
    <w:rsid w:val="000E3BAD"/>
    <w:rsid w:val="000E4419"/>
    <w:rsid w:val="000E5702"/>
    <w:rsid w:val="000E6032"/>
    <w:rsid w:val="000E61D5"/>
    <w:rsid w:val="000E68AE"/>
    <w:rsid w:val="000E6FAB"/>
    <w:rsid w:val="000E713E"/>
    <w:rsid w:val="000F0226"/>
    <w:rsid w:val="000F02EC"/>
    <w:rsid w:val="000F0806"/>
    <w:rsid w:val="000F09EC"/>
    <w:rsid w:val="000F0D37"/>
    <w:rsid w:val="000F0FEF"/>
    <w:rsid w:val="000F106A"/>
    <w:rsid w:val="000F1814"/>
    <w:rsid w:val="000F1FFE"/>
    <w:rsid w:val="000F22E3"/>
    <w:rsid w:val="000F2472"/>
    <w:rsid w:val="000F25F0"/>
    <w:rsid w:val="000F2741"/>
    <w:rsid w:val="000F2AD8"/>
    <w:rsid w:val="000F2D8B"/>
    <w:rsid w:val="000F3AD3"/>
    <w:rsid w:val="000F3C86"/>
    <w:rsid w:val="000F3E33"/>
    <w:rsid w:val="000F41C0"/>
    <w:rsid w:val="000F46FE"/>
    <w:rsid w:val="000F4A34"/>
    <w:rsid w:val="000F4BB2"/>
    <w:rsid w:val="000F5285"/>
    <w:rsid w:val="000F5D28"/>
    <w:rsid w:val="000F5F44"/>
    <w:rsid w:val="000F5FEF"/>
    <w:rsid w:val="000F60BE"/>
    <w:rsid w:val="000F664E"/>
    <w:rsid w:val="000F66BD"/>
    <w:rsid w:val="000F6881"/>
    <w:rsid w:val="000F6FC8"/>
    <w:rsid w:val="000F727A"/>
    <w:rsid w:val="000F768A"/>
    <w:rsid w:val="000F7831"/>
    <w:rsid w:val="000F7C45"/>
    <w:rsid w:val="00100073"/>
    <w:rsid w:val="00100521"/>
    <w:rsid w:val="001005BE"/>
    <w:rsid w:val="00100840"/>
    <w:rsid w:val="00100903"/>
    <w:rsid w:val="00100FDE"/>
    <w:rsid w:val="00101F81"/>
    <w:rsid w:val="001026F7"/>
    <w:rsid w:val="0010292B"/>
    <w:rsid w:val="00102BD0"/>
    <w:rsid w:val="001041D0"/>
    <w:rsid w:val="00104863"/>
    <w:rsid w:val="00104E55"/>
    <w:rsid w:val="00104FBE"/>
    <w:rsid w:val="0010565D"/>
    <w:rsid w:val="00105A13"/>
    <w:rsid w:val="00105F89"/>
    <w:rsid w:val="0010608C"/>
    <w:rsid w:val="00106313"/>
    <w:rsid w:val="00106455"/>
    <w:rsid w:val="001065D4"/>
    <w:rsid w:val="001068B8"/>
    <w:rsid w:val="00106EA3"/>
    <w:rsid w:val="00107027"/>
    <w:rsid w:val="00107223"/>
    <w:rsid w:val="0010733C"/>
    <w:rsid w:val="00107BC4"/>
    <w:rsid w:val="00107C2B"/>
    <w:rsid w:val="0011028E"/>
    <w:rsid w:val="00110371"/>
    <w:rsid w:val="001109D4"/>
    <w:rsid w:val="00110D13"/>
    <w:rsid w:val="001110FF"/>
    <w:rsid w:val="00111966"/>
    <w:rsid w:val="0011296B"/>
    <w:rsid w:val="001135DC"/>
    <w:rsid w:val="00113985"/>
    <w:rsid w:val="00113A1E"/>
    <w:rsid w:val="00114267"/>
    <w:rsid w:val="0011447B"/>
    <w:rsid w:val="001144F2"/>
    <w:rsid w:val="001145D4"/>
    <w:rsid w:val="00114879"/>
    <w:rsid w:val="00114A3C"/>
    <w:rsid w:val="001153F2"/>
    <w:rsid w:val="00115883"/>
    <w:rsid w:val="00115AFB"/>
    <w:rsid w:val="00115B57"/>
    <w:rsid w:val="00115CD2"/>
    <w:rsid w:val="00115E35"/>
    <w:rsid w:val="00116AB9"/>
    <w:rsid w:val="00116BE4"/>
    <w:rsid w:val="00117D35"/>
    <w:rsid w:val="00120994"/>
    <w:rsid w:val="00121466"/>
    <w:rsid w:val="00121D33"/>
    <w:rsid w:val="00122094"/>
    <w:rsid w:val="00122251"/>
    <w:rsid w:val="00122359"/>
    <w:rsid w:val="00122CA8"/>
    <w:rsid w:val="00123313"/>
    <w:rsid w:val="001237ED"/>
    <w:rsid w:val="00123BB1"/>
    <w:rsid w:val="00123D84"/>
    <w:rsid w:val="00123F99"/>
    <w:rsid w:val="00124AA0"/>
    <w:rsid w:val="00124B3D"/>
    <w:rsid w:val="001253B5"/>
    <w:rsid w:val="00125C83"/>
    <w:rsid w:val="00125F2F"/>
    <w:rsid w:val="00126753"/>
    <w:rsid w:val="001269F1"/>
    <w:rsid w:val="00126D57"/>
    <w:rsid w:val="00126FA2"/>
    <w:rsid w:val="00130CF0"/>
    <w:rsid w:val="00131568"/>
    <w:rsid w:val="00131A98"/>
    <w:rsid w:val="00131DA4"/>
    <w:rsid w:val="00131EDA"/>
    <w:rsid w:val="00131F92"/>
    <w:rsid w:val="001320B7"/>
    <w:rsid w:val="001324D5"/>
    <w:rsid w:val="00132A90"/>
    <w:rsid w:val="00132F3F"/>
    <w:rsid w:val="001330FD"/>
    <w:rsid w:val="001342BE"/>
    <w:rsid w:val="001345BA"/>
    <w:rsid w:val="00134D6B"/>
    <w:rsid w:val="001352E3"/>
    <w:rsid w:val="001353CF"/>
    <w:rsid w:val="00135649"/>
    <w:rsid w:val="00135C37"/>
    <w:rsid w:val="001361BE"/>
    <w:rsid w:val="001362CB"/>
    <w:rsid w:val="00136CB8"/>
    <w:rsid w:val="00137236"/>
    <w:rsid w:val="0013723C"/>
    <w:rsid w:val="001409A4"/>
    <w:rsid w:val="00140F20"/>
    <w:rsid w:val="001413F6"/>
    <w:rsid w:val="00141799"/>
    <w:rsid w:val="0014184A"/>
    <w:rsid w:val="00141DF0"/>
    <w:rsid w:val="00142003"/>
    <w:rsid w:val="00142067"/>
    <w:rsid w:val="00142326"/>
    <w:rsid w:val="0014295C"/>
    <w:rsid w:val="00142961"/>
    <w:rsid w:val="00142E31"/>
    <w:rsid w:val="0014424D"/>
    <w:rsid w:val="00144778"/>
    <w:rsid w:val="00144EBA"/>
    <w:rsid w:val="00145464"/>
    <w:rsid w:val="00145701"/>
    <w:rsid w:val="001466AB"/>
    <w:rsid w:val="00146760"/>
    <w:rsid w:val="00146A8C"/>
    <w:rsid w:val="00147061"/>
    <w:rsid w:val="0014771E"/>
    <w:rsid w:val="00150465"/>
    <w:rsid w:val="00150476"/>
    <w:rsid w:val="001505D7"/>
    <w:rsid w:val="00150AEA"/>
    <w:rsid w:val="00150C3E"/>
    <w:rsid w:val="0015149B"/>
    <w:rsid w:val="00151C16"/>
    <w:rsid w:val="00151FE4"/>
    <w:rsid w:val="00152509"/>
    <w:rsid w:val="001527FF"/>
    <w:rsid w:val="00152955"/>
    <w:rsid w:val="00152CB1"/>
    <w:rsid w:val="00152D9C"/>
    <w:rsid w:val="00152EDF"/>
    <w:rsid w:val="001531D1"/>
    <w:rsid w:val="001533CA"/>
    <w:rsid w:val="001537E1"/>
    <w:rsid w:val="00153B71"/>
    <w:rsid w:val="001542C7"/>
    <w:rsid w:val="00154A05"/>
    <w:rsid w:val="00154A54"/>
    <w:rsid w:val="00154A6B"/>
    <w:rsid w:val="00154D04"/>
    <w:rsid w:val="001551F9"/>
    <w:rsid w:val="00155671"/>
    <w:rsid w:val="00155F0E"/>
    <w:rsid w:val="00155F48"/>
    <w:rsid w:val="00156091"/>
    <w:rsid w:val="001564FB"/>
    <w:rsid w:val="0015697A"/>
    <w:rsid w:val="001576B2"/>
    <w:rsid w:val="00157B44"/>
    <w:rsid w:val="00157C7E"/>
    <w:rsid w:val="001601F9"/>
    <w:rsid w:val="0016037D"/>
    <w:rsid w:val="00160425"/>
    <w:rsid w:val="001606FC"/>
    <w:rsid w:val="00160C70"/>
    <w:rsid w:val="00160DBB"/>
    <w:rsid w:val="001623C7"/>
    <w:rsid w:val="001623D3"/>
    <w:rsid w:val="0016257D"/>
    <w:rsid w:val="00162B5E"/>
    <w:rsid w:val="00162BCF"/>
    <w:rsid w:val="0016310D"/>
    <w:rsid w:val="00163614"/>
    <w:rsid w:val="001637CD"/>
    <w:rsid w:val="00163885"/>
    <w:rsid w:val="00163A6C"/>
    <w:rsid w:val="00163B3F"/>
    <w:rsid w:val="00164EE1"/>
    <w:rsid w:val="0016522C"/>
    <w:rsid w:val="0016524D"/>
    <w:rsid w:val="0016619E"/>
    <w:rsid w:val="00166339"/>
    <w:rsid w:val="0016701D"/>
    <w:rsid w:val="00167155"/>
    <w:rsid w:val="001673E6"/>
    <w:rsid w:val="00167617"/>
    <w:rsid w:val="00170675"/>
    <w:rsid w:val="00170C63"/>
    <w:rsid w:val="00171513"/>
    <w:rsid w:val="001715DB"/>
    <w:rsid w:val="00171780"/>
    <w:rsid w:val="00171AFB"/>
    <w:rsid w:val="00171C3E"/>
    <w:rsid w:val="0017204F"/>
    <w:rsid w:val="001721B0"/>
    <w:rsid w:val="00172778"/>
    <w:rsid w:val="00172AA6"/>
    <w:rsid w:val="00172BFA"/>
    <w:rsid w:val="0017388B"/>
    <w:rsid w:val="00173AA0"/>
    <w:rsid w:val="00173C08"/>
    <w:rsid w:val="00174175"/>
    <w:rsid w:val="00174E2B"/>
    <w:rsid w:val="00175209"/>
    <w:rsid w:val="0017530B"/>
    <w:rsid w:val="001762F9"/>
    <w:rsid w:val="00176758"/>
    <w:rsid w:val="00176E41"/>
    <w:rsid w:val="00176F81"/>
    <w:rsid w:val="00177E98"/>
    <w:rsid w:val="0018050D"/>
    <w:rsid w:val="00180B4C"/>
    <w:rsid w:val="00180E96"/>
    <w:rsid w:val="001811B3"/>
    <w:rsid w:val="00181360"/>
    <w:rsid w:val="001814D2"/>
    <w:rsid w:val="001815E0"/>
    <w:rsid w:val="001816D0"/>
    <w:rsid w:val="00181C0A"/>
    <w:rsid w:val="00182385"/>
    <w:rsid w:val="001823F5"/>
    <w:rsid w:val="001826E7"/>
    <w:rsid w:val="00182B90"/>
    <w:rsid w:val="00183A6A"/>
    <w:rsid w:val="00183B8E"/>
    <w:rsid w:val="00183C43"/>
    <w:rsid w:val="00183E48"/>
    <w:rsid w:val="0018403C"/>
    <w:rsid w:val="001842D7"/>
    <w:rsid w:val="00184453"/>
    <w:rsid w:val="001845D5"/>
    <w:rsid w:val="001848BA"/>
    <w:rsid w:val="00184959"/>
    <w:rsid w:val="00185771"/>
    <w:rsid w:val="00185FB4"/>
    <w:rsid w:val="0018625A"/>
    <w:rsid w:val="00186299"/>
    <w:rsid w:val="00186C1C"/>
    <w:rsid w:val="00186D76"/>
    <w:rsid w:val="00186FCA"/>
    <w:rsid w:val="001870A5"/>
    <w:rsid w:val="00187491"/>
    <w:rsid w:val="0018770B"/>
    <w:rsid w:val="00187BD8"/>
    <w:rsid w:val="00190C83"/>
    <w:rsid w:val="00191398"/>
    <w:rsid w:val="00191867"/>
    <w:rsid w:val="001918B8"/>
    <w:rsid w:val="001923DD"/>
    <w:rsid w:val="00192456"/>
    <w:rsid w:val="001928DB"/>
    <w:rsid w:val="0019325F"/>
    <w:rsid w:val="001932FB"/>
    <w:rsid w:val="001933AE"/>
    <w:rsid w:val="001933BA"/>
    <w:rsid w:val="0019346C"/>
    <w:rsid w:val="00193672"/>
    <w:rsid w:val="0019418D"/>
    <w:rsid w:val="001943F4"/>
    <w:rsid w:val="001944D3"/>
    <w:rsid w:val="00194700"/>
    <w:rsid w:val="001947F2"/>
    <w:rsid w:val="00194864"/>
    <w:rsid w:val="00194B18"/>
    <w:rsid w:val="00194F43"/>
    <w:rsid w:val="00195437"/>
    <w:rsid w:val="00195842"/>
    <w:rsid w:val="00195A84"/>
    <w:rsid w:val="0019616B"/>
    <w:rsid w:val="0019628B"/>
    <w:rsid w:val="00197093"/>
    <w:rsid w:val="001972FC"/>
    <w:rsid w:val="0019744D"/>
    <w:rsid w:val="0019746C"/>
    <w:rsid w:val="00197AD9"/>
    <w:rsid w:val="001A044C"/>
    <w:rsid w:val="001A0468"/>
    <w:rsid w:val="001A0632"/>
    <w:rsid w:val="001A074D"/>
    <w:rsid w:val="001A093B"/>
    <w:rsid w:val="001A0BF5"/>
    <w:rsid w:val="001A0E21"/>
    <w:rsid w:val="001A11D2"/>
    <w:rsid w:val="001A16A0"/>
    <w:rsid w:val="001A17EC"/>
    <w:rsid w:val="001A2B0B"/>
    <w:rsid w:val="001A34DD"/>
    <w:rsid w:val="001A378D"/>
    <w:rsid w:val="001A39E1"/>
    <w:rsid w:val="001A42DA"/>
    <w:rsid w:val="001A4313"/>
    <w:rsid w:val="001A53D4"/>
    <w:rsid w:val="001A66D4"/>
    <w:rsid w:val="001A67A2"/>
    <w:rsid w:val="001A6FD2"/>
    <w:rsid w:val="001A7048"/>
    <w:rsid w:val="001A7B4E"/>
    <w:rsid w:val="001B090A"/>
    <w:rsid w:val="001B0B70"/>
    <w:rsid w:val="001B10CD"/>
    <w:rsid w:val="001B1D0D"/>
    <w:rsid w:val="001B1F1A"/>
    <w:rsid w:val="001B2221"/>
    <w:rsid w:val="001B2508"/>
    <w:rsid w:val="001B269C"/>
    <w:rsid w:val="001B26C7"/>
    <w:rsid w:val="001B27A0"/>
    <w:rsid w:val="001B2876"/>
    <w:rsid w:val="001B2929"/>
    <w:rsid w:val="001B2DB4"/>
    <w:rsid w:val="001B2FF0"/>
    <w:rsid w:val="001B3079"/>
    <w:rsid w:val="001B316B"/>
    <w:rsid w:val="001B365E"/>
    <w:rsid w:val="001B3898"/>
    <w:rsid w:val="001B38E9"/>
    <w:rsid w:val="001B39A3"/>
    <w:rsid w:val="001B43E4"/>
    <w:rsid w:val="001B44F4"/>
    <w:rsid w:val="001B46E0"/>
    <w:rsid w:val="001B5B5C"/>
    <w:rsid w:val="001B5D3D"/>
    <w:rsid w:val="001B6241"/>
    <w:rsid w:val="001B62E6"/>
    <w:rsid w:val="001B6306"/>
    <w:rsid w:val="001B6607"/>
    <w:rsid w:val="001B6612"/>
    <w:rsid w:val="001B661D"/>
    <w:rsid w:val="001B6872"/>
    <w:rsid w:val="001B6C8A"/>
    <w:rsid w:val="001B6F89"/>
    <w:rsid w:val="001B743D"/>
    <w:rsid w:val="001C0674"/>
    <w:rsid w:val="001C0997"/>
    <w:rsid w:val="001C13F9"/>
    <w:rsid w:val="001C191C"/>
    <w:rsid w:val="001C1A89"/>
    <w:rsid w:val="001C1BBF"/>
    <w:rsid w:val="001C1D73"/>
    <w:rsid w:val="001C2025"/>
    <w:rsid w:val="001C27AE"/>
    <w:rsid w:val="001C2A12"/>
    <w:rsid w:val="001C3473"/>
    <w:rsid w:val="001C37D3"/>
    <w:rsid w:val="001C42C2"/>
    <w:rsid w:val="001C43AB"/>
    <w:rsid w:val="001C4C1F"/>
    <w:rsid w:val="001C50E1"/>
    <w:rsid w:val="001C53A4"/>
    <w:rsid w:val="001C5423"/>
    <w:rsid w:val="001C5B5A"/>
    <w:rsid w:val="001C5C52"/>
    <w:rsid w:val="001C5FBE"/>
    <w:rsid w:val="001C645C"/>
    <w:rsid w:val="001C67C2"/>
    <w:rsid w:val="001C768D"/>
    <w:rsid w:val="001C7D93"/>
    <w:rsid w:val="001C7E7E"/>
    <w:rsid w:val="001D082A"/>
    <w:rsid w:val="001D1265"/>
    <w:rsid w:val="001D13AA"/>
    <w:rsid w:val="001D1BE1"/>
    <w:rsid w:val="001D1C18"/>
    <w:rsid w:val="001D245A"/>
    <w:rsid w:val="001D24E7"/>
    <w:rsid w:val="001D26CE"/>
    <w:rsid w:val="001D28E9"/>
    <w:rsid w:val="001D3E6E"/>
    <w:rsid w:val="001D402B"/>
    <w:rsid w:val="001D428E"/>
    <w:rsid w:val="001D46C6"/>
    <w:rsid w:val="001D4AD6"/>
    <w:rsid w:val="001D4D40"/>
    <w:rsid w:val="001D52E2"/>
    <w:rsid w:val="001D5706"/>
    <w:rsid w:val="001D5D12"/>
    <w:rsid w:val="001D60E2"/>
    <w:rsid w:val="001D6287"/>
    <w:rsid w:val="001D63B4"/>
    <w:rsid w:val="001D6834"/>
    <w:rsid w:val="001D6864"/>
    <w:rsid w:val="001D6B21"/>
    <w:rsid w:val="001D6C29"/>
    <w:rsid w:val="001D6F63"/>
    <w:rsid w:val="001D73A5"/>
    <w:rsid w:val="001D7A5A"/>
    <w:rsid w:val="001D7E3E"/>
    <w:rsid w:val="001E0231"/>
    <w:rsid w:val="001E1168"/>
    <w:rsid w:val="001E12DF"/>
    <w:rsid w:val="001E1F31"/>
    <w:rsid w:val="001E246F"/>
    <w:rsid w:val="001E29F4"/>
    <w:rsid w:val="001E4198"/>
    <w:rsid w:val="001E4305"/>
    <w:rsid w:val="001E4F63"/>
    <w:rsid w:val="001E51F8"/>
    <w:rsid w:val="001E59A3"/>
    <w:rsid w:val="001E605C"/>
    <w:rsid w:val="001E606E"/>
    <w:rsid w:val="001E6479"/>
    <w:rsid w:val="001E71A6"/>
    <w:rsid w:val="001E736F"/>
    <w:rsid w:val="001E7871"/>
    <w:rsid w:val="001E7986"/>
    <w:rsid w:val="001E7C07"/>
    <w:rsid w:val="001E7E85"/>
    <w:rsid w:val="001F01CD"/>
    <w:rsid w:val="001F0921"/>
    <w:rsid w:val="001F0F4F"/>
    <w:rsid w:val="001F10EF"/>
    <w:rsid w:val="001F11F6"/>
    <w:rsid w:val="001F1520"/>
    <w:rsid w:val="001F1585"/>
    <w:rsid w:val="001F15F9"/>
    <w:rsid w:val="001F1841"/>
    <w:rsid w:val="001F1B6C"/>
    <w:rsid w:val="001F1C47"/>
    <w:rsid w:val="001F2109"/>
    <w:rsid w:val="001F323D"/>
    <w:rsid w:val="001F36D8"/>
    <w:rsid w:val="001F37EC"/>
    <w:rsid w:val="001F389A"/>
    <w:rsid w:val="001F394B"/>
    <w:rsid w:val="001F3CAE"/>
    <w:rsid w:val="001F46E6"/>
    <w:rsid w:val="001F47F4"/>
    <w:rsid w:val="001F4920"/>
    <w:rsid w:val="001F577D"/>
    <w:rsid w:val="001F5E17"/>
    <w:rsid w:val="001F62CD"/>
    <w:rsid w:val="001F66A4"/>
    <w:rsid w:val="001F6998"/>
    <w:rsid w:val="001F6B6B"/>
    <w:rsid w:val="001F6D31"/>
    <w:rsid w:val="001F6EFF"/>
    <w:rsid w:val="001F745C"/>
    <w:rsid w:val="001F7A23"/>
    <w:rsid w:val="001F7BDB"/>
    <w:rsid w:val="001F7C22"/>
    <w:rsid w:val="002000AE"/>
    <w:rsid w:val="00200205"/>
    <w:rsid w:val="0020078B"/>
    <w:rsid w:val="0020083E"/>
    <w:rsid w:val="002008CA"/>
    <w:rsid w:val="00200A31"/>
    <w:rsid w:val="00200AC6"/>
    <w:rsid w:val="00200BF5"/>
    <w:rsid w:val="00200D2B"/>
    <w:rsid w:val="00201544"/>
    <w:rsid w:val="00201563"/>
    <w:rsid w:val="0020192C"/>
    <w:rsid w:val="00201EDE"/>
    <w:rsid w:val="00201F88"/>
    <w:rsid w:val="00202BB1"/>
    <w:rsid w:val="00202BD8"/>
    <w:rsid w:val="00202E58"/>
    <w:rsid w:val="00202E7F"/>
    <w:rsid w:val="00202ED8"/>
    <w:rsid w:val="0020318C"/>
    <w:rsid w:val="00203B53"/>
    <w:rsid w:val="00203E8D"/>
    <w:rsid w:val="002040B3"/>
    <w:rsid w:val="00204379"/>
    <w:rsid w:val="00204983"/>
    <w:rsid w:val="00204A12"/>
    <w:rsid w:val="00204BFA"/>
    <w:rsid w:val="00204C36"/>
    <w:rsid w:val="00204E4E"/>
    <w:rsid w:val="00204F94"/>
    <w:rsid w:val="002054DF"/>
    <w:rsid w:val="0020557D"/>
    <w:rsid w:val="00205586"/>
    <w:rsid w:val="0020574E"/>
    <w:rsid w:val="002057D4"/>
    <w:rsid w:val="00205C5A"/>
    <w:rsid w:val="00205D0C"/>
    <w:rsid w:val="00206678"/>
    <w:rsid w:val="002068A8"/>
    <w:rsid w:val="002072D2"/>
    <w:rsid w:val="00207534"/>
    <w:rsid w:val="00207794"/>
    <w:rsid w:val="002078B1"/>
    <w:rsid w:val="002079E8"/>
    <w:rsid w:val="00210101"/>
    <w:rsid w:val="0021046E"/>
    <w:rsid w:val="0021119A"/>
    <w:rsid w:val="00211287"/>
    <w:rsid w:val="00211334"/>
    <w:rsid w:val="00211388"/>
    <w:rsid w:val="002116A6"/>
    <w:rsid w:val="002126B4"/>
    <w:rsid w:val="0021284B"/>
    <w:rsid w:val="0021295F"/>
    <w:rsid w:val="002133F0"/>
    <w:rsid w:val="002137BC"/>
    <w:rsid w:val="00213CB6"/>
    <w:rsid w:val="00213D68"/>
    <w:rsid w:val="00214AF2"/>
    <w:rsid w:val="00214EB9"/>
    <w:rsid w:val="0021519F"/>
    <w:rsid w:val="002153E1"/>
    <w:rsid w:val="00215550"/>
    <w:rsid w:val="0021566F"/>
    <w:rsid w:val="0021596B"/>
    <w:rsid w:val="00215AC5"/>
    <w:rsid w:val="0021649D"/>
    <w:rsid w:val="00216AD9"/>
    <w:rsid w:val="00216B9A"/>
    <w:rsid w:val="00217510"/>
    <w:rsid w:val="00217996"/>
    <w:rsid w:val="00217F04"/>
    <w:rsid w:val="0022055A"/>
    <w:rsid w:val="00220B0A"/>
    <w:rsid w:val="00220DE1"/>
    <w:rsid w:val="00221458"/>
    <w:rsid w:val="002222C0"/>
    <w:rsid w:val="00222318"/>
    <w:rsid w:val="002225D9"/>
    <w:rsid w:val="00222BBA"/>
    <w:rsid w:val="00222DE6"/>
    <w:rsid w:val="00223733"/>
    <w:rsid w:val="00224519"/>
    <w:rsid w:val="00224597"/>
    <w:rsid w:val="00224D71"/>
    <w:rsid w:val="00225F24"/>
    <w:rsid w:val="00226700"/>
    <w:rsid w:val="00226883"/>
    <w:rsid w:val="00226DAF"/>
    <w:rsid w:val="00226DBD"/>
    <w:rsid w:val="002274EB"/>
    <w:rsid w:val="00230129"/>
    <w:rsid w:val="00230229"/>
    <w:rsid w:val="002302DD"/>
    <w:rsid w:val="0023045B"/>
    <w:rsid w:val="002305A0"/>
    <w:rsid w:val="002307E9"/>
    <w:rsid w:val="00230E53"/>
    <w:rsid w:val="002311A4"/>
    <w:rsid w:val="00232082"/>
    <w:rsid w:val="002324CA"/>
    <w:rsid w:val="002324CE"/>
    <w:rsid w:val="00232B8E"/>
    <w:rsid w:val="00232EC5"/>
    <w:rsid w:val="0023335F"/>
    <w:rsid w:val="002339E2"/>
    <w:rsid w:val="00234326"/>
    <w:rsid w:val="0023459B"/>
    <w:rsid w:val="00234994"/>
    <w:rsid w:val="00234ACF"/>
    <w:rsid w:val="00234E9C"/>
    <w:rsid w:val="00234F85"/>
    <w:rsid w:val="00235113"/>
    <w:rsid w:val="0023544D"/>
    <w:rsid w:val="002359C1"/>
    <w:rsid w:val="00236208"/>
    <w:rsid w:val="002363AC"/>
    <w:rsid w:val="00236484"/>
    <w:rsid w:val="00236CE5"/>
    <w:rsid w:val="00236EB9"/>
    <w:rsid w:val="002375E7"/>
    <w:rsid w:val="002376D3"/>
    <w:rsid w:val="002378D8"/>
    <w:rsid w:val="00240A14"/>
    <w:rsid w:val="00240E39"/>
    <w:rsid w:val="00240EF4"/>
    <w:rsid w:val="00240FB3"/>
    <w:rsid w:val="002416FA"/>
    <w:rsid w:val="002424E3"/>
    <w:rsid w:val="00242BCE"/>
    <w:rsid w:val="00242EF6"/>
    <w:rsid w:val="00243366"/>
    <w:rsid w:val="002436B1"/>
    <w:rsid w:val="00243838"/>
    <w:rsid w:val="00243AB5"/>
    <w:rsid w:val="00243B48"/>
    <w:rsid w:val="00243C15"/>
    <w:rsid w:val="00243D50"/>
    <w:rsid w:val="002441B2"/>
    <w:rsid w:val="002441E1"/>
    <w:rsid w:val="002441E4"/>
    <w:rsid w:val="00245BAA"/>
    <w:rsid w:val="00245BEF"/>
    <w:rsid w:val="00245E73"/>
    <w:rsid w:val="00245F1D"/>
    <w:rsid w:val="002463FD"/>
    <w:rsid w:val="002464DB"/>
    <w:rsid w:val="002466B5"/>
    <w:rsid w:val="00246926"/>
    <w:rsid w:val="00246F52"/>
    <w:rsid w:val="00246F65"/>
    <w:rsid w:val="00246FFD"/>
    <w:rsid w:val="0024704F"/>
    <w:rsid w:val="002470AE"/>
    <w:rsid w:val="00247195"/>
    <w:rsid w:val="002472F1"/>
    <w:rsid w:val="0024764B"/>
    <w:rsid w:val="00247828"/>
    <w:rsid w:val="00247914"/>
    <w:rsid w:val="00247D3F"/>
    <w:rsid w:val="00247D42"/>
    <w:rsid w:val="0025066D"/>
    <w:rsid w:val="00250F56"/>
    <w:rsid w:val="00252604"/>
    <w:rsid w:val="0025267C"/>
    <w:rsid w:val="00252856"/>
    <w:rsid w:val="0025294F"/>
    <w:rsid w:val="00252D6F"/>
    <w:rsid w:val="00253178"/>
    <w:rsid w:val="0025323E"/>
    <w:rsid w:val="002533E7"/>
    <w:rsid w:val="00253682"/>
    <w:rsid w:val="002537A2"/>
    <w:rsid w:val="002538E7"/>
    <w:rsid w:val="00253EBB"/>
    <w:rsid w:val="00255022"/>
    <w:rsid w:val="00255D31"/>
    <w:rsid w:val="00255F0F"/>
    <w:rsid w:val="0025638A"/>
    <w:rsid w:val="0025675A"/>
    <w:rsid w:val="00256FEB"/>
    <w:rsid w:val="00257215"/>
    <w:rsid w:val="0025742E"/>
    <w:rsid w:val="002577D1"/>
    <w:rsid w:val="00257AE2"/>
    <w:rsid w:val="00257B38"/>
    <w:rsid w:val="00260199"/>
    <w:rsid w:val="00260626"/>
    <w:rsid w:val="00260D10"/>
    <w:rsid w:val="00260D70"/>
    <w:rsid w:val="002614B9"/>
    <w:rsid w:val="002623A5"/>
    <w:rsid w:val="0026256C"/>
    <w:rsid w:val="002627CF"/>
    <w:rsid w:val="0026291C"/>
    <w:rsid w:val="00262EAB"/>
    <w:rsid w:val="0026397A"/>
    <w:rsid w:val="00263F1C"/>
    <w:rsid w:val="002646B0"/>
    <w:rsid w:val="002648B5"/>
    <w:rsid w:val="00264A8E"/>
    <w:rsid w:val="00264F14"/>
    <w:rsid w:val="00265B57"/>
    <w:rsid w:val="00265F22"/>
    <w:rsid w:val="002662EE"/>
    <w:rsid w:val="00266637"/>
    <w:rsid w:val="0026678B"/>
    <w:rsid w:val="00266F49"/>
    <w:rsid w:val="00266FE7"/>
    <w:rsid w:val="00267231"/>
    <w:rsid w:val="002672B0"/>
    <w:rsid w:val="00267761"/>
    <w:rsid w:val="00267C5F"/>
    <w:rsid w:val="00270663"/>
    <w:rsid w:val="002706AD"/>
    <w:rsid w:val="00270DB7"/>
    <w:rsid w:val="002711DF"/>
    <w:rsid w:val="00271FBE"/>
    <w:rsid w:val="002721AE"/>
    <w:rsid w:val="00272409"/>
    <w:rsid w:val="00272457"/>
    <w:rsid w:val="00272F7F"/>
    <w:rsid w:val="00272FA6"/>
    <w:rsid w:val="00273069"/>
    <w:rsid w:val="002732FC"/>
    <w:rsid w:val="00274320"/>
    <w:rsid w:val="00275A70"/>
    <w:rsid w:val="00275A98"/>
    <w:rsid w:val="00275F1B"/>
    <w:rsid w:val="00275F81"/>
    <w:rsid w:val="00276325"/>
    <w:rsid w:val="002772FC"/>
    <w:rsid w:val="0027732F"/>
    <w:rsid w:val="0027736C"/>
    <w:rsid w:val="00277569"/>
    <w:rsid w:val="002776C8"/>
    <w:rsid w:val="00277FB2"/>
    <w:rsid w:val="002801A6"/>
    <w:rsid w:val="0028050E"/>
    <w:rsid w:val="002805D1"/>
    <w:rsid w:val="0028068A"/>
    <w:rsid w:val="002807A2"/>
    <w:rsid w:val="00280940"/>
    <w:rsid w:val="002809AA"/>
    <w:rsid w:val="00280C86"/>
    <w:rsid w:val="00281333"/>
    <w:rsid w:val="00281605"/>
    <w:rsid w:val="002819A4"/>
    <w:rsid w:val="00281BF1"/>
    <w:rsid w:val="002827AE"/>
    <w:rsid w:val="002830AC"/>
    <w:rsid w:val="00283D0C"/>
    <w:rsid w:val="00283D81"/>
    <w:rsid w:val="00283DD7"/>
    <w:rsid w:val="002840A9"/>
    <w:rsid w:val="002841F4"/>
    <w:rsid w:val="0028441A"/>
    <w:rsid w:val="0028454F"/>
    <w:rsid w:val="00284F80"/>
    <w:rsid w:val="002856C6"/>
    <w:rsid w:val="00285801"/>
    <w:rsid w:val="002866B3"/>
    <w:rsid w:val="0028687E"/>
    <w:rsid w:val="0028688F"/>
    <w:rsid w:val="00287250"/>
    <w:rsid w:val="00287536"/>
    <w:rsid w:val="002877DB"/>
    <w:rsid w:val="00287835"/>
    <w:rsid w:val="002909B8"/>
    <w:rsid w:val="002909E0"/>
    <w:rsid w:val="002909E8"/>
    <w:rsid w:val="00291218"/>
    <w:rsid w:val="00291259"/>
    <w:rsid w:val="002915CD"/>
    <w:rsid w:val="00292063"/>
    <w:rsid w:val="002920DB"/>
    <w:rsid w:val="0029230D"/>
    <w:rsid w:val="0029286A"/>
    <w:rsid w:val="00292EE0"/>
    <w:rsid w:val="00293997"/>
    <w:rsid w:val="00293DA0"/>
    <w:rsid w:val="00293E21"/>
    <w:rsid w:val="00294299"/>
    <w:rsid w:val="0029440B"/>
    <w:rsid w:val="002945A6"/>
    <w:rsid w:val="002947AC"/>
    <w:rsid w:val="002947BC"/>
    <w:rsid w:val="0029536B"/>
    <w:rsid w:val="00295BFB"/>
    <w:rsid w:val="00295DA6"/>
    <w:rsid w:val="00295E3C"/>
    <w:rsid w:val="00296681"/>
    <w:rsid w:val="0029675B"/>
    <w:rsid w:val="0029675F"/>
    <w:rsid w:val="0029684C"/>
    <w:rsid w:val="00297E1E"/>
    <w:rsid w:val="002A0707"/>
    <w:rsid w:val="002A0A13"/>
    <w:rsid w:val="002A0B38"/>
    <w:rsid w:val="002A0C93"/>
    <w:rsid w:val="002A1667"/>
    <w:rsid w:val="002A1E26"/>
    <w:rsid w:val="002A1EB4"/>
    <w:rsid w:val="002A214C"/>
    <w:rsid w:val="002A2729"/>
    <w:rsid w:val="002A2AD0"/>
    <w:rsid w:val="002A2C6E"/>
    <w:rsid w:val="002A3566"/>
    <w:rsid w:val="002A36F6"/>
    <w:rsid w:val="002A3718"/>
    <w:rsid w:val="002A38F8"/>
    <w:rsid w:val="002A3966"/>
    <w:rsid w:val="002A3A8F"/>
    <w:rsid w:val="002A3FEB"/>
    <w:rsid w:val="002A521B"/>
    <w:rsid w:val="002A5479"/>
    <w:rsid w:val="002A5F1C"/>
    <w:rsid w:val="002A6AFB"/>
    <w:rsid w:val="002A73FF"/>
    <w:rsid w:val="002A7BA6"/>
    <w:rsid w:val="002B06FD"/>
    <w:rsid w:val="002B070F"/>
    <w:rsid w:val="002B08E4"/>
    <w:rsid w:val="002B108B"/>
    <w:rsid w:val="002B26CC"/>
    <w:rsid w:val="002B2A74"/>
    <w:rsid w:val="002B2B0B"/>
    <w:rsid w:val="002B32E4"/>
    <w:rsid w:val="002B32F5"/>
    <w:rsid w:val="002B37E0"/>
    <w:rsid w:val="002B39B6"/>
    <w:rsid w:val="002B3B14"/>
    <w:rsid w:val="002B4399"/>
    <w:rsid w:val="002B4679"/>
    <w:rsid w:val="002B47DF"/>
    <w:rsid w:val="002B5233"/>
    <w:rsid w:val="002B55C1"/>
    <w:rsid w:val="002B5DA4"/>
    <w:rsid w:val="002B6119"/>
    <w:rsid w:val="002B6282"/>
    <w:rsid w:val="002B6524"/>
    <w:rsid w:val="002B6681"/>
    <w:rsid w:val="002B66B4"/>
    <w:rsid w:val="002B6B71"/>
    <w:rsid w:val="002B7053"/>
    <w:rsid w:val="002B7307"/>
    <w:rsid w:val="002B7579"/>
    <w:rsid w:val="002B7A15"/>
    <w:rsid w:val="002B7AFE"/>
    <w:rsid w:val="002B7B95"/>
    <w:rsid w:val="002B7BBF"/>
    <w:rsid w:val="002C0064"/>
    <w:rsid w:val="002C0A95"/>
    <w:rsid w:val="002C12C9"/>
    <w:rsid w:val="002C1B44"/>
    <w:rsid w:val="002C2644"/>
    <w:rsid w:val="002C2810"/>
    <w:rsid w:val="002C2C9D"/>
    <w:rsid w:val="002C2D0F"/>
    <w:rsid w:val="002C2D1A"/>
    <w:rsid w:val="002C2F4D"/>
    <w:rsid w:val="002C2FB6"/>
    <w:rsid w:val="002C3462"/>
    <w:rsid w:val="002C3644"/>
    <w:rsid w:val="002C38D5"/>
    <w:rsid w:val="002C3B9A"/>
    <w:rsid w:val="002C3DC2"/>
    <w:rsid w:val="002C4391"/>
    <w:rsid w:val="002C45E9"/>
    <w:rsid w:val="002C4960"/>
    <w:rsid w:val="002C4C55"/>
    <w:rsid w:val="002C4DFC"/>
    <w:rsid w:val="002C5270"/>
    <w:rsid w:val="002C5ACF"/>
    <w:rsid w:val="002C61C0"/>
    <w:rsid w:val="002C66AA"/>
    <w:rsid w:val="002C6EAC"/>
    <w:rsid w:val="002C7017"/>
    <w:rsid w:val="002C7081"/>
    <w:rsid w:val="002C743F"/>
    <w:rsid w:val="002C74F2"/>
    <w:rsid w:val="002C7530"/>
    <w:rsid w:val="002C7BF2"/>
    <w:rsid w:val="002D00CE"/>
    <w:rsid w:val="002D02FF"/>
    <w:rsid w:val="002D050F"/>
    <w:rsid w:val="002D0B1D"/>
    <w:rsid w:val="002D12E8"/>
    <w:rsid w:val="002D1599"/>
    <w:rsid w:val="002D162D"/>
    <w:rsid w:val="002D1EC0"/>
    <w:rsid w:val="002D216B"/>
    <w:rsid w:val="002D2DAA"/>
    <w:rsid w:val="002D36C0"/>
    <w:rsid w:val="002D3FB7"/>
    <w:rsid w:val="002D44F2"/>
    <w:rsid w:val="002D48B1"/>
    <w:rsid w:val="002D4B68"/>
    <w:rsid w:val="002D583D"/>
    <w:rsid w:val="002D5C86"/>
    <w:rsid w:val="002D5E4C"/>
    <w:rsid w:val="002D5EC7"/>
    <w:rsid w:val="002D5F07"/>
    <w:rsid w:val="002D65BB"/>
    <w:rsid w:val="002D6906"/>
    <w:rsid w:val="002D6BB1"/>
    <w:rsid w:val="002D70E2"/>
    <w:rsid w:val="002D70F5"/>
    <w:rsid w:val="002D7167"/>
    <w:rsid w:val="002D755A"/>
    <w:rsid w:val="002D779F"/>
    <w:rsid w:val="002D78FF"/>
    <w:rsid w:val="002D7952"/>
    <w:rsid w:val="002D7D6B"/>
    <w:rsid w:val="002E048B"/>
    <w:rsid w:val="002E0E13"/>
    <w:rsid w:val="002E1ACF"/>
    <w:rsid w:val="002E1E8A"/>
    <w:rsid w:val="002E2558"/>
    <w:rsid w:val="002E25CD"/>
    <w:rsid w:val="002E2B44"/>
    <w:rsid w:val="002E2BE6"/>
    <w:rsid w:val="002E2E82"/>
    <w:rsid w:val="002E37E3"/>
    <w:rsid w:val="002E3B92"/>
    <w:rsid w:val="002E3CB3"/>
    <w:rsid w:val="002E463A"/>
    <w:rsid w:val="002E47A1"/>
    <w:rsid w:val="002E4C6D"/>
    <w:rsid w:val="002E5071"/>
    <w:rsid w:val="002E517C"/>
    <w:rsid w:val="002E59A5"/>
    <w:rsid w:val="002E5B9B"/>
    <w:rsid w:val="002E5D38"/>
    <w:rsid w:val="002E6192"/>
    <w:rsid w:val="002E6F99"/>
    <w:rsid w:val="002E72AF"/>
    <w:rsid w:val="002E77EE"/>
    <w:rsid w:val="002E78AE"/>
    <w:rsid w:val="002E7928"/>
    <w:rsid w:val="002E7CBA"/>
    <w:rsid w:val="002F05FD"/>
    <w:rsid w:val="002F069D"/>
    <w:rsid w:val="002F079D"/>
    <w:rsid w:val="002F0A35"/>
    <w:rsid w:val="002F0C49"/>
    <w:rsid w:val="002F0C56"/>
    <w:rsid w:val="002F10CC"/>
    <w:rsid w:val="002F12C1"/>
    <w:rsid w:val="002F275F"/>
    <w:rsid w:val="002F27DA"/>
    <w:rsid w:val="002F281E"/>
    <w:rsid w:val="002F2973"/>
    <w:rsid w:val="002F2BD4"/>
    <w:rsid w:val="002F3442"/>
    <w:rsid w:val="002F34D6"/>
    <w:rsid w:val="002F3981"/>
    <w:rsid w:val="002F3AF5"/>
    <w:rsid w:val="002F3EAD"/>
    <w:rsid w:val="002F40BF"/>
    <w:rsid w:val="002F4212"/>
    <w:rsid w:val="002F43CD"/>
    <w:rsid w:val="002F47AF"/>
    <w:rsid w:val="002F4B0E"/>
    <w:rsid w:val="002F51FD"/>
    <w:rsid w:val="002F5280"/>
    <w:rsid w:val="002F5601"/>
    <w:rsid w:val="002F5846"/>
    <w:rsid w:val="002F5BB4"/>
    <w:rsid w:val="002F5FA5"/>
    <w:rsid w:val="002F6AEA"/>
    <w:rsid w:val="002F6DD5"/>
    <w:rsid w:val="002F7365"/>
    <w:rsid w:val="002F7B65"/>
    <w:rsid w:val="002F7DAA"/>
    <w:rsid w:val="002F7FB8"/>
    <w:rsid w:val="003008A8"/>
    <w:rsid w:val="00300ABE"/>
    <w:rsid w:val="00300F26"/>
    <w:rsid w:val="00301053"/>
    <w:rsid w:val="0030165D"/>
    <w:rsid w:val="00301720"/>
    <w:rsid w:val="00301B83"/>
    <w:rsid w:val="00301C19"/>
    <w:rsid w:val="003022CC"/>
    <w:rsid w:val="00302703"/>
    <w:rsid w:val="0030290D"/>
    <w:rsid w:val="00302934"/>
    <w:rsid w:val="00302AB2"/>
    <w:rsid w:val="00302C1E"/>
    <w:rsid w:val="00302E01"/>
    <w:rsid w:val="003033D3"/>
    <w:rsid w:val="00303926"/>
    <w:rsid w:val="00303D37"/>
    <w:rsid w:val="003048D9"/>
    <w:rsid w:val="00304BD9"/>
    <w:rsid w:val="00304C7C"/>
    <w:rsid w:val="00304CA0"/>
    <w:rsid w:val="00305EC5"/>
    <w:rsid w:val="00306D2C"/>
    <w:rsid w:val="00306F94"/>
    <w:rsid w:val="00307152"/>
    <w:rsid w:val="003071A4"/>
    <w:rsid w:val="0030734E"/>
    <w:rsid w:val="0030742B"/>
    <w:rsid w:val="00307468"/>
    <w:rsid w:val="00307C49"/>
    <w:rsid w:val="00307DA7"/>
    <w:rsid w:val="00310382"/>
    <w:rsid w:val="003106D8"/>
    <w:rsid w:val="003111E0"/>
    <w:rsid w:val="003112FF"/>
    <w:rsid w:val="003118B1"/>
    <w:rsid w:val="00311B9D"/>
    <w:rsid w:val="00313351"/>
    <w:rsid w:val="003135D0"/>
    <w:rsid w:val="003137B6"/>
    <w:rsid w:val="0031449E"/>
    <w:rsid w:val="00314736"/>
    <w:rsid w:val="00314DBC"/>
    <w:rsid w:val="00315017"/>
    <w:rsid w:val="00315311"/>
    <w:rsid w:val="00315C01"/>
    <w:rsid w:val="00316340"/>
    <w:rsid w:val="00317228"/>
    <w:rsid w:val="00317427"/>
    <w:rsid w:val="00317F99"/>
    <w:rsid w:val="003203F2"/>
    <w:rsid w:val="00320C1F"/>
    <w:rsid w:val="00320F52"/>
    <w:rsid w:val="00321218"/>
    <w:rsid w:val="00321C99"/>
    <w:rsid w:val="00321E4E"/>
    <w:rsid w:val="003221E6"/>
    <w:rsid w:val="00322603"/>
    <w:rsid w:val="00322B16"/>
    <w:rsid w:val="00322C6B"/>
    <w:rsid w:val="00323D79"/>
    <w:rsid w:val="003249D4"/>
    <w:rsid w:val="00324DEB"/>
    <w:rsid w:val="00324EFF"/>
    <w:rsid w:val="00325342"/>
    <w:rsid w:val="00325777"/>
    <w:rsid w:val="00325E5F"/>
    <w:rsid w:val="00325EEA"/>
    <w:rsid w:val="0032695E"/>
    <w:rsid w:val="00326AB1"/>
    <w:rsid w:val="00326DC5"/>
    <w:rsid w:val="00327468"/>
    <w:rsid w:val="00327B04"/>
    <w:rsid w:val="00327C5D"/>
    <w:rsid w:val="00327E25"/>
    <w:rsid w:val="003306F9"/>
    <w:rsid w:val="00330AE4"/>
    <w:rsid w:val="00330AE9"/>
    <w:rsid w:val="003313AF"/>
    <w:rsid w:val="00331DA0"/>
    <w:rsid w:val="00331DC5"/>
    <w:rsid w:val="00331E0A"/>
    <w:rsid w:val="00332CC9"/>
    <w:rsid w:val="00333079"/>
    <w:rsid w:val="003333C5"/>
    <w:rsid w:val="0033390B"/>
    <w:rsid w:val="00333E4F"/>
    <w:rsid w:val="003342C3"/>
    <w:rsid w:val="00334338"/>
    <w:rsid w:val="00334A1C"/>
    <w:rsid w:val="00334A72"/>
    <w:rsid w:val="00335127"/>
    <w:rsid w:val="0033543B"/>
    <w:rsid w:val="00335440"/>
    <w:rsid w:val="003358CD"/>
    <w:rsid w:val="00336FCD"/>
    <w:rsid w:val="00337162"/>
    <w:rsid w:val="00337554"/>
    <w:rsid w:val="00337C53"/>
    <w:rsid w:val="00340795"/>
    <w:rsid w:val="003409C2"/>
    <w:rsid w:val="00340B08"/>
    <w:rsid w:val="00340B30"/>
    <w:rsid w:val="00340DEB"/>
    <w:rsid w:val="003415B5"/>
    <w:rsid w:val="00341615"/>
    <w:rsid w:val="00341FE2"/>
    <w:rsid w:val="00342072"/>
    <w:rsid w:val="003420A8"/>
    <w:rsid w:val="0034277F"/>
    <w:rsid w:val="00343447"/>
    <w:rsid w:val="00343945"/>
    <w:rsid w:val="003439D2"/>
    <w:rsid w:val="00343C68"/>
    <w:rsid w:val="00344AA7"/>
    <w:rsid w:val="0034500F"/>
    <w:rsid w:val="003454AF"/>
    <w:rsid w:val="00345A2A"/>
    <w:rsid w:val="00345EC1"/>
    <w:rsid w:val="00346399"/>
    <w:rsid w:val="003466A8"/>
    <w:rsid w:val="00346758"/>
    <w:rsid w:val="00346D77"/>
    <w:rsid w:val="00346EB6"/>
    <w:rsid w:val="00346ED4"/>
    <w:rsid w:val="0034754F"/>
    <w:rsid w:val="0035065A"/>
    <w:rsid w:val="00350702"/>
    <w:rsid w:val="00350986"/>
    <w:rsid w:val="00350B40"/>
    <w:rsid w:val="00350D2E"/>
    <w:rsid w:val="00350D82"/>
    <w:rsid w:val="003510C7"/>
    <w:rsid w:val="003511F3"/>
    <w:rsid w:val="003518BC"/>
    <w:rsid w:val="00352100"/>
    <w:rsid w:val="003522E1"/>
    <w:rsid w:val="0035242C"/>
    <w:rsid w:val="0035247E"/>
    <w:rsid w:val="00352D78"/>
    <w:rsid w:val="003538F8"/>
    <w:rsid w:val="00353E0D"/>
    <w:rsid w:val="00353E33"/>
    <w:rsid w:val="00353E66"/>
    <w:rsid w:val="00353FFA"/>
    <w:rsid w:val="0035409F"/>
    <w:rsid w:val="003542B8"/>
    <w:rsid w:val="003547CE"/>
    <w:rsid w:val="0035497F"/>
    <w:rsid w:val="00355F29"/>
    <w:rsid w:val="00355F4F"/>
    <w:rsid w:val="003561B2"/>
    <w:rsid w:val="003564C0"/>
    <w:rsid w:val="00357871"/>
    <w:rsid w:val="00357ACE"/>
    <w:rsid w:val="00357AE4"/>
    <w:rsid w:val="00357CA1"/>
    <w:rsid w:val="00357DFA"/>
    <w:rsid w:val="0036018D"/>
    <w:rsid w:val="003605A4"/>
    <w:rsid w:val="0036115E"/>
    <w:rsid w:val="0036132B"/>
    <w:rsid w:val="003618A3"/>
    <w:rsid w:val="00361E17"/>
    <w:rsid w:val="00361E8D"/>
    <w:rsid w:val="00361E9F"/>
    <w:rsid w:val="003620DC"/>
    <w:rsid w:val="003620EE"/>
    <w:rsid w:val="00362500"/>
    <w:rsid w:val="00362B30"/>
    <w:rsid w:val="00362B91"/>
    <w:rsid w:val="00362F04"/>
    <w:rsid w:val="00363020"/>
    <w:rsid w:val="003630EE"/>
    <w:rsid w:val="0036360B"/>
    <w:rsid w:val="00364201"/>
    <w:rsid w:val="003647C4"/>
    <w:rsid w:val="003649D5"/>
    <w:rsid w:val="00364A25"/>
    <w:rsid w:val="00364EBF"/>
    <w:rsid w:val="0036544A"/>
    <w:rsid w:val="003659B7"/>
    <w:rsid w:val="00365B0B"/>
    <w:rsid w:val="00365DBE"/>
    <w:rsid w:val="0036660E"/>
    <w:rsid w:val="003666FC"/>
    <w:rsid w:val="00366E6F"/>
    <w:rsid w:val="0036793F"/>
    <w:rsid w:val="00367FAD"/>
    <w:rsid w:val="00370186"/>
    <w:rsid w:val="00370DB9"/>
    <w:rsid w:val="00370DFC"/>
    <w:rsid w:val="0037163A"/>
    <w:rsid w:val="0037223E"/>
    <w:rsid w:val="0037285F"/>
    <w:rsid w:val="00372C8B"/>
    <w:rsid w:val="0037305B"/>
    <w:rsid w:val="003730FD"/>
    <w:rsid w:val="003737F0"/>
    <w:rsid w:val="0037412F"/>
    <w:rsid w:val="00374351"/>
    <w:rsid w:val="00374B58"/>
    <w:rsid w:val="00374D95"/>
    <w:rsid w:val="00374FD0"/>
    <w:rsid w:val="00375042"/>
    <w:rsid w:val="003750EA"/>
    <w:rsid w:val="003758F3"/>
    <w:rsid w:val="0037596C"/>
    <w:rsid w:val="00375E1C"/>
    <w:rsid w:val="00376473"/>
    <w:rsid w:val="003766B9"/>
    <w:rsid w:val="00377351"/>
    <w:rsid w:val="003775EA"/>
    <w:rsid w:val="00377816"/>
    <w:rsid w:val="003807D9"/>
    <w:rsid w:val="00380A67"/>
    <w:rsid w:val="00380B36"/>
    <w:rsid w:val="00380EF4"/>
    <w:rsid w:val="00380FB8"/>
    <w:rsid w:val="00380FD1"/>
    <w:rsid w:val="0038169B"/>
    <w:rsid w:val="00381813"/>
    <w:rsid w:val="00381962"/>
    <w:rsid w:val="00381A27"/>
    <w:rsid w:val="00381A5A"/>
    <w:rsid w:val="00382244"/>
    <w:rsid w:val="00382285"/>
    <w:rsid w:val="0038261E"/>
    <w:rsid w:val="00382A32"/>
    <w:rsid w:val="00382C76"/>
    <w:rsid w:val="00382E73"/>
    <w:rsid w:val="00382F00"/>
    <w:rsid w:val="00383248"/>
    <w:rsid w:val="003835C7"/>
    <w:rsid w:val="00383D8B"/>
    <w:rsid w:val="00383F4F"/>
    <w:rsid w:val="00384474"/>
    <w:rsid w:val="0038458C"/>
    <w:rsid w:val="003846F9"/>
    <w:rsid w:val="00384A94"/>
    <w:rsid w:val="003851D2"/>
    <w:rsid w:val="0038571C"/>
    <w:rsid w:val="0038580A"/>
    <w:rsid w:val="003861DE"/>
    <w:rsid w:val="00386292"/>
    <w:rsid w:val="00386706"/>
    <w:rsid w:val="00386881"/>
    <w:rsid w:val="00386AFB"/>
    <w:rsid w:val="00386D07"/>
    <w:rsid w:val="00386D28"/>
    <w:rsid w:val="003870B4"/>
    <w:rsid w:val="00387C2E"/>
    <w:rsid w:val="0039039E"/>
    <w:rsid w:val="003908C4"/>
    <w:rsid w:val="00390ACC"/>
    <w:rsid w:val="00390D26"/>
    <w:rsid w:val="00391126"/>
    <w:rsid w:val="00392432"/>
    <w:rsid w:val="00392936"/>
    <w:rsid w:val="003937C0"/>
    <w:rsid w:val="003939A1"/>
    <w:rsid w:val="00393CF4"/>
    <w:rsid w:val="003941DC"/>
    <w:rsid w:val="00394402"/>
    <w:rsid w:val="00394514"/>
    <w:rsid w:val="00394A19"/>
    <w:rsid w:val="00394CD6"/>
    <w:rsid w:val="00394EB9"/>
    <w:rsid w:val="003951B8"/>
    <w:rsid w:val="00395797"/>
    <w:rsid w:val="003957E0"/>
    <w:rsid w:val="0039582D"/>
    <w:rsid w:val="00395F72"/>
    <w:rsid w:val="0039646F"/>
    <w:rsid w:val="0039671E"/>
    <w:rsid w:val="00396BE1"/>
    <w:rsid w:val="00396D5E"/>
    <w:rsid w:val="00396E11"/>
    <w:rsid w:val="00396E5F"/>
    <w:rsid w:val="00396EC7"/>
    <w:rsid w:val="0039751A"/>
    <w:rsid w:val="0039763E"/>
    <w:rsid w:val="0039799C"/>
    <w:rsid w:val="003979CD"/>
    <w:rsid w:val="00397AEA"/>
    <w:rsid w:val="003A07F1"/>
    <w:rsid w:val="003A08C4"/>
    <w:rsid w:val="003A09E2"/>
    <w:rsid w:val="003A12C8"/>
    <w:rsid w:val="003A1DBA"/>
    <w:rsid w:val="003A25FD"/>
    <w:rsid w:val="003A2842"/>
    <w:rsid w:val="003A2983"/>
    <w:rsid w:val="003A2E00"/>
    <w:rsid w:val="003A3BF4"/>
    <w:rsid w:val="003A3FC1"/>
    <w:rsid w:val="003A4346"/>
    <w:rsid w:val="003A4667"/>
    <w:rsid w:val="003A47D7"/>
    <w:rsid w:val="003A492D"/>
    <w:rsid w:val="003A4A89"/>
    <w:rsid w:val="003A4B9B"/>
    <w:rsid w:val="003A4FC8"/>
    <w:rsid w:val="003A5C95"/>
    <w:rsid w:val="003A60E0"/>
    <w:rsid w:val="003A6712"/>
    <w:rsid w:val="003A75EF"/>
    <w:rsid w:val="003A7C12"/>
    <w:rsid w:val="003B0D0F"/>
    <w:rsid w:val="003B1156"/>
    <w:rsid w:val="003B1235"/>
    <w:rsid w:val="003B1528"/>
    <w:rsid w:val="003B1896"/>
    <w:rsid w:val="003B1C45"/>
    <w:rsid w:val="003B1D4E"/>
    <w:rsid w:val="003B2493"/>
    <w:rsid w:val="003B25FD"/>
    <w:rsid w:val="003B31A6"/>
    <w:rsid w:val="003B4057"/>
    <w:rsid w:val="003B43BE"/>
    <w:rsid w:val="003B43F7"/>
    <w:rsid w:val="003B4A08"/>
    <w:rsid w:val="003B4C00"/>
    <w:rsid w:val="003B5662"/>
    <w:rsid w:val="003B572C"/>
    <w:rsid w:val="003B5C98"/>
    <w:rsid w:val="003B626E"/>
    <w:rsid w:val="003B6663"/>
    <w:rsid w:val="003B6AE3"/>
    <w:rsid w:val="003B6EF0"/>
    <w:rsid w:val="003B7140"/>
    <w:rsid w:val="003B72B6"/>
    <w:rsid w:val="003B72FC"/>
    <w:rsid w:val="003B7822"/>
    <w:rsid w:val="003B7B7E"/>
    <w:rsid w:val="003C040E"/>
    <w:rsid w:val="003C07DC"/>
    <w:rsid w:val="003C0D39"/>
    <w:rsid w:val="003C0EAD"/>
    <w:rsid w:val="003C12C0"/>
    <w:rsid w:val="003C14CA"/>
    <w:rsid w:val="003C15B5"/>
    <w:rsid w:val="003C1D51"/>
    <w:rsid w:val="003C263E"/>
    <w:rsid w:val="003C321B"/>
    <w:rsid w:val="003C36FC"/>
    <w:rsid w:val="003C3EC9"/>
    <w:rsid w:val="003C4731"/>
    <w:rsid w:val="003C5048"/>
    <w:rsid w:val="003C54B3"/>
    <w:rsid w:val="003C563A"/>
    <w:rsid w:val="003C58B9"/>
    <w:rsid w:val="003C6B6B"/>
    <w:rsid w:val="003C6ECC"/>
    <w:rsid w:val="003C7086"/>
    <w:rsid w:val="003C719B"/>
    <w:rsid w:val="003C7289"/>
    <w:rsid w:val="003C76C6"/>
    <w:rsid w:val="003C778C"/>
    <w:rsid w:val="003C7C39"/>
    <w:rsid w:val="003D0735"/>
    <w:rsid w:val="003D0774"/>
    <w:rsid w:val="003D098E"/>
    <w:rsid w:val="003D1248"/>
    <w:rsid w:val="003D1394"/>
    <w:rsid w:val="003D1AAA"/>
    <w:rsid w:val="003D1E00"/>
    <w:rsid w:val="003D3904"/>
    <w:rsid w:val="003D3B77"/>
    <w:rsid w:val="003D3F68"/>
    <w:rsid w:val="003D3F9F"/>
    <w:rsid w:val="003D41B7"/>
    <w:rsid w:val="003D480B"/>
    <w:rsid w:val="003D48D5"/>
    <w:rsid w:val="003D4A8C"/>
    <w:rsid w:val="003D4DD0"/>
    <w:rsid w:val="003D5566"/>
    <w:rsid w:val="003D57CE"/>
    <w:rsid w:val="003D5D89"/>
    <w:rsid w:val="003D5DEB"/>
    <w:rsid w:val="003D601E"/>
    <w:rsid w:val="003D62F7"/>
    <w:rsid w:val="003D667D"/>
    <w:rsid w:val="003D677A"/>
    <w:rsid w:val="003D6B66"/>
    <w:rsid w:val="003D6E59"/>
    <w:rsid w:val="003D6F2D"/>
    <w:rsid w:val="003D737C"/>
    <w:rsid w:val="003D7756"/>
    <w:rsid w:val="003D779E"/>
    <w:rsid w:val="003E00A6"/>
    <w:rsid w:val="003E02BA"/>
    <w:rsid w:val="003E09A1"/>
    <w:rsid w:val="003E218E"/>
    <w:rsid w:val="003E24E7"/>
    <w:rsid w:val="003E2EFE"/>
    <w:rsid w:val="003E34A1"/>
    <w:rsid w:val="003E354E"/>
    <w:rsid w:val="003E37FD"/>
    <w:rsid w:val="003E3E76"/>
    <w:rsid w:val="003E4042"/>
    <w:rsid w:val="003E422B"/>
    <w:rsid w:val="003E4866"/>
    <w:rsid w:val="003E4F78"/>
    <w:rsid w:val="003E5D88"/>
    <w:rsid w:val="003E65BA"/>
    <w:rsid w:val="003E68D8"/>
    <w:rsid w:val="003E69BC"/>
    <w:rsid w:val="003E7650"/>
    <w:rsid w:val="003E7AD7"/>
    <w:rsid w:val="003E7C5A"/>
    <w:rsid w:val="003E7C70"/>
    <w:rsid w:val="003E7E16"/>
    <w:rsid w:val="003F0289"/>
    <w:rsid w:val="003F0E9E"/>
    <w:rsid w:val="003F199F"/>
    <w:rsid w:val="003F1C58"/>
    <w:rsid w:val="003F1E64"/>
    <w:rsid w:val="003F222F"/>
    <w:rsid w:val="003F22FD"/>
    <w:rsid w:val="003F29EB"/>
    <w:rsid w:val="003F31BE"/>
    <w:rsid w:val="003F3220"/>
    <w:rsid w:val="003F37B9"/>
    <w:rsid w:val="003F38F9"/>
    <w:rsid w:val="003F3982"/>
    <w:rsid w:val="003F3CFC"/>
    <w:rsid w:val="003F43A8"/>
    <w:rsid w:val="003F4651"/>
    <w:rsid w:val="003F4ADB"/>
    <w:rsid w:val="003F544B"/>
    <w:rsid w:val="003F55AA"/>
    <w:rsid w:val="003F6136"/>
    <w:rsid w:val="003F6321"/>
    <w:rsid w:val="003F78B8"/>
    <w:rsid w:val="004000C7"/>
    <w:rsid w:val="00400380"/>
    <w:rsid w:val="004005F4"/>
    <w:rsid w:val="00401198"/>
    <w:rsid w:val="0040169A"/>
    <w:rsid w:val="004016BE"/>
    <w:rsid w:val="004019BC"/>
    <w:rsid w:val="00402005"/>
    <w:rsid w:val="004020CB"/>
    <w:rsid w:val="004022E5"/>
    <w:rsid w:val="00402A16"/>
    <w:rsid w:val="0040321B"/>
    <w:rsid w:val="00403575"/>
    <w:rsid w:val="0040370D"/>
    <w:rsid w:val="0040378F"/>
    <w:rsid w:val="0040391C"/>
    <w:rsid w:val="00404455"/>
    <w:rsid w:val="00404668"/>
    <w:rsid w:val="0040544A"/>
    <w:rsid w:val="00405601"/>
    <w:rsid w:val="00405A37"/>
    <w:rsid w:val="00405D34"/>
    <w:rsid w:val="004064FD"/>
    <w:rsid w:val="00406B38"/>
    <w:rsid w:val="004071F4"/>
    <w:rsid w:val="00407CC8"/>
    <w:rsid w:val="00407E1E"/>
    <w:rsid w:val="00407FF9"/>
    <w:rsid w:val="004103A3"/>
    <w:rsid w:val="004106C5"/>
    <w:rsid w:val="00410B85"/>
    <w:rsid w:val="00410C3C"/>
    <w:rsid w:val="00410FD0"/>
    <w:rsid w:val="004113B6"/>
    <w:rsid w:val="00411A2C"/>
    <w:rsid w:val="00411AB4"/>
    <w:rsid w:val="0041214E"/>
    <w:rsid w:val="00412520"/>
    <w:rsid w:val="0041262C"/>
    <w:rsid w:val="004126CB"/>
    <w:rsid w:val="00413222"/>
    <w:rsid w:val="00413872"/>
    <w:rsid w:val="00413B44"/>
    <w:rsid w:val="00413C01"/>
    <w:rsid w:val="00413F1A"/>
    <w:rsid w:val="0041441F"/>
    <w:rsid w:val="00414D81"/>
    <w:rsid w:val="004151D4"/>
    <w:rsid w:val="004155F2"/>
    <w:rsid w:val="00415E0A"/>
    <w:rsid w:val="0041624B"/>
    <w:rsid w:val="004163FA"/>
    <w:rsid w:val="00417235"/>
    <w:rsid w:val="00417DB7"/>
    <w:rsid w:val="0042028F"/>
    <w:rsid w:val="004204B2"/>
    <w:rsid w:val="00420647"/>
    <w:rsid w:val="0042114A"/>
    <w:rsid w:val="004212A6"/>
    <w:rsid w:val="004218AB"/>
    <w:rsid w:val="00421903"/>
    <w:rsid w:val="00421979"/>
    <w:rsid w:val="004219C3"/>
    <w:rsid w:val="00421D67"/>
    <w:rsid w:val="00421E09"/>
    <w:rsid w:val="004220C9"/>
    <w:rsid w:val="004221CD"/>
    <w:rsid w:val="004228F7"/>
    <w:rsid w:val="00422ED7"/>
    <w:rsid w:val="00423339"/>
    <w:rsid w:val="00423882"/>
    <w:rsid w:val="00423BAC"/>
    <w:rsid w:val="004245A8"/>
    <w:rsid w:val="00424798"/>
    <w:rsid w:val="00424CC0"/>
    <w:rsid w:val="00424F66"/>
    <w:rsid w:val="004251CB"/>
    <w:rsid w:val="00425EE5"/>
    <w:rsid w:val="004260A8"/>
    <w:rsid w:val="0042654C"/>
    <w:rsid w:val="0042657D"/>
    <w:rsid w:val="0042679B"/>
    <w:rsid w:val="004268E7"/>
    <w:rsid w:val="00426908"/>
    <w:rsid w:val="00426BDC"/>
    <w:rsid w:val="00426EA1"/>
    <w:rsid w:val="0042743E"/>
    <w:rsid w:val="00427CF1"/>
    <w:rsid w:val="00427F31"/>
    <w:rsid w:val="00427F65"/>
    <w:rsid w:val="00430639"/>
    <w:rsid w:val="00430836"/>
    <w:rsid w:val="00430C36"/>
    <w:rsid w:val="004312E6"/>
    <w:rsid w:val="004314EF"/>
    <w:rsid w:val="004315B6"/>
    <w:rsid w:val="00431A06"/>
    <w:rsid w:val="00431C20"/>
    <w:rsid w:val="00431E18"/>
    <w:rsid w:val="004321E8"/>
    <w:rsid w:val="00432921"/>
    <w:rsid w:val="00432CD7"/>
    <w:rsid w:val="004335B1"/>
    <w:rsid w:val="00433DE2"/>
    <w:rsid w:val="00433EBC"/>
    <w:rsid w:val="00433F6E"/>
    <w:rsid w:val="004346F7"/>
    <w:rsid w:val="00434AF3"/>
    <w:rsid w:val="0043500F"/>
    <w:rsid w:val="00435351"/>
    <w:rsid w:val="00435515"/>
    <w:rsid w:val="004356F1"/>
    <w:rsid w:val="00436720"/>
    <w:rsid w:val="00436731"/>
    <w:rsid w:val="00436906"/>
    <w:rsid w:val="00436A35"/>
    <w:rsid w:val="00436B8D"/>
    <w:rsid w:val="00437272"/>
    <w:rsid w:val="004374BB"/>
    <w:rsid w:val="00437A03"/>
    <w:rsid w:val="00437CB1"/>
    <w:rsid w:val="00437CDF"/>
    <w:rsid w:val="00437F0A"/>
    <w:rsid w:val="0044093E"/>
    <w:rsid w:val="004410A9"/>
    <w:rsid w:val="004411E1"/>
    <w:rsid w:val="004418F1"/>
    <w:rsid w:val="0044190B"/>
    <w:rsid w:val="00441C10"/>
    <w:rsid w:val="0044202C"/>
    <w:rsid w:val="0044262F"/>
    <w:rsid w:val="00442A03"/>
    <w:rsid w:val="00442ACE"/>
    <w:rsid w:val="00442E4F"/>
    <w:rsid w:val="00442FB0"/>
    <w:rsid w:val="00443FEA"/>
    <w:rsid w:val="0044409D"/>
    <w:rsid w:val="004443AC"/>
    <w:rsid w:val="004443BE"/>
    <w:rsid w:val="00444844"/>
    <w:rsid w:val="004457F8"/>
    <w:rsid w:val="00445891"/>
    <w:rsid w:val="0044596A"/>
    <w:rsid w:val="00446EB2"/>
    <w:rsid w:val="00446FAB"/>
    <w:rsid w:val="00447161"/>
    <w:rsid w:val="004475FA"/>
    <w:rsid w:val="00447641"/>
    <w:rsid w:val="004500BC"/>
    <w:rsid w:val="00450486"/>
    <w:rsid w:val="00450C88"/>
    <w:rsid w:val="00450C98"/>
    <w:rsid w:val="0045183D"/>
    <w:rsid w:val="00451D83"/>
    <w:rsid w:val="004521A6"/>
    <w:rsid w:val="0045240C"/>
    <w:rsid w:val="0045242F"/>
    <w:rsid w:val="00452B98"/>
    <w:rsid w:val="00453468"/>
    <w:rsid w:val="00453658"/>
    <w:rsid w:val="004537B0"/>
    <w:rsid w:val="00453987"/>
    <w:rsid w:val="00453A9B"/>
    <w:rsid w:val="00453BBA"/>
    <w:rsid w:val="004541BB"/>
    <w:rsid w:val="00454BF2"/>
    <w:rsid w:val="00455183"/>
    <w:rsid w:val="004553C8"/>
    <w:rsid w:val="00455BD3"/>
    <w:rsid w:val="00455C93"/>
    <w:rsid w:val="00456C16"/>
    <w:rsid w:val="004570B9"/>
    <w:rsid w:val="00457151"/>
    <w:rsid w:val="0046070D"/>
    <w:rsid w:val="00461B1C"/>
    <w:rsid w:val="00461FF7"/>
    <w:rsid w:val="00462662"/>
    <w:rsid w:val="0046278D"/>
    <w:rsid w:val="00462843"/>
    <w:rsid w:val="00462878"/>
    <w:rsid w:val="00462A0D"/>
    <w:rsid w:val="00462E21"/>
    <w:rsid w:val="00463C37"/>
    <w:rsid w:val="00463F85"/>
    <w:rsid w:val="004644E8"/>
    <w:rsid w:val="004646C8"/>
    <w:rsid w:val="00464BA8"/>
    <w:rsid w:val="00464DA2"/>
    <w:rsid w:val="00464E82"/>
    <w:rsid w:val="004652BF"/>
    <w:rsid w:val="00465438"/>
    <w:rsid w:val="004655F2"/>
    <w:rsid w:val="00465C67"/>
    <w:rsid w:val="0046675C"/>
    <w:rsid w:val="0046679E"/>
    <w:rsid w:val="00466CCF"/>
    <w:rsid w:val="00466D84"/>
    <w:rsid w:val="00466DF9"/>
    <w:rsid w:val="00466E52"/>
    <w:rsid w:val="00466EFC"/>
    <w:rsid w:val="00467FD8"/>
    <w:rsid w:val="00470C0D"/>
    <w:rsid w:val="00470E2A"/>
    <w:rsid w:val="004710ED"/>
    <w:rsid w:val="00471302"/>
    <w:rsid w:val="00471441"/>
    <w:rsid w:val="004715B7"/>
    <w:rsid w:val="0047176A"/>
    <w:rsid w:val="0047187D"/>
    <w:rsid w:val="00471E7A"/>
    <w:rsid w:val="0047231F"/>
    <w:rsid w:val="00472781"/>
    <w:rsid w:val="00472F9D"/>
    <w:rsid w:val="004736BF"/>
    <w:rsid w:val="00474805"/>
    <w:rsid w:val="00474882"/>
    <w:rsid w:val="00474A9B"/>
    <w:rsid w:val="00474C79"/>
    <w:rsid w:val="0047517A"/>
    <w:rsid w:val="004754D0"/>
    <w:rsid w:val="004757C1"/>
    <w:rsid w:val="00475F3C"/>
    <w:rsid w:val="00475FE6"/>
    <w:rsid w:val="0047630E"/>
    <w:rsid w:val="004763C7"/>
    <w:rsid w:val="00476983"/>
    <w:rsid w:val="00476B58"/>
    <w:rsid w:val="00476C30"/>
    <w:rsid w:val="00476C69"/>
    <w:rsid w:val="00476FA0"/>
    <w:rsid w:val="00477022"/>
    <w:rsid w:val="00477106"/>
    <w:rsid w:val="00477BB1"/>
    <w:rsid w:val="004807B1"/>
    <w:rsid w:val="004818AF"/>
    <w:rsid w:val="004819E5"/>
    <w:rsid w:val="00481B1D"/>
    <w:rsid w:val="00482237"/>
    <w:rsid w:val="00482343"/>
    <w:rsid w:val="00482654"/>
    <w:rsid w:val="00482DE7"/>
    <w:rsid w:val="00482EB8"/>
    <w:rsid w:val="00482ECB"/>
    <w:rsid w:val="00482EF2"/>
    <w:rsid w:val="00483186"/>
    <w:rsid w:val="0048334D"/>
    <w:rsid w:val="004845C1"/>
    <w:rsid w:val="00484A55"/>
    <w:rsid w:val="00484D89"/>
    <w:rsid w:val="00485475"/>
    <w:rsid w:val="00485874"/>
    <w:rsid w:val="00485ABA"/>
    <w:rsid w:val="00485C11"/>
    <w:rsid w:val="0048619C"/>
    <w:rsid w:val="00486BFE"/>
    <w:rsid w:val="00486DDD"/>
    <w:rsid w:val="00486F3B"/>
    <w:rsid w:val="00487538"/>
    <w:rsid w:val="00487863"/>
    <w:rsid w:val="0048788B"/>
    <w:rsid w:val="00490367"/>
    <w:rsid w:val="004905D5"/>
    <w:rsid w:val="004905EB"/>
    <w:rsid w:val="00490C7D"/>
    <w:rsid w:val="00490CC5"/>
    <w:rsid w:val="004912E3"/>
    <w:rsid w:val="00491479"/>
    <w:rsid w:val="004917DF"/>
    <w:rsid w:val="00491A8D"/>
    <w:rsid w:val="0049209A"/>
    <w:rsid w:val="0049298D"/>
    <w:rsid w:val="00492F85"/>
    <w:rsid w:val="004932BF"/>
    <w:rsid w:val="00493DD6"/>
    <w:rsid w:val="004940A9"/>
    <w:rsid w:val="00494859"/>
    <w:rsid w:val="00495656"/>
    <w:rsid w:val="00495D8C"/>
    <w:rsid w:val="00495F2F"/>
    <w:rsid w:val="00496B2A"/>
    <w:rsid w:val="00497E6C"/>
    <w:rsid w:val="004A0049"/>
    <w:rsid w:val="004A00B5"/>
    <w:rsid w:val="004A149B"/>
    <w:rsid w:val="004A1818"/>
    <w:rsid w:val="004A1A3F"/>
    <w:rsid w:val="004A1DFF"/>
    <w:rsid w:val="004A2CDF"/>
    <w:rsid w:val="004A31B3"/>
    <w:rsid w:val="004A3B12"/>
    <w:rsid w:val="004A3DEC"/>
    <w:rsid w:val="004A42BC"/>
    <w:rsid w:val="004A4656"/>
    <w:rsid w:val="004A4658"/>
    <w:rsid w:val="004A4CCD"/>
    <w:rsid w:val="004A4DF3"/>
    <w:rsid w:val="004A4E13"/>
    <w:rsid w:val="004A5546"/>
    <w:rsid w:val="004A55FE"/>
    <w:rsid w:val="004A59A9"/>
    <w:rsid w:val="004A650E"/>
    <w:rsid w:val="004A6BE2"/>
    <w:rsid w:val="004A7BE1"/>
    <w:rsid w:val="004B01B3"/>
    <w:rsid w:val="004B06C4"/>
    <w:rsid w:val="004B0776"/>
    <w:rsid w:val="004B0BF1"/>
    <w:rsid w:val="004B0D89"/>
    <w:rsid w:val="004B0EE1"/>
    <w:rsid w:val="004B15EE"/>
    <w:rsid w:val="004B18EE"/>
    <w:rsid w:val="004B1FBA"/>
    <w:rsid w:val="004B1FE9"/>
    <w:rsid w:val="004B22AB"/>
    <w:rsid w:val="004B23C4"/>
    <w:rsid w:val="004B2665"/>
    <w:rsid w:val="004B274C"/>
    <w:rsid w:val="004B3261"/>
    <w:rsid w:val="004B3BA5"/>
    <w:rsid w:val="004B3C8D"/>
    <w:rsid w:val="004B3D57"/>
    <w:rsid w:val="004B3D95"/>
    <w:rsid w:val="004B3F26"/>
    <w:rsid w:val="004B4D07"/>
    <w:rsid w:val="004B4F25"/>
    <w:rsid w:val="004B513F"/>
    <w:rsid w:val="004B5918"/>
    <w:rsid w:val="004B5BA7"/>
    <w:rsid w:val="004B6148"/>
    <w:rsid w:val="004B6238"/>
    <w:rsid w:val="004B65BE"/>
    <w:rsid w:val="004B762F"/>
    <w:rsid w:val="004B7B6B"/>
    <w:rsid w:val="004B7E28"/>
    <w:rsid w:val="004B7EC1"/>
    <w:rsid w:val="004B7F80"/>
    <w:rsid w:val="004C05D2"/>
    <w:rsid w:val="004C0683"/>
    <w:rsid w:val="004C0E6B"/>
    <w:rsid w:val="004C11FF"/>
    <w:rsid w:val="004C12B5"/>
    <w:rsid w:val="004C13F4"/>
    <w:rsid w:val="004C2526"/>
    <w:rsid w:val="004C294D"/>
    <w:rsid w:val="004C2A12"/>
    <w:rsid w:val="004C2DF5"/>
    <w:rsid w:val="004C2FC3"/>
    <w:rsid w:val="004C300B"/>
    <w:rsid w:val="004C302D"/>
    <w:rsid w:val="004C3133"/>
    <w:rsid w:val="004C336F"/>
    <w:rsid w:val="004C35C3"/>
    <w:rsid w:val="004C3CA2"/>
    <w:rsid w:val="004C4C60"/>
    <w:rsid w:val="004C4F67"/>
    <w:rsid w:val="004C573C"/>
    <w:rsid w:val="004C576B"/>
    <w:rsid w:val="004C59B1"/>
    <w:rsid w:val="004C5A6A"/>
    <w:rsid w:val="004C5C3B"/>
    <w:rsid w:val="004C5DBB"/>
    <w:rsid w:val="004C5F9C"/>
    <w:rsid w:val="004C6265"/>
    <w:rsid w:val="004C65D1"/>
    <w:rsid w:val="004C7054"/>
    <w:rsid w:val="004C7151"/>
    <w:rsid w:val="004C7537"/>
    <w:rsid w:val="004C782F"/>
    <w:rsid w:val="004C7E63"/>
    <w:rsid w:val="004D002C"/>
    <w:rsid w:val="004D0660"/>
    <w:rsid w:val="004D080D"/>
    <w:rsid w:val="004D126D"/>
    <w:rsid w:val="004D1821"/>
    <w:rsid w:val="004D1C2C"/>
    <w:rsid w:val="004D1EC1"/>
    <w:rsid w:val="004D27D1"/>
    <w:rsid w:val="004D27FC"/>
    <w:rsid w:val="004D2E7A"/>
    <w:rsid w:val="004D32B6"/>
    <w:rsid w:val="004D378F"/>
    <w:rsid w:val="004D3820"/>
    <w:rsid w:val="004D410A"/>
    <w:rsid w:val="004D5663"/>
    <w:rsid w:val="004D5B20"/>
    <w:rsid w:val="004D5EF8"/>
    <w:rsid w:val="004D6305"/>
    <w:rsid w:val="004D6843"/>
    <w:rsid w:val="004D6D49"/>
    <w:rsid w:val="004D6EA9"/>
    <w:rsid w:val="004D7564"/>
    <w:rsid w:val="004D758D"/>
    <w:rsid w:val="004D767F"/>
    <w:rsid w:val="004D7C8E"/>
    <w:rsid w:val="004E0C7E"/>
    <w:rsid w:val="004E11BE"/>
    <w:rsid w:val="004E1C0A"/>
    <w:rsid w:val="004E1C53"/>
    <w:rsid w:val="004E1DF5"/>
    <w:rsid w:val="004E2657"/>
    <w:rsid w:val="004E2708"/>
    <w:rsid w:val="004E2A4F"/>
    <w:rsid w:val="004E2BE0"/>
    <w:rsid w:val="004E2E82"/>
    <w:rsid w:val="004E3498"/>
    <w:rsid w:val="004E3CCB"/>
    <w:rsid w:val="004E4388"/>
    <w:rsid w:val="004E4C21"/>
    <w:rsid w:val="004E4CA8"/>
    <w:rsid w:val="004E5709"/>
    <w:rsid w:val="004E5C8C"/>
    <w:rsid w:val="004E61FB"/>
    <w:rsid w:val="004E6607"/>
    <w:rsid w:val="004E6D22"/>
    <w:rsid w:val="004E70EC"/>
    <w:rsid w:val="004E7927"/>
    <w:rsid w:val="004F057E"/>
    <w:rsid w:val="004F0931"/>
    <w:rsid w:val="004F0ACE"/>
    <w:rsid w:val="004F0BAC"/>
    <w:rsid w:val="004F0C74"/>
    <w:rsid w:val="004F1263"/>
    <w:rsid w:val="004F1272"/>
    <w:rsid w:val="004F1623"/>
    <w:rsid w:val="004F2851"/>
    <w:rsid w:val="004F2B41"/>
    <w:rsid w:val="004F2B92"/>
    <w:rsid w:val="004F2E79"/>
    <w:rsid w:val="004F3142"/>
    <w:rsid w:val="004F33DF"/>
    <w:rsid w:val="004F3E7B"/>
    <w:rsid w:val="004F42D0"/>
    <w:rsid w:val="004F4433"/>
    <w:rsid w:val="004F484B"/>
    <w:rsid w:val="004F598B"/>
    <w:rsid w:val="004F5C34"/>
    <w:rsid w:val="004F5D15"/>
    <w:rsid w:val="004F6160"/>
    <w:rsid w:val="004F6783"/>
    <w:rsid w:val="004F68E5"/>
    <w:rsid w:val="004F6E2D"/>
    <w:rsid w:val="004F6E7F"/>
    <w:rsid w:val="004F74D2"/>
    <w:rsid w:val="004F7935"/>
    <w:rsid w:val="00500A30"/>
    <w:rsid w:val="00500EDE"/>
    <w:rsid w:val="00500FE1"/>
    <w:rsid w:val="005018D4"/>
    <w:rsid w:val="00501C0C"/>
    <w:rsid w:val="00501E4D"/>
    <w:rsid w:val="00502408"/>
    <w:rsid w:val="00502DFC"/>
    <w:rsid w:val="00503494"/>
    <w:rsid w:val="00503588"/>
    <w:rsid w:val="005035C5"/>
    <w:rsid w:val="00503AF5"/>
    <w:rsid w:val="00504250"/>
    <w:rsid w:val="005045A7"/>
    <w:rsid w:val="00504619"/>
    <w:rsid w:val="0050465B"/>
    <w:rsid w:val="005048DB"/>
    <w:rsid w:val="00504B9E"/>
    <w:rsid w:val="00504BE2"/>
    <w:rsid w:val="00504C6F"/>
    <w:rsid w:val="00504EC3"/>
    <w:rsid w:val="00505053"/>
    <w:rsid w:val="00505471"/>
    <w:rsid w:val="0050569B"/>
    <w:rsid w:val="005059EC"/>
    <w:rsid w:val="0050632D"/>
    <w:rsid w:val="00506EA7"/>
    <w:rsid w:val="00507B51"/>
    <w:rsid w:val="005103C5"/>
    <w:rsid w:val="00510547"/>
    <w:rsid w:val="00510E09"/>
    <w:rsid w:val="00511320"/>
    <w:rsid w:val="00511950"/>
    <w:rsid w:val="00511991"/>
    <w:rsid w:val="00511B38"/>
    <w:rsid w:val="0051233D"/>
    <w:rsid w:val="005123E8"/>
    <w:rsid w:val="005126B6"/>
    <w:rsid w:val="00512791"/>
    <w:rsid w:val="005130BD"/>
    <w:rsid w:val="00513459"/>
    <w:rsid w:val="00513A36"/>
    <w:rsid w:val="00513FF9"/>
    <w:rsid w:val="00514D83"/>
    <w:rsid w:val="00514D86"/>
    <w:rsid w:val="00514E8C"/>
    <w:rsid w:val="00515184"/>
    <w:rsid w:val="00515577"/>
    <w:rsid w:val="005157E0"/>
    <w:rsid w:val="00515897"/>
    <w:rsid w:val="00515C02"/>
    <w:rsid w:val="00515DB0"/>
    <w:rsid w:val="00516890"/>
    <w:rsid w:val="00516EF2"/>
    <w:rsid w:val="005172AE"/>
    <w:rsid w:val="005173FD"/>
    <w:rsid w:val="00517557"/>
    <w:rsid w:val="00517F7F"/>
    <w:rsid w:val="005205A0"/>
    <w:rsid w:val="00520F8E"/>
    <w:rsid w:val="0052153E"/>
    <w:rsid w:val="0052158A"/>
    <w:rsid w:val="00521D0C"/>
    <w:rsid w:val="00521FB9"/>
    <w:rsid w:val="0052219A"/>
    <w:rsid w:val="005228A0"/>
    <w:rsid w:val="00522CDC"/>
    <w:rsid w:val="00522F3E"/>
    <w:rsid w:val="00523388"/>
    <w:rsid w:val="005233D6"/>
    <w:rsid w:val="005234D4"/>
    <w:rsid w:val="00523646"/>
    <w:rsid w:val="005239B2"/>
    <w:rsid w:val="00523FD8"/>
    <w:rsid w:val="005244C8"/>
    <w:rsid w:val="00524AA3"/>
    <w:rsid w:val="00524C42"/>
    <w:rsid w:val="00524FF3"/>
    <w:rsid w:val="00525213"/>
    <w:rsid w:val="0052529B"/>
    <w:rsid w:val="0052556C"/>
    <w:rsid w:val="00525604"/>
    <w:rsid w:val="00525A81"/>
    <w:rsid w:val="005261CE"/>
    <w:rsid w:val="005265B8"/>
    <w:rsid w:val="00526648"/>
    <w:rsid w:val="00526D25"/>
    <w:rsid w:val="00526FFE"/>
    <w:rsid w:val="005272DA"/>
    <w:rsid w:val="00527C06"/>
    <w:rsid w:val="00527C19"/>
    <w:rsid w:val="00527CBB"/>
    <w:rsid w:val="0053004B"/>
    <w:rsid w:val="00530634"/>
    <w:rsid w:val="00530AB7"/>
    <w:rsid w:val="00530F55"/>
    <w:rsid w:val="005311D7"/>
    <w:rsid w:val="0053140C"/>
    <w:rsid w:val="00531CF1"/>
    <w:rsid w:val="00531E4C"/>
    <w:rsid w:val="00531FEB"/>
    <w:rsid w:val="00531FF9"/>
    <w:rsid w:val="00532058"/>
    <w:rsid w:val="005324D3"/>
    <w:rsid w:val="0053263E"/>
    <w:rsid w:val="0053276F"/>
    <w:rsid w:val="00532A57"/>
    <w:rsid w:val="0053339B"/>
    <w:rsid w:val="00533411"/>
    <w:rsid w:val="00533773"/>
    <w:rsid w:val="005337C7"/>
    <w:rsid w:val="005337D7"/>
    <w:rsid w:val="00533F88"/>
    <w:rsid w:val="00534208"/>
    <w:rsid w:val="0053445E"/>
    <w:rsid w:val="005344D9"/>
    <w:rsid w:val="00535187"/>
    <w:rsid w:val="005351A5"/>
    <w:rsid w:val="005351C1"/>
    <w:rsid w:val="005353CD"/>
    <w:rsid w:val="00535839"/>
    <w:rsid w:val="0053589B"/>
    <w:rsid w:val="0053595B"/>
    <w:rsid w:val="00535A8E"/>
    <w:rsid w:val="00535D80"/>
    <w:rsid w:val="00535F42"/>
    <w:rsid w:val="0053614C"/>
    <w:rsid w:val="00536566"/>
    <w:rsid w:val="005368F4"/>
    <w:rsid w:val="0053763E"/>
    <w:rsid w:val="00537689"/>
    <w:rsid w:val="00537695"/>
    <w:rsid w:val="005402B8"/>
    <w:rsid w:val="00540557"/>
    <w:rsid w:val="005407AF"/>
    <w:rsid w:val="0054094B"/>
    <w:rsid w:val="00540C74"/>
    <w:rsid w:val="00541298"/>
    <w:rsid w:val="00541F48"/>
    <w:rsid w:val="00542275"/>
    <w:rsid w:val="00542583"/>
    <w:rsid w:val="00543933"/>
    <w:rsid w:val="00543C49"/>
    <w:rsid w:val="00543C72"/>
    <w:rsid w:val="00543CC7"/>
    <w:rsid w:val="00543F14"/>
    <w:rsid w:val="00544074"/>
    <w:rsid w:val="005440C0"/>
    <w:rsid w:val="0054471C"/>
    <w:rsid w:val="00544A19"/>
    <w:rsid w:val="00544EDC"/>
    <w:rsid w:val="00545BBC"/>
    <w:rsid w:val="005460CC"/>
    <w:rsid w:val="00546550"/>
    <w:rsid w:val="0054660F"/>
    <w:rsid w:val="00546800"/>
    <w:rsid w:val="0054681E"/>
    <w:rsid w:val="005468CE"/>
    <w:rsid w:val="005470AE"/>
    <w:rsid w:val="00547288"/>
    <w:rsid w:val="00547600"/>
    <w:rsid w:val="00547C85"/>
    <w:rsid w:val="00550B8B"/>
    <w:rsid w:val="0055125B"/>
    <w:rsid w:val="00551834"/>
    <w:rsid w:val="00551C9A"/>
    <w:rsid w:val="00552482"/>
    <w:rsid w:val="00552670"/>
    <w:rsid w:val="005527DC"/>
    <w:rsid w:val="005528C8"/>
    <w:rsid w:val="00552B61"/>
    <w:rsid w:val="00552C5C"/>
    <w:rsid w:val="00552E94"/>
    <w:rsid w:val="00553147"/>
    <w:rsid w:val="00553490"/>
    <w:rsid w:val="005535D3"/>
    <w:rsid w:val="005538D3"/>
    <w:rsid w:val="00553A10"/>
    <w:rsid w:val="00553F22"/>
    <w:rsid w:val="005540D2"/>
    <w:rsid w:val="0055487D"/>
    <w:rsid w:val="00554F3D"/>
    <w:rsid w:val="005558E2"/>
    <w:rsid w:val="005560EF"/>
    <w:rsid w:val="00557695"/>
    <w:rsid w:val="005601B9"/>
    <w:rsid w:val="005603C2"/>
    <w:rsid w:val="005604AC"/>
    <w:rsid w:val="005607DB"/>
    <w:rsid w:val="00560FC6"/>
    <w:rsid w:val="00561CEA"/>
    <w:rsid w:val="005628E8"/>
    <w:rsid w:val="00562BF2"/>
    <w:rsid w:val="00563334"/>
    <w:rsid w:val="005635F1"/>
    <w:rsid w:val="0056377D"/>
    <w:rsid w:val="005644B2"/>
    <w:rsid w:val="005644F3"/>
    <w:rsid w:val="00564939"/>
    <w:rsid w:val="005652A1"/>
    <w:rsid w:val="00565453"/>
    <w:rsid w:val="00565889"/>
    <w:rsid w:val="005659AB"/>
    <w:rsid w:val="00565D85"/>
    <w:rsid w:val="005660A9"/>
    <w:rsid w:val="00566169"/>
    <w:rsid w:val="00566B13"/>
    <w:rsid w:val="00566C4B"/>
    <w:rsid w:val="00567329"/>
    <w:rsid w:val="00567347"/>
    <w:rsid w:val="00567565"/>
    <w:rsid w:val="00567841"/>
    <w:rsid w:val="00567EBA"/>
    <w:rsid w:val="005707DD"/>
    <w:rsid w:val="00570EDD"/>
    <w:rsid w:val="00571674"/>
    <w:rsid w:val="00572254"/>
    <w:rsid w:val="0057251C"/>
    <w:rsid w:val="00572E20"/>
    <w:rsid w:val="00573A71"/>
    <w:rsid w:val="00573C9E"/>
    <w:rsid w:val="00573DF0"/>
    <w:rsid w:val="005749E0"/>
    <w:rsid w:val="00574A4A"/>
    <w:rsid w:val="005751E1"/>
    <w:rsid w:val="00575308"/>
    <w:rsid w:val="005754D3"/>
    <w:rsid w:val="00575A08"/>
    <w:rsid w:val="00575A66"/>
    <w:rsid w:val="00576D41"/>
    <w:rsid w:val="0057710D"/>
    <w:rsid w:val="0057711A"/>
    <w:rsid w:val="0057747C"/>
    <w:rsid w:val="005800EA"/>
    <w:rsid w:val="005802AA"/>
    <w:rsid w:val="00580488"/>
    <w:rsid w:val="00580825"/>
    <w:rsid w:val="00580B04"/>
    <w:rsid w:val="00580C24"/>
    <w:rsid w:val="00580DA6"/>
    <w:rsid w:val="00580EA3"/>
    <w:rsid w:val="00580EB0"/>
    <w:rsid w:val="00580FC3"/>
    <w:rsid w:val="0058127E"/>
    <w:rsid w:val="005814E0"/>
    <w:rsid w:val="00581AA8"/>
    <w:rsid w:val="00581B7A"/>
    <w:rsid w:val="00582860"/>
    <w:rsid w:val="0058294F"/>
    <w:rsid w:val="00582C1F"/>
    <w:rsid w:val="00582E31"/>
    <w:rsid w:val="00582E3C"/>
    <w:rsid w:val="00583501"/>
    <w:rsid w:val="005835EB"/>
    <w:rsid w:val="005835FF"/>
    <w:rsid w:val="0058377D"/>
    <w:rsid w:val="00583C65"/>
    <w:rsid w:val="00583E21"/>
    <w:rsid w:val="00583E35"/>
    <w:rsid w:val="0058533B"/>
    <w:rsid w:val="0058556E"/>
    <w:rsid w:val="00585C1E"/>
    <w:rsid w:val="00585F73"/>
    <w:rsid w:val="005865F4"/>
    <w:rsid w:val="005867C6"/>
    <w:rsid w:val="00586C7E"/>
    <w:rsid w:val="00586FDB"/>
    <w:rsid w:val="0058715B"/>
    <w:rsid w:val="0058737B"/>
    <w:rsid w:val="005874AE"/>
    <w:rsid w:val="0058776D"/>
    <w:rsid w:val="005879B9"/>
    <w:rsid w:val="00590355"/>
    <w:rsid w:val="005909B2"/>
    <w:rsid w:val="00590F6E"/>
    <w:rsid w:val="005910F8"/>
    <w:rsid w:val="0059243A"/>
    <w:rsid w:val="00592493"/>
    <w:rsid w:val="00592641"/>
    <w:rsid w:val="0059291C"/>
    <w:rsid w:val="00593E1E"/>
    <w:rsid w:val="0059442C"/>
    <w:rsid w:val="00594483"/>
    <w:rsid w:val="005945EA"/>
    <w:rsid w:val="00594698"/>
    <w:rsid w:val="00594A98"/>
    <w:rsid w:val="00594D10"/>
    <w:rsid w:val="00595278"/>
    <w:rsid w:val="00595455"/>
    <w:rsid w:val="00595AA3"/>
    <w:rsid w:val="005960CA"/>
    <w:rsid w:val="00596913"/>
    <w:rsid w:val="0059725D"/>
    <w:rsid w:val="00597D30"/>
    <w:rsid w:val="00597DFE"/>
    <w:rsid w:val="005A043B"/>
    <w:rsid w:val="005A0B9F"/>
    <w:rsid w:val="005A0C57"/>
    <w:rsid w:val="005A0CC2"/>
    <w:rsid w:val="005A14D5"/>
    <w:rsid w:val="005A1555"/>
    <w:rsid w:val="005A1ADF"/>
    <w:rsid w:val="005A204E"/>
    <w:rsid w:val="005A21D7"/>
    <w:rsid w:val="005A2427"/>
    <w:rsid w:val="005A2829"/>
    <w:rsid w:val="005A2A49"/>
    <w:rsid w:val="005A31D7"/>
    <w:rsid w:val="005A424C"/>
    <w:rsid w:val="005A4D6E"/>
    <w:rsid w:val="005A4FBF"/>
    <w:rsid w:val="005A5DAF"/>
    <w:rsid w:val="005A65CB"/>
    <w:rsid w:val="005A68A8"/>
    <w:rsid w:val="005A6AD9"/>
    <w:rsid w:val="005A7024"/>
    <w:rsid w:val="005A70A4"/>
    <w:rsid w:val="005A76AE"/>
    <w:rsid w:val="005A7EF5"/>
    <w:rsid w:val="005A7FF2"/>
    <w:rsid w:val="005B0382"/>
    <w:rsid w:val="005B06DD"/>
    <w:rsid w:val="005B088A"/>
    <w:rsid w:val="005B0930"/>
    <w:rsid w:val="005B0AB6"/>
    <w:rsid w:val="005B10C4"/>
    <w:rsid w:val="005B1149"/>
    <w:rsid w:val="005B1431"/>
    <w:rsid w:val="005B1500"/>
    <w:rsid w:val="005B16E5"/>
    <w:rsid w:val="005B1B0A"/>
    <w:rsid w:val="005B2281"/>
    <w:rsid w:val="005B23C4"/>
    <w:rsid w:val="005B2B65"/>
    <w:rsid w:val="005B3268"/>
    <w:rsid w:val="005B3375"/>
    <w:rsid w:val="005B3B6F"/>
    <w:rsid w:val="005B42D4"/>
    <w:rsid w:val="005B44EF"/>
    <w:rsid w:val="005B4758"/>
    <w:rsid w:val="005B47AE"/>
    <w:rsid w:val="005B4C21"/>
    <w:rsid w:val="005B4F4A"/>
    <w:rsid w:val="005B53F4"/>
    <w:rsid w:val="005B579C"/>
    <w:rsid w:val="005B63E6"/>
    <w:rsid w:val="005B6FC8"/>
    <w:rsid w:val="005B7272"/>
    <w:rsid w:val="005B7526"/>
    <w:rsid w:val="005B7843"/>
    <w:rsid w:val="005B7991"/>
    <w:rsid w:val="005B79A1"/>
    <w:rsid w:val="005C02A3"/>
    <w:rsid w:val="005C0340"/>
    <w:rsid w:val="005C09AB"/>
    <w:rsid w:val="005C0A53"/>
    <w:rsid w:val="005C0A64"/>
    <w:rsid w:val="005C0ACD"/>
    <w:rsid w:val="005C0CB7"/>
    <w:rsid w:val="005C0DA5"/>
    <w:rsid w:val="005C0E06"/>
    <w:rsid w:val="005C1042"/>
    <w:rsid w:val="005C1163"/>
    <w:rsid w:val="005C161D"/>
    <w:rsid w:val="005C19D4"/>
    <w:rsid w:val="005C253D"/>
    <w:rsid w:val="005C2C74"/>
    <w:rsid w:val="005C3032"/>
    <w:rsid w:val="005C3139"/>
    <w:rsid w:val="005C37DC"/>
    <w:rsid w:val="005C3840"/>
    <w:rsid w:val="005C3DDA"/>
    <w:rsid w:val="005C3FA4"/>
    <w:rsid w:val="005C4423"/>
    <w:rsid w:val="005C4710"/>
    <w:rsid w:val="005C499E"/>
    <w:rsid w:val="005C58F3"/>
    <w:rsid w:val="005C5939"/>
    <w:rsid w:val="005C5D11"/>
    <w:rsid w:val="005C6231"/>
    <w:rsid w:val="005C665F"/>
    <w:rsid w:val="005C66CD"/>
    <w:rsid w:val="005C6A1D"/>
    <w:rsid w:val="005C6AA6"/>
    <w:rsid w:val="005C6D6E"/>
    <w:rsid w:val="005C7133"/>
    <w:rsid w:val="005C754F"/>
    <w:rsid w:val="005C7DC7"/>
    <w:rsid w:val="005D00D3"/>
    <w:rsid w:val="005D0155"/>
    <w:rsid w:val="005D061C"/>
    <w:rsid w:val="005D0B04"/>
    <w:rsid w:val="005D1037"/>
    <w:rsid w:val="005D1313"/>
    <w:rsid w:val="005D15E3"/>
    <w:rsid w:val="005D1637"/>
    <w:rsid w:val="005D2B03"/>
    <w:rsid w:val="005D32EE"/>
    <w:rsid w:val="005D4268"/>
    <w:rsid w:val="005D47BE"/>
    <w:rsid w:val="005D50E3"/>
    <w:rsid w:val="005D549E"/>
    <w:rsid w:val="005D5760"/>
    <w:rsid w:val="005D5CED"/>
    <w:rsid w:val="005D60B3"/>
    <w:rsid w:val="005D6B1B"/>
    <w:rsid w:val="005D6F36"/>
    <w:rsid w:val="005D75C0"/>
    <w:rsid w:val="005E0051"/>
    <w:rsid w:val="005E12EB"/>
    <w:rsid w:val="005E1681"/>
    <w:rsid w:val="005E1FED"/>
    <w:rsid w:val="005E23CC"/>
    <w:rsid w:val="005E2B80"/>
    <w:rsid w:val="005E327E"/>
    <w:rsid w:val="005E37DD"/>
    <w:rsid w:val="005E37EE"/>
    <w:rsid w:val="005E3EDE"/>
    <w:rsid w:val="005E400F"/>
    <w:rsid w:val="005E490D"/>
    <w:rsid w:val="005E4EC4"/>
    <w:rsid w:val="005E50B7"/>
    <w:rsid w:val="005E512B"/>
    <w:rsid w:val="005E5275"/>
    <w:rsid w:val="005E53BC"/>
    <w:rsid w:val="005E54F1"/>
    <w:rsid w:val="005E592B"/>
    <w:rsid w:val="005E5DA7"/>
    <w:rsid w:val="005E622A"/>
    <w:rsid w:val="005E62E6"/>
    <w:rsid w:val="005E6E45"/>
    <w:rsid w:val="005E7026"/>
    <w:rsid w:val="005E70B1"/>
    <w:rsid w:val="005E7273"/>
    <w:rsid w:val="005E7A46"/>
    <w:rsid w:val="005F0195"/>
    <w:rsid w:val="005F0224"/>
    <w:rsid w:val="005F051D"/>
    <w:rsid w:val="005F086A"/>
    <w:rsid w:val="005F089A"/>
    <w:rsid w:val="005F0C5C"/>
    <w:rsid w:val="005F0EF2"/>
    <w:rsid w:val="005F1645"/>
    <w:rsid w:val="005F22B8"/>
    <w:rsid w:val="005F24F8"/>
    <w:rsid w:val="005F267D"/>
    <w:rsid w:val="005F28FF"/>
    <w:rsid w:val="005F2A28"/>
    <w:rsid w:val="005F2AEB"/>
    <w:rsid w:val="005F2E2D"/>
    <w:rsid w:val="005F306E"/>
    <w:rsid w:val="005F31B5"/>
    <w:rsid w:val="005F3973"/>
    <w:rsid w:val="005F3C3E"/>
    <w:rsid w:val="005F4009"/>
    <w:rsid w:val="005F40A4"/>
    <w:rsid w:val="005F4E37"/>
    <w:rsid w:val="005F4FCA"/>
    <w:rsid w:val="005F579D"/>
    <w:rsid w:val="005F592F"/>
    <w:rsid w:val="005F5B70"/>
    <w:rsid w:val="005F5B84"/>
    <w:rsid w:val="005F5C26"/>
    <w:rsid w:val="005F6457"/>
    <w:rsid w:val="005F677E"/>
    <w:rsid w:val="005F678C"/>
    <w:rsid w:val="005F6996"/>
    <w:rsid w:val="005F6F15"/>
    <w:rsid w:val="005F724B"/>
    <w:rsid w:val="005F756F"/>
    <w:rsid w:val="005F7BA1"/>
    <w:rsid w:val="005F7BCA"/>
    <w:rsid w:val="005F7D5D"/>
    <w:rsid w:val="005F7DFF"/>
    <w:rsid w:val="0060014B"/>
    <w:rsid w:val="006001AA"/>
    <w:rsid w:val="006003AD"/>
    <w:rsid w:val="006005FB"/>
    <w:rsid w:val="006015CF"/>
    <w:rsid w:val="00601733"/>
    <w:rsid w:val="006019D4"/>
    <w:rsid w:val="00601C9A"/>
    <w:rsid w:val="0060239C"/>
    <w:rsid w:val="0060269A"/>
    <w:rsid w:val="0060295C"/>
    <w:rsid w:val="00603119"/>
    <w:rsid w:val="006031FC"/>
    <w:rsid w:val="00603561"/>
    <w:rsid w:val="00603CFF"/>
    <w:rsid w:val="006046E3"/>
    <w:rsid w:val="0060497D"/>
    <w:rsid w:val="006051EA"/>
    <w:rsid w:val="006056B6"/>
    <w:rsid w:val="00605AA2"/>
    <w:rsid w:val="00605B8D"/>
    <w:rsid w:val="0060681C"/>
    <w:rsid w:val="00606B1B"/>
    <w:rsid w:val="0060728F"/>
    <w:rsid w:val="00607728"/>
    <w:rsid w:val="00607D62"/>
    <w:rsid w:val="00607D96"/>
    <w:rsid w:val="00607F39"/>
    <w:rsid w:val="0061045C"/>
    <w:rsid w:val="00610B05"/>
    <w:rsid w:val="00610D9A"/>
    <w:rsid w:val="00610E92"/>
    <w:rsid w:val="00610EB8"/>
    <w:rsid w:val="006126FB"/>
    <w:rsid w:val="006127DE"/>
    <w:rsid w:val="00612C2D"/>
    <w:rsid w:val="0061304B"/>
    <w:rsid w:val="0061383E"/>
    <w:rsid w:val="00613994"/>
    <w:rsid w:val="00613AA1"/>
    <w:rsid w:val="00614706"/>
    <w:rsid w:val="00614CCB"/>
    <w:rsid w:val="006155BA"/>
    <w:rsid w:val="006157FB"/>
    <w:rsid w:val="006163A6"/>
    <w:rsid w:val="00616B4F"/>
    <w:rsid w:val="00617368"/>
    <w:rsid w:val="006176E8"/>
    <w:rsid w:val="00617D5D"/>
    <w:rsid w:val="00617E26"/>
    <w:rsid w:val="00617EAF"/>
    <w:rsid w:val="0062009A"/>
    <w:rsid w:val="006201F2"/>
    <w:rsid w:val="006210E1"/>
    <w:rsid w:val="00621746"/>
    <w:rsid w:val="00621EC1"/>
    <w:rsid w:val="00621EF8"/>
    <w:rsid w:val="0062235D"/>
    <w:rsid w:val="0062265B"/>
    <w:rsid w:val="00622694"/>
    <w:rsid w:val="00622B29"/>
    <w:rsid w:val="00622F59"/>
    <w:rsid w:val="00623543"/>
    <w:rsid w:val="00623689"/>
    <w:rsid w:val="00623D90"/>
    <w:rsid w:val="00624215"/>
    <w:rsid w:val="00624222"/>
    <w:rsid w:val="0062442E"/>
    <w:rsid w:val="0062449A"/>
    <w:rsid w:val="00624CD7"/>
    <w:rsid w:val="00625C62"/>
    <w:rsid w:val="00625DC0"/>
    <w:rsid w:val="00625DC2"/>
    <w:rsid w:val="00625F03"/>
    <w:rsid w:val="006264AE"/>
    <w:rsid w:val="00626845"/>
    <w:rsid w:val="00626979"/>
    <w:rsid w:val="00627894"/>
    <w:rsid w:val="00627CC0"/>
    <w:rsid w:val="00627DA7"/>
    <w:rsid w:val="00627ED2"/>
    <w:rsid w:val="00630824"/>
    <w:rsid w:val="00630A4C"/>
    <w:rsid w:val="00630C31"/>
    <w:rsid w:val="00631167"/>
    <w:rsid w:val="0063140E"/>
    <w:rsid w:val="00631F68"/>
    <w:rsid w:val="006324E9"/>
    <w:rsid w:val="00632625"/>
    <w:rsid w:val="00632ADC"/>
    <w:rsid w:val="00632E89"/>
    <w:rsid w:val="00633A4C"/>
    <w:rsid w:val="00633FB9"/>
    <w:rsid w:val="0063430A"/>
    <w:rsid w:val="00634A4E"/>
    <w:rsid w:val="00636A05"/>
    <w:rsid w:val="00636EDC"/>
    <w:rsid w:val="00637136"/>
    <w:rsid w:val="006371B8"/>
    <w:rsid w:val="00637445"/>
    <w:rsid w:val="0063763A"/>
    <w:rsid w:val="00640229"/>
    <w:rsid w:val="006404CA"/>
    <w:rsid w:val="00640C35"/>
    <w:rsid w:val="00640C77"/>
    <w:rsid w:val="00640DAA"/>
    <w:rsid w:val="00641393"/>
    <w:rsid w:val="00641AE3"/>
    <w:rsid w:val="00641F0E"/>
    <w:rsid w:val="00642415"/>
    <w:rsid w:val="0064265D"/>
    <w:rsid w:val="00642A04"/>
    <w:rsid w:val="006430E6"/>
    <w:rsid w:val="0064322A"/>
    <w:rsid w:val="0064389C"/>
    <w:rsid w:val="00643990"/>
    <w:rsid w:val="006440C9"/>
    <w:rsid w:val="006445A3"/>
    <w:rsid w:val="006447F7"/>
    <w:rsid w:val="00644E29"/>
    <w:rsid w:val="006457A4"/>
    <w:rsid w:val="00645B13"/>
    <w:rsid w:val="00645C98"/>
    <w:rsid w:val="00645F59"/>
    <w:rsid w:val="0064613A"/>
    <w:rsid w:val="00646945"/>
    <w:rsid w:val="006469D5"/>
    <w:rsid w:val="00646F7F"/>
    <w:rsid w:val="006472F1"/>
    <w:rsid w:val="0064776F"/>
    <w:rsid w:val="00647A86"/>
    <w:rsid w:val="006501DA"/>
    <w:rsid w:val="00650412"/>
    <w:rsid w:val="00650428"/>
    <w:rsid w:val="00650D76"/>
    <w:rsid w:val="006512F3"/>
    <w:rsid w:val="006515D9"/>
    <w:rsid w:val="00651686"/>
    <w:rsid w:val="00651B35"/>
    <w:rsid w:val="00651C18"/>
    <w:rsid w:val="00651EAE"/>
    <w:rsid w:val="0065254A"/>
    <w:rsid w:val="00652751"/>
    <w:rsid w:val="00652FDA"/>
    <w:rsid w:val="00653233"/>
    <w:rsid w:val="00653436"/>
    <w:rsid w:val="006537EF"/>
    <w:rsid w:val="00653A52"/>
    <w:rsid w:val="00653A97"/>
    <w:rsid w:val="00653E44"/>
    <w:rsid w:val="00653F28"/>
    <w:rsid w:val="006540B8"/>
    <w:rsid w:val="006549C2"/>
    <w:rsid w:val="0065507A"/>
    <w:rsid w:val="00655170"/>
    <w:rsid w:val="00655D27"/>
    <w:rsid w:val="00655E63"/>
    <w:rsid w:val="0065618A"/>
    <w:rsid w:val="006576BD"/>
    <w:rsid w:val="006576C9"/>
    <w:rsid w:val="00657752"/>
    <w:rsid w:val="00657F4D"/>
    <w:rsid w:val="006605F5"/>
    <w:rsid w:val="006607D6"/>
    <w:rsid w:val="0066122F"/>
    <w:rsid w:val="006618E5"/>
    <w:rsid w:val="00662F1C"/>
    <w:rsid w:val="00663E8B"/>
    <w:rsid w:val="00664985"/>
    <w:rsid w:val="00664D53"/>
    <w:rsid w:val="00665066"/>
    <w:rsid w:val="00665543"/>
    <w:rsid w:val="00665EE0"/>
    <w:rsid w:val="00665F6F"/>
    <w:rsid w:val="00666115"/>
    <w:rsid w:val="006674ED"/>
    <w:rsid w:val="006704D3"/>
    <w:rsid w:val="0067078D"/>
    <w:rsid w:val="00670BA6"/>
    <w:rsid w:val="00670BBB"/>
    <w:rsid w:val="006710F6"/>
    <w:rsid w:val="0067212D"/>
    <w:rsid w:val="00672372"/>
    <w:rsid w:val="00672558"/>
    <w:rsid w:val="006729E4"/>
    <w:rsid w:val="00672F4B"/>
    <w:rsid w:val="0067338A"/>
    <w:rsid w:val="006735B0"/>
    <w:rsid w:val="00673BE3"/>
    <w:rsid w:val="00673C4F"/>
    <w:rsid w:val="00674B76"/>
    <w:rsid w:val="00674EB1"/>
    <w:rsid w:val="0067518A"/>
    <w:rsid w:val="006757F0"/>
    <w:rsid w:val="00675A0B"/>
    <w:rsid w:val="00675B7A"/>
    <w:rsid w:val="00675D91"/>
    <w:rsid w:val="0067600F"/>
    <w:rsid w:val="00676C86"/>
    <w:rsid w:val="006776A6"/>
    <w:rsid w:val="00677F05"/>
    <w:rsid w:val="0068023E"/>
    <w:rsid w:val="006806C3"/>
    <w:rsid w:val="0068104F"/>
    <w:rsid w:val="00681E21"/>
    <w:rsid w:val="00682049"/>
    <w:rsid w:val="006821E2"/>
    <w:rsid w:val="006823A7"/>
    <w:rsid w:val="006825B8"/>
    <w:rsid w:val="006826F1"/>
    <w:rsid w:val="00682AF6"/>
    <w:rsid w:val="00682C84"/>
    <w:rsid w:val="00682CAA"/>
    <w:rsid w:val="006832A7"/>
    <w:rsid w:val="0068352A"/>
    <w:rsid w:val="006837DD"/>
    <w:rsid w:val="00683DC9"/>
    <w:rsid w:val="006841FC"/>
    <w:rsid w:val="00684440"/>
    <w:rsid w:val="00684564"/>
    <w:rsid w:val="00684661"/>
    <w:rsid w:val="006848B9"/>
    <w:rsid w:val="0068568C"/>
    <w:rsid w:val="006858F8"/>
    <w:rsid w:val="00686304"/>
    <w:rsid w:val="006865A8"/>
    <w:rsid w:val="006867C9"/>
    <w:rsid w:val="00686B9A"/>
    <w:rsid w:val="00687BEA"/>
    <w:rsid w:val="0069019F"/>
    <w:rsid w:val="00690661"/>
    <w:rsid w:val="006906EB"/>
    <w:rsid w:val="00691530"/>
    <w:rsid w:val="00691A30"/>
    <w:rsid w:val="0069277F"/>
    <w:rsid w:val="006927B1"/>
    <w:rsid w:val="0069287C"/>
    <w:rsid w:val="00692A85"/>
    <w:rsid w:val="00692D69"/>
    <w:rsid w:val="00692F7C"/>
    <w:rsid w:val="006930D9"/>
    <w:rsid w:val="00693139"/>
    <w:rsid w:val="00693148"/>
    <w:rsid w:val="00693DCB"/>
    <w:rsid w:val="006949BA"/>
    <w:rsid w:val="00694BAC"/>
    <w:rsid w:val="00694F73"/>
    <w:rsid w:val="006951CC"/>
    <w:rsid w:val="006953B3"/>
    <w:rsid w:val="006959BF"/>
    <w:rsid w:val="00695D19"/>
    <w:rsid w:val="00696011"/>
    <w:rsid w:val="006969A8"/>
    <w:rsid w:val="00696B00"/>
    <w:rsid w:val="00696D4F"/>
    <w:rsid w:val="006972A4"/>
    <w:rsid w:val="00697514"/>
    <w:rsid w:val="006A00B9"/>
    <w:rsid w:val="006A030E"/>
    <w:rsid w:val="006A057C"/>
    <w:rsid w:val="006A12F0"/>
    <w:rsid w:val="006A1339"/>
    <w:rsid w:val="006A13A0"/>
    <w:rsid w:val="006A14EE"/>
    <w:rsid w:val="006A1CCA"/>
    <w:rsid w:val="006A1CEF"/>
    <w:rsid w:val="006A1D53"/>
    <w:rsid w:val="006A1DE2"/>
    <w:rsid w:val="006A24C4"/>
    <w:rsid w:val="006A24FB"/>
    <w:rsid w:val="006A2765"/>
    <w:rsid w:val="006A292F"/>
    <w:rsid w:val="006A2F25"/>
    <w:rsid w:val="006A2FD2"/>
    <w:rsid w:val="006A3513"/>
    <w:rsid w:val="006A3B01"/>
    <w:rsid w:val="006A3F03"/>
    <w:rsid w:val="006A41D4"/>
    <w:rsid w:val="006A455A"/>
    <w:rsid w:val="006A4E4E"/>
    <w:rsid w:val="006A4E96"/>
    <w:rsid w:val="006A4FD2"/>
    <w:rsid w:val="006A5623"/>
    <w:rsid w:val="006A5A62"/>
    <w:rsid w:val="006A5AF7"/>
    <w:rsid w:val="006A69F2"/>
    <w:rsid w:val="006A6AE6"/>
    <w:rsid w:val="006A71B2"/>
    <w:rsid w:val="006B031F"/>
    <w:rsid w:val="006B05ED"/>
    <w:rsid w:val="006B092E"/>
    <w:rsid w:val="006B09AF"/>
    <w:rsid w:val="006B111B"/>
    <w:rsid w:val="006B1316"/>
    <w:rsid w:val="006B1327"/>
    <w:rsid w:val="006B1B1D"/>
    <w:rsid w:val="006B1BE3"/>
    <w:rsid w:val="006B214A"/>
    <w:rsid w:val="006B21A7"/>
    <w:rsid w:val="006B21C8"/>
    <w:rsid w:val="006B2452"/>
    <w:rsid w:val="006B2E83"/>
    <w:rsid w:val="006B2EE1"/>
    <w:rsid w:val="006B2F97"/>
    <w:rsid w:val="006B3FEB"/>
    <w:rsid w:val="006B4158"/>
    <w:rsid w:val="006B4281"/>
    <w:rsid w:val="006B4385"/>
    <w:rsid w:val="006B4E4E"/>
    <w:rsid w:val="006B5376"/>
    <w:rsid w:val="006B6293"/>
    <w:rsid w:val="006B6944"/>
    <w:rsid w:val="006B7E6A"/>
    <w:rsid w:val="006C0440"/>
    <w:rsid w:val="006C0F15"/>
    <w:rsid w:val="006C1026"/>
    <w:rsid w:val="006C114E"/>
    <w:rsid w:val="006C11B4"/>
    <w:rsid w:val="006C16B1"/>
    <w:rsid w:val="006C1C74"/>
    <w:rsid w:val="006C1E2F"/>
    <w:rsid w:val="006C251B"/>
    <w:rsid w:val="006C325B"/>
    <w:rsid w:val="006C4048"/>
    <w:rsid w:val="006C42F5"/>
    <w:rsid w:val="006C4356"/>
    <w:rsid w:val="006C4524"/>
    <w:rsid w:val="006C4945"/>
    <w:rsid w:val="006C518F"/>
    <w:rsid w:val="006C5C76"/>
    <w:rsid w:val="006C5CCE"/>
    <w:rsid w:val="006C6009"/>
    <w:rsid w:val="006C61C5"/>
    <w:rsid w:val="006C6411"/>
    <w:rsid w:val="006C71DF"/>
    <w:rsid w:val="006C75C4"/>
    <w:rsid w:val="006C7824"/>
    <w:rsid w:val="006C7D45"/>
    <w:rsid w:val="006D090D"/>
    <w:rsid w:val="006D0919"/>
    <w:rsid w:val="006D0FF2"/>
    <w:rsid w:val="006D1760"/>
    <w:rsid w:val="006D184F"/>
    <w:rsid w:val="006D1E88"/>
    <w:rsid w:val="006D2CCA"/>
    <w:rsid w:val="006D2D4F"/>
    <w:rsid w:val="006D3034"/>
    <w:rsid w:val="006D3BF8"/>
    <w:rsid w:val="006D3ED3"/>
    <w:rsid w:val="006D4942"/>
    <w:rsid w:val="006D503D"/>
    <w:rsid w:val="006D5077"/>
    <w:rsid w:val="006D63BF"/>
    <w:rsid w:val="006D64C9"/>
    <w:rsid w:val="006D6BE9"/>
    <w:rsid w:val="006D7651"/>
    <w:rsid w:val="006D79CF"/>
    <w:rsid w:val="006D7D84"/>
    <w:rsid w:val="006D7E57"/>
    <w:rsid w:val="006E00D3"/>
    <w:rsid w:val="006E05F6"/>
    <w:rsid w:val="006E14AA"/>
    <w:rsid w:val="006E180C"/>
    <w:rsid w:val="006E1E6C"/>
    <w:rsid w:val="006E2025"/>
    <w:rsid w:val="006E2D67"/>
    <w:rsid w:val="006E31A0"/>
    <w:rsid w:val="006E3539"/>
    <w:rsid w:val="006E3644"/>
    <w:rsid w:val="006E367E"/>
    <w:rsid w:val="006E3F0C"/>
    <w:rsid w:val="006E420C"/>
    <w:rsid w:val="006E4A82"/>
    <w:rsid w:val="006E4DC6"/>
    <w:rsid w:val="006E4DDC"/>
    <w:rsid w:val="006E5207"/>
    <w:rsid w:val="006E55F2"/>
    <w:rsid w:val="006E5773"/>
    <w:rsid w:val="006E5B0B"/>
    <w:rsid w:val="006E61E1"/>
    <w:rsid w:val="006E71C3"/>
    <w:rsid w:val="006E744D"/>
    <w:rsid w:val="006E7778"/>
    <w:rsid w:val="006E7A26"/>
    <w:rsid w:val="006E7CD5"/>
    <w:rsid w:val="006E7E5F"/>
    <w:rsid w:val="006E7F4D"/>
    <w:rsid w:val="006E7FC7"/>
    <w:rsid w:val="006F0071"/>
    <w:rsid w:val="006F08A1"/>
    <w:rsid w:val="006F08C2"/>
    <w:rsid w:val="006F1768"/>
    <w:rsid w:val="006F192C"/>
    <w:rsid w:val="006F1AB4"/>
    <w:rsid w:val="006F2360"/>
    <w:rsid w:val="006F2435"/>
    <w:rsid w:val="006F27CF"/>
    <w:rsid w:val="006F27F5"/>
    <w:rsid w:val="006F2D4C"/>
    <w:rsid w:val="006F2ECF"/>
    <w:rsid w:val="006F317E"/>
    <w:rsid w:val="006F323A"/>
    <w:rsid w:val="006F38F8"/>
    <w:rsid w:val="006F3D20"/>
    <w:rsid w:val="006F3E68"/>
    <w:rsid w:val="006F3FC0"/>
    <w:rsid w:val="006F48AE"/>
    <w:rsid w:val="006F48D7"/>
    <w:rsid w:val="006F4E56"/>
    <w:rsid w:val="006F4E85"/>
    <w:rsid w:val="006F4F21"/>
    <w:rsid w:val="006F5195"/>
    <w:rsid w:val="006F54A6"/>
    <w:rsid w:val="006F5B5F"/>
    <w:rsid w:val="006F5BCA"/>
    <w:rsid w:val="006F608E"/>
    <w:rsid w:val="006F61DB"/>
    <w:rsid w:val="006F68DB"/>
    <w:rsid w:val="006F68DD"/>
    <w:rsid w:val="006F7708"/>
    <w:rsid w:val="006F7E57"/>
    <w:rsid w:val="006F7FE6"/>
    <w:rsid w:val="007000F9"/>
    <w:rsid w:val="00700E64"/>
    <w:rsid w:val="00700FDB"/>
    <w:rsid w:val="00701774"/>
    <w:rsid w:val="00701D97"/>
    <w:rsid w:val="00702237"/>
    <w:rsid w:val="00702396"/>
    <w:rsid w:val="00702F4E"/>
    <w:rsid w:val="007032AD"/>
    <w:rsid w:val="00703B19"/>
    <w:rsid w:val="00703B82"/>
    <w:rsid w:val="00703F34"/>
    <w:rsid w:val="00704090"/>
    <w:rsid w:val="0070422E"/>
    <w:rsid w:val="00704272"/>
    <w:rsid w:val="0070452E"/>
    <w:rsid w:val="00704A05"/>
    <w:rsid w:val="00704D00"/>
    <w:rsid w:val="00704FB7"/>
    <w:rsid w:val="007050F3"/>
    <w:rsid w:val="00705874"/>
    <w:rsid w:val="00705B61"/>
    <w:rsid w:val="007062B3"/>
    <w:rsid w:val="0070665C"/>
    <w:rsid w:val="007066CE"/>
    <w:rsid w:val="007070DA"/>
    <w:rsid w:val="00707436"/>
    <w:rsid w:val="0070786B"/>
    <w:rsid w:val="00707DB9"/>
    <w:rsid w:val="00707EF9"/>
    <w:rsid w:val="00710D7E"/>
    <w:rsid w:val="00710F47"/>
    <w:rsid w:val="00710FC2"/>
    <w:rsid w:val="00711351"/>
    <w:rsid w:val="00711D4A"/>
    <w:rsid w:val="00712257"/>
    <w:rsid w:val="007135C8"/>
    <w:rsid w:val="00713F48"/>
    <w:rsid w:val="007141E4"/>
    <w:rsid w:val="00714437"/>
    <w:rsid w:val="00715132"/>
    <w:rsid w:val="00715A46"/>
    <w:rsid w:val="00715B8F"/>
    <w:rsid w:val="00715F11"/>
    <w:rsid w:val="0071614F"/>
    <w:rsid w:val="007178D1"/>
    <w:rsid w:val="007179AB"/>
    <w:rsid w:val="007179F3"/>
    <w:rsid w:val="00717B55"/>
    <w:rsid w:val="00720036"/>
    <w:rsid w:val="007204B5"/>
    <w:rsid w:val="007205FC"/>
    <w:rsid w:val="00720686"/>
    <w:rsid w:val="007206A9"/>
    <w:rsid w:val="00720EAC"/>
    <w:rsid w:val="0072148D"/>
    <w:rsid w:val="00721AE7"/>
    <w:rsid w:val="00721E1F"/>
    <w:rsid w:val="007226E7"/>
    <w:rsid w:val="007228DB"/>
    <w:rsid w:val="0072296D"/>
    <w:rsid w:val="007229FD"/>
    <w:rsid w:val="00722A05"/>
    <w:rsid w:val="00723006"/>
    <w:rsid w:val="00724940"/>
    <w:rsid w:val="00725722"/>
    <w:rsid w:val="00725A65"/>
    <w:rsid w:val="00725DC0"/>
    <w:rsid w:val="00725FE9"/>
    <w:rsid w:val="00726650"/>
    <w:rsid w:val="00726F45"/>
    <w:rsid w:val="00727031"/>
    <w:rsid w:val="00727AE3"/>
    <w:rsid w:val="0073007A"/>
    <w:rsid w:val="00730F26"/>
    <w:rsid w:val="007315BD"/>
    <w:rsid w:val="0073175D"/>
    <w:rsid w:val="00731770"/>
    <w:rsid w:val="0073228E"/>
    <w:rsid w:val="007324AD"/>
    <w:rsid w:val="00732843"/>
    <w:rsid w:val="00733418"/>
    <w:rsid w:val="00733A15"/>
    <w:rsid w:val="00733A32"/>
    <w:rsid w:val="00733F60"/>
    <w:rsid w:val="00734940"/>
    <w:rsid w:val="00734970"/>
    <w:rsid w:val="00734F0B"/>
    <w:rsid w:val="00735893"/>
    <w:rsid w:val="007358E7"/>
    <w:rsid w:val="00735C35"/>
    <w:rsid w:val="007363A2"/>
    <w:rsid w:val="007365E9"/>
    <w:rsid w:val="00736D9E"/>
    <w:rsid w:val="00736F88"/>
    <w:rsid w:val="007374C2"/>
    <w:rsid w:val="0073789C"/>
    <w:rsid w:val="00740219"/>
    <w:rsid w:val="007406B4"/>
    <w:rsid w:val="00740EC8"/>
    <w:rsid w:val="00741501"/>
    <w:rsid w:val="00741814"/>
    <w:rsid w:val="00741E16"/>
    <w:rsid w:val="0074277C"/>
    <w:rsid w:val="00743299"/>
    <w:rsid w:val="0074344E"/>
    <w:rsid w:val="00743879"/>
    <w:rsid w:val="007439DD"/>
    <w:rsid w:val="00743A5F"/>
    <w:rsid w:val="00744127"/>
    <w:rsid w:val="007448B0"/>
    <w:rsid w:val="00744A3A"/>
    <w:rsid w:val="00744FC6"/>
    <w:rsid w:val="00745792"/>
    <w:rsid w:val="007463B2"/>
    <w:rsid w:val="00746E59"/>
    <w:rsid w:val="00746F32"/>
    <w:rsid w:val="0074722F"/>
    <w:rsid w:val="0074749C"/>
    <w:rsid w:val="00747924"/>
    <w:rsid w:val="00747D39"/>
    <w:rsid w:val="00747D95"/>
    <w:rsid w:val="00747EFD"/>
    <w:rsid w:val="0075015A"/>
    <w:rsid w:val="0075025A"/>
    <w:rsid w:val="00750470"/>
    <w:rsid w:val="00750509"/>
    <w:rsid w:val="00750685"/>
    <w:rsid w:val="007506B3"/>
    <w:rsid w:val="00750E1B"/>
    <w:rsid w:val="007514AB"/>
    <w:rsid w:val="00751A75"/>
    <w:rsid w:val="00752632"/>
    <w:rsid w:val="00752668"/>
    <w:rsid w:val="00753241"/>
    <w:rsid w:val="0075388B"/>
    <w:rsid w:val="0075473A"/>
    <w:rsid w:val="00754C7B"/>
    <w:rsid w:val="00754EE4"/>
    <w:rsid w:val="007556F3"/>
    <w:rsid w:val="0075744C"/>
    <w:rsid w:val="0075784B"/>
    <w:rsid w:val="0075792B"/>
    <w:rsid w:val="0076029C"/>
    <w:rsid w:val="007609EA"/>
    <w:rsid w:val="00760A82"/>
    <w:rsid w:val="00760B00"/>
    <w:rsid w:val="00760D44"/>
    <w:rsid w:val="00760E17"/>
    <w:rsid w:val="00761213"/>
    <w:rsid w:val="007615F7"/>
    <w:rsid w:val="00761806"/>
    <w:rsid w:val="007627B5"/>
    <w:rsid w:val="0076325C"/>
    <w:rsid w:val="00763305"/>
    <w:rsid w:val="00763395"/>
    <w:rsid w:val="007635A8"/>
    <w:rsid w:val="007637A9"/>
    <w:rsid w:val="00763AA8"/>
    <w:rsid w:val="00763B6A"/>
    <w:rsid w:val="00763FAE"/>
    <w:rsid w:val="007642D1"/>
    <w:rsid w:val="007642E5"/>
    <w:rsid w:val="007647EF"/>
    <w:rsid w:val="00764C3E"/>
    <w:rsid w:val="0076502A"/>
    <w:rsid w:val="00765045"/>
    <w:rsid w:val="007651E7"/>
    <w:rsid w:val="0076567E"/>
    <w:rsid w:val="007656D6"/>
    <w:rsid w:val="00765859"/>
    <w:rsid w:val="00765C86"/>
    <w:rsid w:val="00765CCA"/>
    <w:rsid w:val="00766251"/>
    <w:rsid w:val="007662C1"/>
    <w:rsid w:val="0076659E"/>
    <w:rsid w:val="00766A26"/>
    <w:rsid w:val="0076712B"/>
    <w:rsid w:val="007701C3"/>
    <w:rsid w:val="00770538"/>
    <w:rsid w:val="0077194E"/>
    <w:rsid w:val="00772917"/>
    <w:rsid w:val="00772A0D"/>
    <w:rsid w:val="00772B5B"/>
    <w:rsid w:val="00772C73"/>
    <w:rsid w:val="00772F5F"/>
    <w:rsid w:val="007735DB"/>
    <w:rsid w:val="00773691"/>
    <w:rsid w:val="00773811"/>
    <w:rsid w:val="00773C3C"/>
    <w:rsid w:val="007740F3"/>
    <w:rsid w:val="00774130"/>
    <w:rsid w:val="00774E29"/>
    <w:rsid w:val="007752FC"/>
    <w:rsid w:val="00775931"/>
    <w:rsid w:val="00775FED"/>
    <w:rsid w:val="00776797"/>
    <w:rsid w:val="00776B22"/>
    <w:rsid w:val="0077723A"/>
    <w:rsid w:val="007773B2"/>
    <w:rsid w:val="0077774B"/>
    <w:rsid w:val="007802BC"/>
    <w:rsid w:val="007811D6"/>
    <w:rsid w:val="00781892"/>
    <w:rsid w:val="0078189D"/>
    <w:rsid w:val="00781E85"/>
    <w:rsid w:val="0078203C"/>
    <w:rsid w:val="0078246A"/>
    <w:rsid w:val="00782528"/>
    <w:rsid w:val="00782EE0"/>
    <w:rsid w:val="00783224"/>
    <w:rsid w:val="00784436"/>
    <w:rsid w:val="0078488E"/>
    <w:rsid w:val="007849B3"/>
    <w:rsid w:val="00784EFE"/>
    <w:rsid w:val="007850C4"/>
    <w:rsid w:val="0078537B"/>
    <w:rsid w:val="00785519"/>
    <w:rsid w:val="00785BBB"/>
    <w:rsid w:val="00787A17"/>
    <w:rsid w:val="00787D5F"/>
    <w:rsid w:val="0079050F"/>
    <w:rsid w:val="0079054C"/>
    <w:rsid w:val="00790F93"/>
    <w:rsid w:val="00791735"/>
    <w:rsid w:val="00791B85"/>
    <w:rsid w:val="00792800"/>
    <w:rsid w:val="007928DD"/>
    <w:rsid w:val="007932CD"/>
    <w:rsid w:val="0079339B"/>
    <w:rsid w:val="00793984"/>
    <w:rsid w:val="00793A19"/>
    <w:rsid w:val="00794184"/>
    <w:rsid w:val="00794325"/>
    <w:rsid w:val="007944FA"/>
    <w:rsid w:val="007945A6"/>
    <w:rsid w:val="00794886"/>
    <w:rsid w:val="007949C3"/>
    <w:rsid w:val="0079544F"/>
    <w:rsid w:val="0079573F"/>
    <w:rsid w:val="00795C14"/>
    <w:rsid w:val="00796A1B"/>
    <w:rsid w:val="00797002"/>
    <w:rsid w:val="007972C8"/>
    <w:rsid w:val="007A0844"/>
    <w:rsid w:val="007A096A"/>
    <w:rsid w:val="007A0FD4"/>
    <w:rsid w:val="007A1284"/>
    <w:rsid w:val="007A1398"/>
    <w:rsid w:val="007A14CD"/>
    <w:rsid w:val="007A153E"/>
    <w:rsid w:val="007A155D"/>
    <w:rsid w:val="007A183E"/>
    <w:rsid w:val="007A1C2A"/>
    <w:rsid w:val="007A1E48"/>
    <w:rsid w:val="007A2014"/>
    <w:rsid w:val="007A219E"/>
    <w:rsid w:val="007A222C"/>
    <w:rsid w:val="007A28B0"/>
    <w:rsid w:val="007A2A49"/>
    <w:rsid w:val="007A30C3"/>
    <w:rsid w:val="007A32D6"/>
    <w:rsid w:val="007A33C5"/>
    <w:rsid w:val="007A37AC"/>
    <w:rsid w:val="007A37D3"/>
    <w:rsid w:val="007A395C"/>
    <w:rsid w:val="007A3B59"/>
    <w:rsid w:val="007A4756"/>
    <w:rsid w:val="007A52E7"/>
    <w:rsid w:val="007A5467"/>
    <w:rsid w:val="007A59A3"/>
    <w:rsid w:val="007A5B75"/>
    <w:rsid w:val="007A6202"/>
    <w:rsid w:val="007A6863"/>
    <w:rsid w:val="007A6EEE"/>
    <w:rsid w:val="007A7207"/>
    <w:rsid w:val="007A722A"/>
    <w:rsid w:val="007A722B"/>
    <w:rsid w:val="007A7D0E"/>
    <w:rsid w:val="007B0186"/>
    <w:rsid w:val="007B02D1"/>
    <w:rsid w:val="007B0488"/>
    <w:rsid w:val="007B1205"/>
    <w:rsid w:val="007B19F4"/>
    <w:rsid w:val="007B1C88"/>
    <w:rsid w:val="007B1E33"/>
    <w:rsid w:val="007B22A8"/>
    <w:rsid w:val="007B235E"/>
    <w:rsid w:val="007B247C"/>
    <w:rsid w:val="007B261F"/>
    <w:rsid w:val="007B2653"/>
    <w:rsid w:val="007B2F67"/>
    <w:rsid w:val="007B3FBF"/>
    <w:rsid w:val="007B453D"/>
    <w:rsid w:val="007B4588"/>
    <w:rsid w:val="007B47A3"/>
    <w:rsid w:val="007B4A89"/>
    <w:rsid w:val="007B4E3A"/>
    <w:rsid w:val="007B4E77"/>
    <w:rsid w:val="007B58FB"/>
    <w:rsid w:val="007B5FF1"/>
    <w:rsid w:val="007B6996"/>
    <w:rsid w:val="007B69D3"/>
    <w:rsid w:val="007B6CAD"/>
    <w:rsid w:val="007B6EE3"/>
    <w:rsid w:val="007B725D"/>
    <w:rsid w:val="007B7770"/>
    <w:rsid w:val="007B7C8F"/>
    <w:rsid w:val="007C054E"/>
    <w:rsid w:val="007C08D5"/>
    <w:rsid w:val="007C0BF0"/>
    <w:rsid w:val="007C1033"/>
    <w:rsid w:val="007C14A8"/>
    <w:rsid w:val="007C169C"/>
    <w:rsid w:val="007C1DD7"/>
    <w:rsid w:val="007C1F57"/>
    <w:rsid w:val="007C20F1"/>
    <w:rsid w:val="007C22A4"/>
    <w:rsid w:val="007C2A16"/>
    <w:rsid w:val="007C2ADE"/>
    <w:rsid w:val="007C2DC8"/>
    <w:rsid w:val="007C2E64"/>
    <w:rsid w:val="007C32EC"/>
    <w:rsid w:val="007C35B7"/>
    <w:rsid w:val="007C367F"/>
    <w:rsid w:val="007C4A19"/>
    <w:rsid w:val="007C4C40"/>
    <w:rsid w:val="007C4EAD"/>
    <w:rsid w:val="007C5C96"/>
    <w:rsid w:val="007C5D04"/>
    <w:rsid w:val="007C5D81"/>
    <w:rsid w:val="007C5FDF"/>
    <w:rsid w:val="007C63D0"/>
    <w:rsid w:val="007C66F4"/>
    <w:rsid w:val="007C7000"/>
    <w:rsid w:val="007C7244"/>
    <w:rsid w:val="007C78C8"/>
    <w:rsid w:val="007C7988"/>
    <w:rsid w:val="007C7ACC"/>
    <w:rsid w:val="007D06CD"/>
    <w:rsid w:val="007D08EA"/>
    <w:rsid w:val="007D0D25"/>
    <w:rsid w:val="007D0F97"/>
    <w:rsid w:val="007D149B"/>
    <w:rsid w:val="007D14EB"/>
    <w:rsid w:val="007D1B44"/>
    <w:rsid w:val="007D1BFF"/>
    <w:rsid w:val="007D1EF2"/>
    <w:rsid w:val="007D2090"/>
    <w:rsid w:val="007D20C3"/>
    <w:rsid w:val="007D282E"/>
    <w:rsid w:val="007D2854"/>
    <w:rsid w:val="007D2A04"/>
    <w:rsid w:val="007D2D28"/>
    <w:rsid w:val="007D3818"/>
    <w:rsid w:val="007D3EF3"/>
    <w:rsid w:val="007D4384"/>
    <w:rsid w:val="007D49BD"/>
    <w:rsid w:val="007D5BA8"/>
    <w:rsid w:val="007D5E2C"/>
    <w:rsid w:val="007D5E55"/>
    <w:rsid w:val="007D5ECB"/>
    <w:rsid w:val="007D5EFB"/>
    <w:rsid w:val="007D608E"/>
    <w:rsid w:val="007D6763"/>
    <w:rsid w:val="007D6FCD"/>
    <w:rsid w:val="007D737A"/>
    <w:rsid w:val="007D7B99"/>
    <w:rsid w:val="007D7F3E"/>
    <w:rsid w:val="007E005D"/>
    <w:rsid w:val="007E0467"/>
    <w:rsid w:val="007E0D22"/>
    <w:rsid w:val="007E1888"/>
    <w:rsid w:val="007E1D5A"/>
    <w:rsid w:val="007E1F12"/>
    <w:rsid w:val="007E21C5"/>
    <w:rsid w:val="007E22B1"/>
    <w:rsid w:val="007E38D6"/>
    <w:rsid w:val="007E3A42"/>
    <w:rsid w:val="007E3A65"/>
    <w:rsid w:val="007E3DFC"/>
    <w:rsid w:val="007E5217"/>
    <w:rsid w:val="007E5381"/>
    <w:rsid w:val="007E5B15"/>
    <w:rsid w:val="007E5EFF"/>
    <w:rsid w:val="007E60F4"/>
    <w:rsid w:val="007E6599"/>
    <w:rsid w:val="007E676E"/>
    <w:rsid w:val="007E68EA"/>
    <w:rsid w:val="007E6BBA"/>
    <w:rsid w:val="007E791F"/>
    <w:rsid w:val="007E79E1"/>
    <w:rsid w:val="007E7A86"/>
    <w:rsid w:val="007E7D43"/>
    <w:rsid w:val="007F01B2"/>
    <w:rsid w:val="007F0339"/>
    <w:rsid w:val="007F0344"/>
    <w:rsid w:val="007F0579"/>
    <w:rsid w:val="007F0C3B"/>
    <w:rsid w:val="007F0D5C"/>
    <w:rsid w:val="007F0EF1"/>
    <w:rsid w:val="007F27A9"/>
    <w:rsid w:val="007F2D40"/>
    <w:rsid w:val="007F2FCD"/>
    <w:rsid w:val="007F311A"/>
    <w:rsid w:val="007F3A66"/>
    <w:rsid w:val="007F3DBC"/>
    <w:rsid w:val="007F3DC7"/>
    <w:rsid w:val="007F3EB0"/>
    <w:rsid w:val="007F430E"/>
    <w:rsid w:val="007F4564"/>
    <w:rsid w:val="007F4F62"/>
    <w:rsid w:val="007F52F2"/>
    <w:rsid w:val="007F5315"/>
    <w:rsid w:val="007F5720"/>
    <w:rsid w:val="007F5F1C"/>
    <w:rsid w:val="007F63CA"/>
    <w:rsid w:val="007F67AB"/>
    <w:rsid w:val="007F6827"/>
    <w:rsid w:val="007F6A1D"/>
    <w:rsid w:val="007F6C3C"/>
    <w:rsid w:val="007F7343"/>
    <w:rsid w:val="007F7710"/>
    <w:rsid w:val="008001AD"/>
    <w:rsid w:val="00800422"/>
    <w:rsid w:val="00800CB4"/>
    <w:rsid w:val="00800DD3"/>
    <w:rsid w:val="0080104F"/>
    <w:rsid w:val="008011FF"/>
    <w:rsid w:val="0080139C"/>
    <w:rsid w:val="00801794"/>
    <w:rsid w:val="008018DC"/>
    <w:rsid w:val="00801F72"/>
    <w:rsid w:val="0080216B"/>
    <w:rsid w:val="008023A5"/>
    <w:rsid w:val="0080263E"/>
    <w:rsid w:val="00802753"/>
    <w:rsid w:val="008027B5"/>
    <w:rsid w:val="00802A84"/>
    <w:rsid w:val="00802D1C"/>
    <w:rsid w:val="00802D22"/>
    <w:rsid w:val="00803855"/>
    <w:rsid w:val="00803A75"/>
    <w:rsid w:val="00803BD1"/>
    <w:rsid w:val="00803D0D"/>
    <w:rsid w:val="0080464C"/>
    <w:rsid w:val="00804EA7"/>
    <w:rsid w:val="00805460"/>
    <w:rsid w:val="008055E3"/>
    <w:rsid w:val="00805D85"/>
    <w:rsid w:val="00806168"/>
    <w:rsid w:val="0080635B"/>
    <w:rsid w:val="00806BDF"/>
    <w:rsid w:val="00806C42"/>
    <w:rsid w:val="00806D39"/>
    <w:rsid w:val="00807407"/>
    <w:rsid w:val="0080793B"/>
    <w:rsid w:val="008079AA"/>
    <w:rsid w:val="00807A05"/>
    <w:rsid w:val="00807F18"/>
    <w:rsid w:val="00810007"/>
    <w:rsid w:val="00810184"/>
    <w:rsid w:val="00810278"/>
    <w:rsid w:val="00810380"/>
    <w:rsid w:val="008105C8"/>
    <w:rsid w:val="00810A4A"/>
    <w:rsid w:val="00810B25"/>
    <w:rsid w:val="00810C1E"/>
    <w:rsid w:val="00810E11"/>
    <w:rsid w:val="0081117E"/>
    <w:rsid w:val="0081181D"/>
    <w:rsid w:val="00811935"/>
    <w:rsid w:val="00811C74"/>
    <w:rsid w:val="0081315D"/>
    <w:rsid w:val="0081322D"/>
    <w:rsid w:val="008138A4"/>
    <w:rsid w:val="00813A2A"/>
    <w:rsid w:val="00814C24"/>
    <w:rsid w:val="008155D4"/>
    <w:rsid w:val="008167A3"/>
    <w:rsid w:val="00817A00"/>
    <w:rsid w:val="00820078"/>
    <w:rsid w:val="008202BA"/>
    <w:rsid w:val="00820386"/>
    <w:rsid w:val="00820AB0"/>
    <w:rsid w:val="00820CB9"/>
    <w:rsid w:val="00821425"/>
    <w:rsid w:val="00821903"/>
    <w:rsid w:val="00821D10"/>
    <w:rsid w:val="00822354"/>
    <w:rsid w:val="00822AD2"/>
    <w:rsid w:val="008233C3"/>
    <w:rsid w:val="00823411"/>
    <w:rsid w:val="008235DE"/>
    <w:rsid w:val="00823EE3"/>
    <w:rsid w:val="008241AD"/>
    <w:rsid w:val="00824434"/>
    <w:rsid w:val="00824571"/>
    <w:rsid w:val="008248E6"/>
    <w:rsid w:val="00824FFB"/>
    <w:rsid w:val="008252DA"/>
    <w:rsid w:val="00825BF7"/>
    <w:rsid w:val="00826995"/>
    <w:rsid w:val="00826F5D"/>
    <w:rsid w:val="008270F6"/>
    <w:rsid w:val="00827511"/>
    <w:rsid w:val="008279A9"/>
    <w:rsid w:val="00827C04"/>
    <w:rsid w:val="00830174"/>
    <w:rsid w:val="00830601"/>
    <w:rsid w:val="00830683"/>
    <w:rsid w:val="0083107C"/>
    <w:rsid w:val="008310D1"/>
    <w:rsid w:val="008314BF"/>
    <w:rsid w:val="00831AC4"/>
    <w:rsid w:val="00832C35"/>
    <w:rsid w:val="00832C57"/>
    <w:rsid w:val="0083307C"/>
    <w:rsid w:val="008331E2"/>
    <w:rsid w:val="00833A44"/>
    <w:rsid w:val="00833AB2"/>
    <w:rsid w:val="00833B46"/>
    <w:rsid w:val="00833B7C"/>
    <w:rsid w:val="00833D95"/>
    <w:rsid w:val="00833EC1"/>
    <w:rsid w:val="008348D6"/>
    <w:rsid w:val="00834968"/>
    <w:rsid w:val="00834CB5"/>
    <w:rsid w:val="0083560C"/>
    <w:rsid w:val="008356A7"/>
    <w:rsid w:val="00835ECA"/>
    <w:rsid w:val="00836BCF"/>
    <w:rsid w:val="00836F77"/>
    <w:rsid w:val="00837018"/>
    <w:rsid w:val="0083791F"/>
    <w:rsid w:val="00837D0B"/>
    <w:rsid w:val="00840074"/>
    <w:rsid w:val="0084009C"/>
    <w:rsid w:val="008400E2"/>
    <w:rsid w:val="00840321"/>
    <w:rsid w:val="008414CA"/>
    <w:rsid w:val="008418B1"/>
    <w:rsid w:val="00841B1E"/>
    <w:rsid w:val="00842020"/>
    <w:rsid w:val="0084238F"/>
    <w:rsid w:val="00842398"/>
    <w:rsid w:val="008426AE"/>
    <w:rsid w:val="00842992"/>
    <w:rsid w:val="00843047"/>
    <w:rsid w:val="008430C6"/>
    <w:rsid w:val="008434DF"/>
    <w:rsid w:val="0084385D"/>
    <w:rsid w:val="00843F1F"/>
    <w:rsid w:val="0084449D"/>
    <w:rsid w:val="0084571D"/>
    <w:rsid w:val="00845784"/>
    <w:rsid w:val="008457B8"/>
    <w:rsid w:val="00845829"/>
    <w:rsid w:val="008468F0"/>
    <w:rsid w:val="00847156"/>
    <w:rsid w:val="008471D3"/>
    <w:rsid w:val="008474A7"/>
    <w:rsid w:val="00847575"/>
    <w:rsid w:val="00847641"/>
    <w:rsid w:val="0084778F"/>
    <w:rsid w:val="008479E4"/>
    <w:rsid w:val="00847F07"/>
    <w:rsid w:val="00851714"/>
    <w:rsid w:val="00851A11"/>
    <w:rsid w:val="00851B35"/>
    <w:rsid w:val="00851F07"/>
    <w:rsid w:val="00852466"/>
    <w:rsid w:val="0085272A"/>
    <w:rsid w:val="00852B75"/>
    <w:rsid w:val="008533A5"/>
    <w:rsid w:val="0085367F"/>
    <w:rsid w:val="00853708"/>
    <w:rsid w:val="0085390A"/>
    <w:rsid w:val="00853910"/>
    <w:rsid w:val="00853FAC"/>
    <w:rsid w:val="008541CB"/>
    <w:rsid w:val="008543BE"/>
    <w:rsid w:val="00854BC8"/>
    <w:rsid w:val="00854F76"/>
    <w:rsid w:val="00854F77"/>
    <w:rsid w:val="008551CC"/>
    <w:rsid w:val="008554EA"/>
    <w:rsid w:val="008555A1"/>
    <w:rsid w:val="00855F9F"/>
    <w:rsid w:val="00855FD4"/>
    <w:rsid w:val="008562ED"/>
    <w:rsid w:val="00856341"/>
    <w:rsid w:val="00856460"/>
    <w:rsid w:val="0085679D"/>
    <w:rsid w:val="00856C10"/>
    <w:rsid w:val="00857F6F"/>
    <w:rsid w:val="00861034"/>
    <w:rsid w:val="00861609"/>
    <w:rsid w:val="00862F1F"/>
    <w:rsid w:val="00863224"/>
    <w:rsid w:val="00863870"/>
    <w:rsid w:val="008641F7"/>
    <w:rsid w:val="00864981"/>
    <w:rsid w:val="00864EC9"/>
    <w:rsid w:val="00864FC8"/>
    <w:rsid w:val="008651AC"/>
    <w:rsid w:val="008653BB"/>
    <w:rsid w:val="00865A50"/>
    <w:rsid w:val="00865F51"/>
    <w:rsid w:val="0086629D"/>
    <w:rsid w:val="00866714"/>
    <w:rsid w:val="00866798"/>
    <w:rsid w:val="008675D8"/>
    <w:rsid w:val="0086799E"/>
    <w:rsid w:val="00867B66"/>
    <w:rsid w:val="00867C86"/>
    <w:rsid w:val="00867D90"/>
    <w:rsid w:val="008703C9"/>
    <w:rsid w:val="0087086D"/>
    <w:rsid w:val="00870E71"/>
    <w:rsid w:val="0087167B"/>
    <w:rsid w:val="00871B54"/>
    <w:rsid w:val="0087203C"/>
    <w:rsid w:val="00873284"/>
    <w:rsid w:val="008740FF"/>
    <w:rsid w:val="008747DE"/>
    <w:rsid w:val="00874840"/>
    <w:rsid w:val="008748F2"/>
    <w:rsid w:val="0087499C"/>
    <w:rsid w:val="00874A7C"/>
    <w:rsid w:val="00874AAB"/>
    <w:rsid w:val="00874D79"/>
    <w:rsid w:val="00874F9A"/>
    <w:rsid w:val="00875621"/>
    <w:rsid w:val="00875D35"/>
    <w:rsid w:val="00875D62"/>
    <w:rsid w:val="0087625D"/>
    <w:rsid w:val="00876A21"/>
    <w:rsid w:val="00876FD3"/>
    <w:rsid w:val="0087715B"/>
    <w:rsid w:val="008777A4"/>
    <w:rsid w:val="008779E2"/>
    <w:rsid w:val="00877BCE"/>
    <w:rsid w:val="00880043"/>
    <w:rsid w:val="00880356"/>
    <w:rsid w:val="00880CC8"/>
    <w:rsid w:val="00881523"/>
    <w:rsid w:val="008815B7"/>
    <w:rsid w:val="00881910"/>
    <w:rsid w:val="00881D22"/>
    <w:rsid w:val="00881F25"/>
    <w:rsid w:val="008823D2"/>
    <w:rsid w:val="00882782"/>
    <w:rsid w:val="00882AC2"/>
    <w:rsid w:val="00882E1A"/>
    <w:rsid w:val="00883897"/>
    <w:rsid w:val="00883AC9"/>
    <w:rsid w:val="00883C53"/>
    <w:rsid w:val="00884567"/>
    <w:rsid w:val="00884CA2"/>
    <w:rsid w:val="00884CE5"/>
    <w:rsid w:val="00885618"/>
    <w:rsid w:val="0088562B"/>
    <w:rsid w:val="008859F4"/>
    <w:rsid w:val="0088621D"/>
    <w:rsid w:val="0088637C"/>
    <w:rsid w:val="0088640D"/>
    <w:rsid w:val="008866C1"/>
    <w:rsid w:val="008871F0"/>
    <w:rsid w:val="00887623"/>
    <w:rsid w:val="00887A87"/>
    <w:rsid w:val="00887D57"/>
    <w:rsid w:val="0089054C"/>
    <w:rsid w:val="00890810"/>
    <w:rsid w:val="008908F3"/>
    <w:rsid w:val="008909DD"/>
    <w:rsid w:val="00890F36"/>
    <w:rsid w:val="008912AD"/>
    <w:rsid w:val="00891DF2"/>
    <w:rsid w:val="008920E0"/>
    <w:rsid w:val="00892361"/>
    <w:rsid w:val="00892636"/>
    <w:rsid w:val="00892651"/>
    <w:rsid w:val="008928FE"/>
    <w:rsid w:val="00892AE5"/>
    <w:rsid w:val="00893126"/>
    <w:rsid w:val="008931FE"/>
    <w:rsid w:val="0089376F"/>
    <w:rsid w:val="008939C6"/>
    <w:rsid w:val="0089412C"/>
    <w:rsid w:val="008942DB"/>
    <w:rsid w:val="00894383"/>
    <w:rsid w:val="008944C5"/>
    <w:rsid w:val="008946BA"/>
    <w:rsid w:val="00895B1F"/>
    <w:rsid w:val="00895B20"/>
    <w:rsid w:val="00896EB5"/>
    <w:rsid w:val="008A0015"/>
    <w:rsid w:val="008A01F5"/>
    <w:rsid w:val="008A06F4"/>
    <w:rsid w:val="008A0942"/>
    <w:rsid w:val="008A11A2"/>
    <w:rsid w:val="008A130E"/>
    <w:rsid w:val="008A14D8"/>
    <w:rsid w:val="008A177E"/>
    <w:rsid w:val="008A1C74"/>
    <w:rsid w:val="008A1DDC"/>
    <w:rsid w:val="008A1F94"/>
    <w:rsid w:val="008A2192"/>
    <w:rsid w:val="008A2CDD"/>
    <w:rsid w:val="008A2E3E"/>
    <w:rsid w:val="008A302B"/>
    <w:rsid w:val="008A3171"/>
    <w:rsid w:val="008A343D"/>
    <w:rsid w:val="008A37C3"/>
    <w:rsid w:val="008A3B22"/>
    <w:rsid w:val="008A3D19"/>
    <w:rsid w:val="008A3DF9"/>
    <w:rsid w:val="008A3FBC"/>
    <w:rsid w:val="008A4408"/>
    <w:rsid w:val="008A4658"/>
    <w:rsid w:val="008A57ED"/>
    <w:rsid w:val="008A5CF2"/>
    <w:rsid w:val="008A60A9"/>
    <w:rsid w:val="008A6404"/>
    <w:rsid w:val="008A6456"/>
    <w:rsid w:val="008A6BDA"/>
    <w:rsid w:val="008A6E41"/>
    <w:rsid w:val="008A7B54"/>
    <w:rsid w:val="008A7BC1"/>
    <w:rsid w:val="008A7C8C"/>
    <w:rsid w:val="008A7D3D"/>
    <w:rsid w:val="008B033E"/>
    <w:rsid w:val="008B04C0"/>
    <w:rsid w:val="008B09FD"/>
    <w:rsid w:val="008B11F4"/>
    <w:rsid w:val="008B143A"/>
    <w:rsid w:val="008B163C"/>
    <w:rsid w:val="008B170E"/>
    <w:rsid w:val="008B1997"/>
    <w:rsid w:val="008B22EE"/>
    <w:rsid w:val="008B2946"/>
    <w:rsid w:val="008B32D3"/>
    <w:rsid w:val="008B394C"/>
    <w:rsid w:val="008B397E"/>
    <w:rsid w:val="008B3A72"/>
    <w:rsid w:val="008B3CAA"/>
    <w:rsid w:val="008B3FA2"/>
    <w:rsid w:val="008B4273"/>
    <w:rsid w:val="008B4442"/>
    <w:rsid w:val="008B46D1"/>
    <w:rsid w:val="008B46DF"/>
    <w:rsid w:val="008B46FC"/>
    <w:rsid w:val="008B4E3A"/>
    <w:rsid w:val="008B5019"/>
    <w:rsid w:val="008B56E1"/>
    <w:rsid w:val="008B57C1"/>
    <w:rsid w:val="008B5865"/>
    <w:rsid w:val="008B5931"/>
    <w:rsid w:val="008B5C7F"/>
    <w:rsid w:val="008B60A1"/>
    <w:rsid w:val="008B6194"/>
    <w:rsid w:val="008B63C3"/>
    <w:rsid w:val="008B65B3"/>
    <w:rsid w:val="008B6950"/>
    <w:rsid w:val="008B6DFA"/>
    <w:rsid w:val="008B71B6"/>
    <w:rsid w:val="008B7288"/>
    <w:rsid w:val="008B7D01"/>
    <w:rsid w:val="008B7DDA"/>
    <w:rsid w:val="008C017B"/>
    <w:rsid w:val="008C0E64"/>
    <w:rsid w:val="008C101C"/>
    <w:rsid w:val="008C13CE"/>
    <w:rsid w:val="008C1803"/>
    <w:rsid w:val="008C1C57"/>
    <w:rsid w:val="008C2EB3"/>
    <w:rsid w:val="008C3595"/>
    <w:rsid w:val="008C3FAE"/>
    <w:rsid w:val="008C404E"/>
    <w:rsid w:val="008C420C"/>
    <w:rsid w:val="008C56DE"/>
    <w:rsid w:val="008C5B56"/>
    <w:rsid w:val="008C5C35"/>
    <w:rsid w:val="008C690F"/>
    <w:rsid w:val="008C6E9E"/>
    <w:rsid w:val="008C7103"/>
    <w:rsid w:val="008C727E"/>
    <w:rsid w:val="008C7473"/>
    <w:rsid w:val="008C773C"/>
    <w:rsid w:val="008C7948"/>
    <w:rsid w:val="008C79F4"/>
    <w:rsid w:val="008C7AE8"/>
    <w:rsid w:val="008C7CA0"/>
    <w:rsid w:val="008D0146"/>
    <w:rsid w:val="008D0FC2"/>
    <w:rsid w:val="008D1068"/>
    <w:rsid w:val="008D1727"/>
    <w:rsid w:val="008D1AF6"/>
    <w:rsid w:val="008D246D"/>
    <w:rsid w:val="008D2620"/>
    <w:rsid w:val="008D2635"/>
    <w:rsid w:val="008D26DA"/>
    <w:rsid w:val="008D2F05"/>
    <w:rsid w:val="008D37ED"/>
    <w:rsid w:val="008D395F"/>
    <w:rsid w:val="008D3DB7"/>
    <w:rsid w:val="008D48EE"/>
    <w:rsid w:val="008D4B4B"/>
    <w:rsid w:val="008D4CA1"/>
    <w:rsid w:val="008D503F"/>
    <w:rsid w:val="008D54BA"/>
    <w:rsid w:val="008D6113"/>
    <w:rsid w:val="008D6395"/>
    <w:rsid w:val="008D63EE"/>
    <w:rsid w:val="008D66F8"/>
    <w:rsid w:val="008D672C"/>
    <w:rsid w:val="008D67AE"/>
    <w:rsid w:val="008D68A7"/>
    <w:rsid w:val="008D68A9"/>
    <w:rsid w:val="008D6AE3"/>
    <w:rsid w:val="008D709A"/>
    <w:rsid w:val="008D7128"/>
    <w:rsid w:val="008E0139"/>
    <w:rsid w:val="008E0739"/>
    <w:rsid w:val="008E07AF"/>
    <w:rsid w:val="008E0947"/>
    <w:rsid w:val="008E0CB8"/>
    <w:rsid w:val="008E0FA4"/>
    <w:rsid w:val="008E1365"/>
    <w:rsid w:val="008E18BD"/>
    <w:rsid w:val="008E1B1B"/>
    <w:rsid w:val="008E1CA3"/>
    <w:rsid w:val="008E1FFE"/>
    <w:rsid w:val="008E222F"/>
    <w:rsid w:val="008E31E1"/>
    <w:rsid w:val="008E38FA"/>
    <w:rsid w:val="008E4110"/>
    <w:rsid w:val="008E4420"/>
    <w:rsid w:val="008E4C62"/>
    <w:rsid w:val="008E501B"/>
    <w:rsid w:val="008E5848"/>
    <w:rsid w:val="008E587D"/>
    <w:rsid w:val="008E5CF3"/>
    <w:rsid w:val="008E678D"/>
    <w:rsid w:val="008E6A7B"/>
    <w:rsid w:val="008E6FD5"/>
    <w:rsid w:val="008E72EE"/>
    <w:rsid w:val="008E7660"/>
    <w:rsid w:val="008F0225"/>
    <w:rsid w:val="008F0B7C"/>
    <w:rsid w:val="008F1472"/>
    <w:rsid w:val="008F1E1C"/>
    <w:rsid w:val="008F1FB0"/>
    <w:rsid w:val="008F20E3"/>
    <w:rsid w:val="008F227D"/>
    <w:rsid w:val="008F25B5"/>
    <w:rsid w:val="008F278D"/>
    <w:rsid w:val="008F29FD"/>
    <w:rsid w:val="008F2AC1"/>
    <w:rsid w:val="008F2D54"/>
    <w:rsid w:val="008F316A"/>
    <w:rsid w:val="008F326A"/>
    <w:rsid w:val="008F3434"/>
    <w:rsid w:val="008F34DB"/>
    <w:rsid w:val="008F39E9"/>
    <w:rsid w:val="008F3B9B"/>
    <w:rsid w:val="008F42B8"/>
    <w:rsid w:val="008F4367"/>
    <w:rsid w:val="008F44DD"/>
    <w:rsid w:val="008F46A0"/>
    <w:rsid w:val="008F47BA"/>
    <w:rsid w:val="008F5518"/>
    <w:rsid w:val="008F590C"/>
    <w:rsid w:val="008F593B"/>
    <w:rsid w:val="008F5BF9"/>
    <w:rsid w:val="008F5D5A"/>
    <w:rsid w:val="008F6433"/>
    <w:rsid w:val="008F68D4"/>
    <w:rsid w:val="008F6955"/>
    <w:rsid w:val="008F6C60"/>
    <w:rsid w:val="008F78DB"/>
    <w:rsid w:val="0090032F"/>
    <w:rsid w:val="00900DFF"/>
    <w:rsid w:val="00900E6E"/>
    <w:rsid w:val="00900FC9"/>
    <w:rsid w:val="00901039"/>
    <w:rsid w:val="009019DA"/>
    <w:rsid w:val="00901D72"/>
    <w:rsid w:val="00901F20"/>
    <w:rsid w:val="009028A9"/>
    <w:rsid w:val="00902CF5"/>
    <w:rsid w:val="009032FE"/>
    <w:rsid w:val="00903BD4"/>
    <w:rsid w:val="00904090"/>
    <w:rsid w:val="00904507"/>
    <w:rsid w:val="009049BD"/>
    <w:rsid w:val="00904AD4"/>
    <w:rsid w:val="009059BD"/>
    <w:rsid w:val="00905E8F"/>
    <w:rsid w:val="00905F73"/>
    <w:rsid w:val="00906060"/>
    <w:rsid w:val="00906076"/>
    <w:rsid w:val="00906669"/>
    <w:rsid w:val="00906897"/>
    <w:rsid w:val="0090693C"/>
    <w:rsid w:val="009069E3"/>
    <w:rsid w:val="00906C45"/>
    <w:rsid w:val="00906CBF"/>
    <w:rsid w:val="00907ABB"/>
    <w:rsid w:val="00907F78"/>
    <w:rsid w:val="00910821"/>
    <w:rsid w:val="00910C19"/>
    <w:rsid w:val="00910DEE"/>
    <w:rsid w:val="00910F20"/>
    <w:rsid w:val="009114B8"/>
    <w:rsid w:val="00911800"/>
    <w:rsid w:val="009118CE"/>
    <w:rsid w:val="009127B0"/>
    <w:rsid w:val="00912A8A"/>
    <w:rsid w:val="00912D67"/>
    <w:rsid w:val="00913452"/>
    <w:rsid w:val="00913690"/>
    <w:rsid w:val="00913828"/>
    <w:rsid w:val="0091439E"/>
    <w:rsid w:val="0091443E"/>
    <w:rsid w:val="009144B6"/>
    <w:rsid w:val="00914E24"/>
    <w:rsid w:val="00914EEF"/>
    <w:rsid w:val="009155C1"/>
    <w:rsid w:val="00915B69"/>
    <w:rsid w:val="0091616E"/>
    <w:rsid w:val="00916211"/>
    <w:rsid w:val="009165F5"/>
    <w:rsid w:val="00916780"/>
    <w:rsid w:val="00916CE4"/>
    <w:rsid w:val="00916EE0"/>
    <w:rsid w:val="00916F04"/>
    <w:rsid w:val="009175FE"/>
    <w:rsid w:val="00920434"/>
    <w:rsid w:val="0092043F"/>
    <w:rsid w:val="009209E1"/>
    <w:rsid w:val="00920A41"/>
    <w:rsid w:val="00920C5B"/>
    <w:rsid w:val="00920D8D"/>
    <w:rsid w:val="009211BC"/>
    <w:rsid w:val="009219A7"/>
    <w:rsid w:val="00921A78"/>
    <w:rsid w:val="00921C55"/>
    <w:rsid w:val="0092215F"/>
    <w:rsid w:val="0092277E"/>
    <w:rsid w:val="0092280C"/>
    <w:rsid w:val="009228A2"/>
    <w:rsid w:val="00922AE7"/>
    <w:rsid w:val="00922CD9"/>
    <w:rsid w:val="009230D8"/>
    <w:rsid w:val="00923552"/>
    <w:rsid w:val="00923D6A"/>
    <w:rsid w:val="00923EDF"/>
    <w:rsid w:val="0092419A"/>
    <w:rsid w:val="00924C81"/>
    <w:rsid w:val="00925304"/>
    <w:rsid w:val="00925B7C"/>
    <w:rsid w:val="00925BEC"/>
    <w:rsid w:val="00925D5C"/>
    <w:rsid w:val="0092643F"/>
    <w:rsid w:val="00926CC5"/>
    <w:rsid w:val="009270BD"/>
    <w:rsid w:val="009273B3"/>
    <w:rsid w:val="009277B6"/>
    <w:rsid w:val="00927DC7"/>
    <w:rsid w:val="00927FF6"/>
    <w:rsid w:val="00930CB9"/>
    <w:rsid w:val="00931510"/>
    <w:rsid w:val="00931518"/>
    <w:rsid w:val="00931922"/>
    <w:rsid w:val="00931C3B"/>
    <w:rsid w:val="00931F61"/>
    <w:rsid w:val="00932496"/>
    <w:rsid w:val="0093285C"/>
    <w:rsid w:val="00932A14"/>
    <w:rsid w:val="00932A89"/>
    <w:rsid w:val="00932B7F"/>
    <w:rsid w:val="00932C3F"/>
    <w:rsid w:val="00933540"/>
    <w:rsid w:val="009337A8"/>
    <w:rsid w:val="0093382C"/>
    <w:rsid w:val="00933868"/>
    <w:rsid w:val="009341A1"/>
    <w:rsid w:val="0093428E"/>
    <w:rsid w:val="009348E1"/>
    <w:rsid w:val="00934B37"/>
    <w:rsid w:val="00935032"/>
    <w:rsid w:val="009354A6"/>
    <w:rsid w:val="009356D4"/>
    <w:rsid w:val="0093610E"/>
    <w:rsid w:val="009362D0"/>
    <w:rsid w:val="009363F9"/>
    <w:rsid w:val="009365D4"/>
    <w:rsid w:val="009370B8"/>
    <w:rsid w:val="009371FB"/>
    <w:rsid w:val="009372B0"/>
    <w:rsid w:val="00937824"/>
    <w:rsid w:val="009400C2"/>
    <w:rsid w:val="00940162"/>
    <w:rsid w:val="009406E6"/>
    <w:rsid w:val="0094106A"/>
    <w:rsid w:val="0094142B"/>
    <w:rsid w:val="00941863"/>
    <w:rsid w:val="009420AD"/>
    <w:rsid w:val="009420BA"/>
    <w:rsid w:val="0094274F"/>
    <w:rsid w:val="00942B09"/>
    <w:rsid w:val="00942CCD"/>
    <w:rsid w:val="00943002"/>
    <w:rsid w:val="00943011"/>
    <w:rsid w:val="00943028"/>
    <w:rsid w:val="00943040"/>
    <w:rsid w:val="00943B61"/>
    <w:rsid w:val="00943D1A"/>
    <w:rsid w:val="00944215"/>
    <w:rsid w:val="0094488E"/>
    <w:rsid w:val="00944F00"/>
    <w:rsid w:val="00944F8A"/>
    <w:rsid w:val="00944FEF"/>
    <w:rsid w:val="0094559A"/>
    <w:rsid w:val="009455AA"/>
    <w:rsid w:val="00945F57"/>
    <w:rsid w:val="0094602D"/>
    <w:rsid w:val="0094631A"/>
    <w:rsid w:val="00946341"/>
    <w:rsid w:val="00946915"/>
    <w:rsid w:val="00946A32"/>
    <w:rsid w:val="00946B2C"/>
    <w:rsid w:val="00946C19"/>
    <w:rsid w:val="00946D99"/>
    <w:rsid w:val="009479EF"/>
    <w:rsid w:val="00947DE1"/>
    <w:rsid w:val="00950326"/>
    <w:rsid w:val="0095034B"/>
    <w:rsid w:val="00950DF6"/>
    <w:rsid w:val="0095120B"/>
    <w:rsid w:val="009520BE"/>
    <w:rsid w:val="0095217F"/>
    <w:rsid w:val="009524EA"/>
    <w:rsid w:val="00952641"/>
    <w:rsid w:val="009529C5"/>
    <w:rsid w:val="00953BA2"/>
    <w:rsid w:val="00953E97"/>
    <w:rsid w:val="0095467F"/>
    <w:rsid w:val="00954AC5"/>
    <w:rsid w:val="00955866"/>
    <w:rsid w:val="009559A3"/>
    <w:rsid w:val="009559E4"/>
    <w:rsid w:val="00955C4A"/>
    <w:rsid w:val="0095632E"/>
    <w:rsid w:val="00956673"/>
    <w:rsid w:val="009566C8"/>
    <w:rsid w:val="0095689C"/>
    <w:rsid w:val="00956A22"/>
    <w:rsid w:val="0095712D"/>
    <w:rsid w:val="0095759C"/>
    <w:rsid w:val="00957711"/>
    <w:rsid w:val="0095771D"/>
    <w:rsid w:val="00957970"/>
    <w:rsid w:val="00957A67"/>
    <w:rsid w:val="00957DD0"/>
    <w:rsid w:val="00957EA8"/>
    <w:rsid w:val="00957F18"/>
    <w:rsid w:val="009605FE"/>
    <w:rsid w:val="009606C9"/>
    <w:rsid w:val="00960BE4"/>
    <w:rsid w:val="00960CFC"/>
    <w:rsid w:val="0096105E"/>
    <w:rsid w:val="009611AF"/>
    <w:rsid w:val="0096158E"/>
    <w:rsid w:val="00961604"/>
    <w:rsid w:val="00961642"/>
    <w:rsid w:val="00961A35"/>
    <w:rsid w:val="00961EEA"/>
    <w:rsid w:val="00962F9B"/>
    <w:rsid w:val="009644B7"/>
    <w:rsid w:val="0096471E"/>
    <w:rsid w:val="00964EAB"/>
    <w:rsid w:val="00965248"/>
    <w:rsid w:val="00965A5A"/>
    <w:rsid w:val="00966101"/>
    <w:rsid w:val="0096615D"/>
    <w:rsid w:val="0096616F"/>
    <w:rsid w:val="009662B5"/>
    <w:rsid w:val="009664DA"/>
    <w:rsid w:val="00966660"/>
    <w:rsid w:val="00966A8E"/>
    <w:rsid w:val="00966E46"/>
    <w:rsid w:val="00967218"/>
    <w:rsid w:val="0096751F"/>
    <w:rsid w:val="00967911"/>
    <w:rsid w:val="00967B24"/>
    <w:rsid w:val="00967F2B"/>
    <w:rsid w:val="00970116"/>
    <w:rsid w:val="009705C3"/>
    <w:rsid w:val="0097067C"/>
    <w:rsid w:val="009712BD"/>
    <w:rsid w:val="00971758"/>
    <w:rsid w:val="0097192E"/>
    <w:rsid w:val="00971D01"/>
    <w:rsid w:val="009726B0"/>
    <w:rsid w:val="00972B42"/>
    <w:rsid w:val="00972B5C"/>
    <w:rsid w:val="00972D69"/>
    <w:rsid w:val="00972E82"/>
    <w:rsid w:val="00973157"/>
    <w:rsid w:val="0097351A"/>
    <w:rsid w:val="0097393F"/>
    <w:rsid w:val="00973E29"/>
    <w:rsid w:val="00974524"/>
    <w:rsid w:val="0097463A"/>
    <w:rsid w:val="0097479F"/>
    <w:rsid w:val="00974D29"/>
    <w:rsid w:val="00974E62"/>
    <w:rsid w:val="009750E5"/>
    <w:rsid w:val="0097551B"/>
    <w:rsid w:val="009768E0"/>
    <w:rsid w:val="00976D13"/>
    <w:rsid w:val="00977848"/>
    <w:rsid w:val="00977BE9"/>
    <w:rsid w:val="0098067D"/>
    <w:rsid w:val="009806B9"/>
    <w:rsid w:val="00980D75"/>
    <w:rsid w:val="00980F15"/>
    <w:rsid w:val="00981DD4"/>
    <w:rsid w:val="00982C03"/>
    <w:rsid w:val="00982DAB"/>
    <w:rsid w:val="00982E8A"/>
    <w:rsid w:val="009832EC"/>
    <w:rsid w:val="0098360F"/>
    <w:rsid w:val="00983B4C"/>
    <w:rsid w:val="00983CA0"/>
    <w:rsid w:val="00983EDC"/>
    <w:rsid w:val="009849C6"/>
    <w:rsid w:val="00984F51"/>
    <w:rsid w:val="00984F8A"/>
    <w:rsid w:val="0098513A"/>
    <w:rsid w:val="0098529D"/>
    <w:rsid w:val="009860A0"/>
    <w:rsid w:val="009864A9"/>
    <w:rsid w:val="00986F6C"/>
    <w:rsid w:val="0098771E"/>
    <w:rsid w:val="009877CA"/>
    <w:rsid w:val="00987889"/>
    <w:rsid w:val="0099014A"/>
    <w:rsid w:val="0099036B"/>
    <w:rsid w:val="0099074A"/>
    <w:rsid w:val="00990BF2"/>
    <w:rsid w:val="00990C05"/>
    <w:rsid w:val="00990C17"/>
    <w:rsid w:val="00990E86"/>
    <w:rsid w:val="00990EC2"/>
    <w:rsid w:val="009911B9"/>
    <w:rsid w:val="00991244"/>
    <w:rsid w:val="00991542"/>
    <w:rsid w:val="00991C90"/>
    <w:rsid w:val="009920F3"/>
    <w:rsid w:val="00992305"/>
    <w:rsid w:val="0099264C"/>
    <w:rsid w:val="00992DA4"/>
    <w:rsid w:val="00992FB2"/>
    <w:rsid w:val="00993A02"/>
    <w:rsid w:val="00993A83"/>
    <w:rsid w:val="00993FE8"/>
    <w:rsid w:val="00994008"/>
    <w:rsid w:val="0099407E"/>
    <w:rsid w:val="0099443E"/>
    <w:rsid w:val="0099469D"/>
    <w:rsid w:val="0099469F"/>
    <w:rsid w:val="009946A8"/>
    <w:rsid w:val="0099545A"/>
    <w:rsid w:val="00995F6B"/>
    <w:rsid w:val="009960E8"/>
    <w:rsid w:val="00996A67"/>
    <w:rsid w:val="00996EDD"/>
    <w:rsid w:val="0099787B"/>
    <w:rsid w:val="00997995"/>
    <w:rsid w:val="00997E05"/>
    <w:rsid w:val="00997E8C"/>
    <w:rsid w:val="009A0AAC"/>
    <w:rsid w:val="009A10EF"/>
    <w:rsid w:val="009A1378"/>
    <w:rsid w:val="009A2089"/>
    <w:rsid w:val="009A2548"/>
    <w:rsid w:val="009A26D1"/>
    <w:rsid w:val="009A2DBA"/>
    <w:rsid w:val="009A2E1B"/>
    <w:rsid w:val="009A2E52"/>
    <w:rsid w:val="009A316E"/>
    <w:rsid w:val="009A35B1"/>
    <w:rsid w:val="009A36A6"/>
    <w:rsid w:val="009A3C33"/>
    <w:rsid w:val="009A40D0"/>
    <w:rsid w:val="009A45F2"/>
    <w:rsid w:val="009A4646"/>
    <w:rsid w:val="009A4B72"/>
    <w:rsid w:val="009A5616"/>
    <w:rsid w:val="009A5A68"/>
    <w:rsid w:val="009A6672"/>
    <w:rsid w:val="009A70EA"/>
    <w:rsid w:val="009A7379"/>
    <w:rsid w:val="009A772A"/>
    <w:rsid w:val="009A7E12"/>
    <w:rsid w:val="009A7E40"/>
    <w:rsid w:val="009B018A"/>
    <w:rsid w:val="009B0319"/>
    <w:rsid w:val="009B0899"/>
    <w:rsid w:val="009B09D3"/>
    <w:rsid w:val="009B14E9"/>
    <w:rsid w:val="009B20DD"/>
    <w:rsid w:val="009B3539"/>
    <w:rsid w:val="009B47E4"/>
    <w:rsid w:val="009B4B9B"/>
    <w:rsid w:val="009B4D2B"/>
    <w:rsid w:val="009B4ED9"/>
    <w:rsid w:val="009B4FA5"/>
    <w:rsid w:val="009B519E"/>
    <w:rsid w:val="009B5543"/>
    <w:rsid w:val="009B56EC"/>
    <w:rsid w:val="009B5A5E"/>
    <w:rsid w:val="009B5AED"/>
    <w:rsid w:val="009B5C20"/>
    <w:rsid w:val="009B5C63"/>
    <w:rsid w:val="009B6CD1"/>
    <w:rsid w:val="009B701D"/>
    <w:rsid w:val="009B7087"/>
    <w:rsid w:val="009B7310"/>
    <w:rsid w:val="009B736F"/>
    <w:rsid w:val="009B7B32"/>
    <w:rsid w:val="009B7FC7"/>
    <w:rsid w:val="009C00DB"/>
    <w:rsid w:val="009C058D"/>
    <w:rsid w:val="009C0CEB"/>
    <w:rsid w:val="009C0FCF"/>
    <w:rsid w:val="009C152F"/>
    <w:rsid w:val="009C18B2"/>
    <w:rsid w:val="009C21CA"/>
    <w:rsid w:val="009C240B"/>
    <w:rsid w:val="009C2973"/>
    <w:rsid w:val="009C2D3B"/>
    <w:rsid w:val="009C320B"/>
    <w:rsid w:val="009C320E"/>
    <w:rsid w:val="009C33EE"/>
    <w:rsid w:val="009C3954"/>
    <w:rsid w:val="009C3C1D"/>
    <w:rsid w:val="009C4009"/>
    <w:rsid w:val="009C4BA6"/>
    <w:rsid w:val="009C5637"/>
    <w:rsid w:val="009C608E"/>
    <w:rsid w:val="009C619F"/>
    <w:rsid w:val="009C622E"/>
    <w:rsid w:val="009C6365"/>
    <w:rsid w:val="009C66FB"/>
    <w:rsid w:val="009C68D5"/>
    <w:rsid w:val="009C6A49"/>
    <w:rsid w:val="009C6E3A"/>
    <w:rsid w:val="009C6FB9"/>
    <w:rsid w:val="009C76DC"/>
    <w:rsid w:val="009C7D79"/>
    <w:rsid w:val="009C7E08"/>
    <w:rsid w:val="009C7F14"/>
    <w:rsid w:val="009D0550"/>
    <w:rsid w:val="009D0826"/>
    <w:rsid w:val="009D0979"/>
    <w:rsid w:val="009D0D79"/>
    <w:rsid w:val="009D1378"/>
    <w:rsid w:val="009D13BA"/>
    <w:rsid w:val="009D1DEF"/>
    <w:rsid w:val="009D2367"/>
    <w:rsid w:val="009D25FD"/>
    <w:rsid w:val="009D2A94"/>
    <w:rsid w:val="009D2CDD"/>
    <w:rsid w:val="009D358F"/>
    <w:rsid w:val="009D407A"/>
    <w:rsid w:val="009D4222"/>
    <w:rsid w:val="009D433A"/>
    <w:rsid w:val="009D4E0F"/>
    <w:rsid w:val="009D4ECF"/>
    <w:rsid w:val="009D55E4"/>
    <w:rsid w:val="009D5908"/>
    <w:rsid w:val="009D5C15"/>
    <w:rsid w:val="009D61DD"/>
    <w:rsid w:val="009D63CF"/>
    <w:rsid w:val="009D6CF2"/>
    <w:rsid w:val="009D6D03"/>
    <w:rsid w:val="009D71AB"/>
    <w:rsid w:val="009D7643"/>
    <w:rsid w:val="009D7D54"/>
    <w:rsid w:val="009D7F72"/>
    <w:rsid w:val="009E0288"/>
    <w:rsid w:val="009E16E1"/>
    <w:rsid w:val="009E18BF"/>
    <w:rsid w:val="009E217C"/>
    <w:rsid w:val="009E26AD"/>
    <w:rsid w:val="009E29AD"/>
    <w:rsid w:val="009E2FBC"/>
    <w:rsid w:val="009E3D6A"/>
    <w:rsid w:val="009E43D3"/>
    <w:rsid w:val="009E4499"/>
    <w:rsid w:val="009E46A9"/>
    <w:rsid w:val="009E4ABF"/>
    <w:rsid w:val="009E4CA2"/>
    <w:rsid w:val="009E4E45"/>
    <w:rsid w:val="009E4EA7"/>
    <w:rsid w:val="009E5703"/>
    <w:rsid w:val="009E62A5"/>
    <w:rsid w:val="009E6713"/>
    <w:rsid w:val="009E6799"/>
    <w:rsid w:val="009E6A4F"/>
    <w:rsid w:val="009E729E"/>
    <w:rsid w:val="009E7779"/>
    <w:rsid w:val="009E791D"/>
    <w:rsid w:val="009E79E6"/>
    <w:rsid w:val="009E7E9E"/>
    <w:rsid w:val="009F005A"/>
    <w:rsid w:val="009F02B2"/>
    <w:rsid w:val="009F0604"/>
    <w:rsid w:val="009F0CD9"/>
    <w:rsid w:val="009F168A"/>
    <w:rsid w:val="009F17B0"/>
    <w:rsid w:val="009F1FBD"/>
    <w:rsid w:val="009F20B5"/>
    <w:rsid w:val="009F20E5"/>
    <w:rsid w:val="009F2249"/>
    <w:rsid w:val="009F25E3"/>
    <w:rsid w:val="009F2766"/>
    <w:rsid w:val="009F2BE2"/>
    <w:rsid w:val="009F3268"/>
    <w:rsid w:val="009F3DC7"/>
    <w:rsid w:val="009F3F1F"/>
    <w:rsid w:val="009F43A8"/>
    <w:rsid w:val="009F4D76"/>
    <w:rsid w:val="009F4ECD"/>
    <w:rsid w:val="009F4F39"/>
    <w:rsid w:val="009F5649"/>
    <w:rsid w:val="009F57E3"/>
    <w:rsid w:val="009F5DDF"/>
    <w:rsid w:val="009F642C"/>
    <w:rsid w:val="009F7168"/>
    <w:rsid w:val="009F7E3F"/>
    <w:rsid w:val="009F7EE4"/>
    <w:rsid w:val="00A00063"/>
    <w:rsid w:val="00A0037D"/>
    <w:rsid w:val="00A00494"/>
    <w:rsid w:val="00A00EA3"/>
    <w:rsid w:val="00A010CB"/>
    <w:rsid w:val="00A01219"/>
    <w:rsid w:val="00A01A9E"/>
    <w:rsid w:val="00A01AD1"/>
    <w:rsid w:val="00A02AD8"/>
    <w:rsid w:val="00A02B3F"/>
    <w:rsid w:val="00A03083"/>
    <w:rsid w:val="00A04722"/>
    <w:rsid w:val="00A047A8"/>
    <w:rsid w:val="00A04956"/>
    <w:rsid w:val="00A049FD"/>
    <w:rsid w:val="00A04B95"/>
    <w:rsid w:val="00A04C5D"/>
    <w:rsid w:val="00A04D56"/>
    <w:rsid w:val="00A04F5B"/>
    <w:rsid w:val="00A051C3"/>
    <w:rsid w:val="00A052E3"/>
    <w:rsid w:val="00A055AF"/>
    <w:rsid w:val="00A05732"/>
    <w:rsid w:val="00A05C44"/>
    <w:rsid w:val="00A05D6A"/>
    <w:rsid w:val="00A05E4F"/>
    <w:rsid w:val="00A0608E"/>
    <w:rsid w:val="00A06250"/>
    <w:rsid w:val="00A063D2"/>
    <w:rsid w:val="00A065B9"/>
    <w:rsid w:val="00A06ACC"/>
    <w:rsid w:val="00A105D0"/>
    <w:rsid w:val="00A10C04"/>
    <w:rsid w:val="00A10C65"/>
    <w:rsid w:val="00A10C84"/>
    <w:rsid w:val="00A113F6"/>
    <w:rsid w:val="00A1182B"/>
    <w:rsid w:val="00A12521"/>
    <w:rsid w:val="00A12853"/>
    <w:rsid w:val="00A1285F"/>
    <w:rsid w:val="00A128FB"/>
    <w:rsid w:val="00A13459"/>
    <w:rsid w:val="00A135CC"/>
    <w:rsid w:val="00A135E4"/>
    <w:rsid w:val="00A13B35"/>
    <w:rsid w:val="00A13E60"/>
    <w:rsid w:val="00A144ED"/>
    <w:rsid w:val="00A14906"/>
    <w:rsid w:val="00A14D19"/>
    <w:rsid w:val="00A14D29"/>
    <w:rsid w:val="00A14E24"/>
    <w:rsid w:val="00A154CC"/>
    <w:rsid w:val="00A1578F"/>
    <w:rsid w:val="00A15F53"/>
    <w:rsid w:val="00A160FB"/>
    <w:rsid w:val="00A16ACB"/>
    <w:rsid w:val="00A170A8"/>
    <w:rsid w:val="00A17399"/>
    <w:rsid w:val="00A17426"/>
    <w:rsid w:val="00A1748D"/>
    <w:rsid w:val="00A176D4"/>
    <w:rsid w:val="00A17CC1"/>
    <w:rsid w:val="00A200AF"/>
    <w:rsid w:val="00A206AD"/>
    <w:rsid w:val="00A20E0F"/>
    <w:rsid w:val="00A22FC3"/>
    <w:rsid w:val="00A2306E"/>
    <w:rsid w:val="00A23664"/>
    <w:rsid w:val="00A2389F"/>
    <w:rsid w:val="00A24D65"/>
    <w:rsid w:val="00A24FA5"/>
    <w:rsid w:val="00A25458"/>
    <w:rsid w:val="00A2573A"/>
    <w:rsid w:val="00A261CC"/>
    <w:rsid w:val="00A267A1"/>
    <w:rsid w:val="00A26973"/>
    <w:rsid w:val="00A2707E"/>
    <w:rsid w:val="00A2795B"/>
    <w:rsid w:val="00A2796B"/>
    <w:rsid w:val="00A27A6F"/>
    <w:rsid w:val="00A27E0E"/>
    <w:rsid w:val="00A27E2B"/>
    <w:rsid w:val="00A30357"/>
    <w:rsid w:val="00A30BAB"/>
    <w:rsid w:val="00A30E23"/>
    <w:rsid w:val="00A3123A"/>
    <w:rsid w:val="00A315F0"/>
    <w:rsid w:val="00A31E01"/>
    <w:rsid w:val="00A32702"/>
    <w:rsid w:val="00A32E6D"/>
    <w:rsid w:val="00A32F42"/>
    <w:rsid w:val="00A339B5"/>
    <w:rsid w:val="00A33C80"/>
    <w:rsid w:val="00A34B18"/>
    <w:rsid w:val="00A351AE"/>
    <w:rsid w:val="00A35213"/>
    <w:rsid w:val="00A352C8"/>
    <w:rsid w:val="00A355AA"/>
    <w:rsid w:val="00A35617"/>
    <w:rsid w:val="00A35DD8"/>
    <w:rsid w:val="00A3608F"/>
    <w:rsid w:val="00A36633"/>
    <w:rsid w:val="00A36D1E"/>
    <w:rsid w:val="00A37012"/>
    <w:rsid w:val="00A3701D"/>
    <w:rsid w:val="00A378B7"/>
    <w:rsid w:val="00A37A23"/>
    <w:rsid w:val="00A37A79"/>
    <w:rsid w:val="00A37BB1"/>
    <w:rsid w:val="00A37D3F"/>
    <w:rsid w:val="00A37E62"/>
    <w:rsid w:val="00A4019B"/>
    <w:rsid w:val="00A4030B"/>
    <w:rsid w:val="00A405FD"/>
    <w:rsid w:val="00A40FA8"/>
    <w:rsid w:val="00A411FD"/>
    <w:rsid w:val="00A41504"/>
    <w:rsid w:val="00A4180B"/>
    <w:rsid w:val="00A42080"/>
    <w:rsid w:val="00A428F7"/>
    <w:rsid w:val="00A4384F"/>
    <w:rsid w:val="00A43A48"/>
    <w:rsid w:val="00A43B3B"/>
    <w:rsid w:val="00A45E98"/>
    <w:rsid w:val="00A463C9"/>
    <w:rsid w:val="00A464E6"/>
    <w:rsid w:val="00A46520"/>
    <w:rsid w:val="00A46D5E"/>
    <w:rsid w:val="00A46D99"/>
    <w:rsid w:val="00A50029"/>
    <w:rsid w:val="00A50BF0"/>
    <w:rsid w:val="00A50F67"/>
    <w:rsid w:val="00A511B6"/>
    <w:rsid w:val="00A5120C"/>
    <w:rsid w:val="00A513CF"/>
    <w:rsid w:val="00A51EBD"/>
    <w:rsid w:val="00A52233"/>
    <w:rsid w:val="00A523F8"/>
    <w:rsid w:val="00A52BA8"/>
    <w:rsid w:val="00A52ED0"/>
    <w:rsid w:val="00A5337E"/>
    <w:rsid w:val="00A53550"/>
    <w:rsid w:val="00A5368C"/>
    <w:rsid w:val="00A537A2"/>
    <w:rsid w:val="00A53AA1"/>
    <w:rsid w:val="00A53AA2"/>
    <w:rsid w:val="00A53AFB"/>
    <w:rsid w:val="00A53E80"/>
    <w:rsid w:val="00A53F4B"/>
    <w:rsid w:val="00A54DD4"/>
    <w:rsid w:val="00A557C4"/>
    <w:rsid w:val="00A55831"/>
    <w:rsid w:val="00A55957"/>
    <w:rsid w:val="00A55F66"/>
    <w:rsid w:val="00A56152"/>
    <w:rsid w:val="00A5682D"/>
    <w:rsid w:val="00A569D2"/>
    <w:rsid w:val="00A569D3"/>
    <w:rsid w:val="00A56E8C"/>
    <w:rsid w:val="00A57301"/>
    <w:rsid w:val="00A57309"/>
    <w:rsid w:val="00A603B2"/>
    <w:rsid w:val="00A60F70"/>
    <w:rsid w:val="00A61212"/>
    <w:rsid w:val="00A61313"/>
    <w:rsid w:val="00A6175A"/>
    <w:rsid w:val="00A61C72"/>
    <w:rsid w:val="00A61E08"/>
    <w:rsid w:val="00A62ADA"/>
    <w:rsid w:val="00A62B15"/>
    <w:rsid w:val="00A62BE9"/>
    <w:rsid w:val="00A62BF5"/>
    <w:rsid w:val="00A62C1D"/>
    <w:rsid w:val="00A62F6C"/>
    <w:rsid w:val="00A6322C"/>
    <w:rsid w:val="00A634B2"/>
    <w:rsid w:val="00A63915"/>
    <w:rsid w:val="00A63A87"/>
    <w:rsid w:val="00A63BCB"/>
    <w:rsid w:val="00A646AB"/>
    <w:rsid w:val="00A647DD"/>
    <w:rsid w:val="00A65002"/>
    <w:rsid w:val="00A6501A"/>
    <w:rsid w:val="00A65123"/>
    <w:rsid w:val="00A65236"/>
    <w:rsid w:val="00A65301"/>
    <w:rsid w:val="00A65550"/>
    <w:rsid w:val="00A65B60"/>
    <w:rsid w:val="00A66782"/>
    <w:rsid w:val="00A66B3D"/>
    <w:rsid w:val="00A678EF"/>
    <w:rsid w:val="00A67E50"/>
    <w:rsid w:val="00A70081"/>
    <w:rsid w:val="00A704D8"/>
    <w:rsid w:val="00A705B4"/>
    <w:rsid w:val="00A7069B"/>
    <w:rsid w:val="00A7085D"/>
    <w:rsid w:val="00A7096D"/>
    <w:rsid w:val="00A70C4A"/>
    <w:rsid w:val="00A70CEB"/>
    <w:rsid w:val="00A71F7A"/>
    <w:rsid w:val="00A72FA2"/>
    <w:rsid w:val="00A7336F"/>
    <w:rsid w:val="00A733A2"/>
    <w:rsid w:val="00A7340F"/>
    <w:rsid w:val="00A73910"/>
    <w:rsid w:val="00A73DC3"/>
    <w:rsid w:val="00A74172"/>
    <w:rsid w:val="00A7419C"/>
    <w:rsid w:val="00A742E5"/>
    <w:rsid w:val="00A74B4A"/>
    <w:rsid w:val="00A74B98"/>
    <w:rsid w:val="00A74F95"/>
    <w:rsid w:val="00A74F9D"/>
    <w:rsid w:val="00A753CA"/>
    <w:rsid w:val="00A75A9E"/>
    <w:rsid w:val="00A75BC8"/>
    <w:rsid w:val="00A75E1A"/>
    <w:rsid w:val="00A75F8E"/>
    <w:rsid w:val="00A76097"/>
    <w:rsid w:val="00A76216"/>
    <w:rsid w:val="00A7679A"/>
    <w:rsid w:val="00A7773F"/>
    <w:rsid w:val="00A77829"/>
    <w:rsid w:val="00A803A9"/>
    <w:rsid w:val="00A806F3"/>
    <w:rsid w:val="00A8075D"/>
    <w:rsid w:val="00A80A15"/>
    <w:rsid w:val="00A80ECF"/>
    <w:rsid w:val="00A8128B"/>
    <w:rsid w:val="00A8155D"/>
    <w:rsid w:val="00A826CB"/>
    <w:rsid w:val="00A827F3"/>
    <w:rsid w:val="00A82D89"/>
    <w:rsid w:val="00A834CF"/>
    <w:rsid w:val="00A83CCC"/>
    <w:rsid w:val="00A8410F"/>
    <w:rsid w:val="00A84E22"/>
    <w:rsid w:val="00A84F39"/>
    <w:rsid w:val="00A8567D"/>
    <w:rsid w:val="00A86186"/>
    <w:rsid w:val="00A86387"/>
    <w:rsid w:val="00A8694B"/>
    <w:rsid w:val="00A86C95"/>
    <w:rsid w:val="00A87332"/>
    <w:rsid w:val="00A873D6"/>
    <w:rsid w:val="00A87440"/>
    <w:rsid w:val="00A87C16"/>
    <w:rsid w:val="00A911A5"/>
    <w:rsid w:val="00A91C77"/>
    <w:rsid w:val="00A91EDC"/>
    <w:rsid w:val="00A91EF4"/>
    <w:rsid w:val="00A926E1"/>
    <w:rsid w:val="00A92DB9"/>
    <w:rsid w:val="00A9333A"/>
    <w:rsid w:val="00A933BD"/>
    <w:rsid w:val="00A93BC2"/>
    <w:rsid w:val="00A93D30"/>
    <w:rsid w:val="00A950D8"/>
    <w:rsid w:val="00A952F8"/>
    <w:rsid w:val="00A95D03"/>
    <w:rsid w:val="00A96068"/>
    <w:rsid w:val="00A9621F"/>
    <w:rsid w:val="00A96505"/>
    <w:rsid w:val="00A96A3C"/>
    <w:rsid w:val="00A975A1"/>
    <w:rsid w:val="00A9768A"/>
    <w:rsid w:val="00A97847"/>
    <w:rsid w:val="00A9788D"/>
    <w:rsid w:val="00A9793E"/>
    <w:rsid w:val="00A97B5D"/>
    <w:rsid w:val="00A97BA6"/>
    <w:rsid w:val="00A97CE6"/>
    <w:rsid w:val="00AA028B"/>
    <w:rsid w:val="00AA03F4"/>
    <w:rsid w:val="00AA0544"/>
    <w:rsid w:val="00AA0AB1"/>
    <w:rsid w:val="00AA11A4"/>
    <w:rsid w:val="00AA11E1"/>
    <w:rsid w:val="00AA14DF"/>
    <w:rsid w:val="00AA1646"/>
    <w:rsid w:val="00AA197A"/>
    <w:rsid w:val="00AA1EBA"/>
    <w:rsid w:val="00AA207D"/>
    <w:rsid w:val="00AA3628"/>
    <w:rsid w:val="00AA372B"/>
    <w:rsid w:val="00AA3911"/>
    <w:rsid w:val="00AA3A6C"/>
    <w:rsid w:val="00AA3ADD"/>
    <w:rsid w:val="00AA4350"/>
    <w:rsid w:val="00AA4688"/>
    <w:rsid w:val="00AA4E79"/>
    <w:rsid w:val="00AA51F4"/>
    <w:rsid w:val="00AA56A6"/>
    <w:rsid w:val="00AA591E"/>
    <w:rsid w:val="00AA5BA7"/>
    <w:rsid w:val="00AA5F3B"/>
    <w:rsid w:val="00AA6E03"/>
    <w:rsid w:val="00AA7D24"/>
    <w:rsid w:val="00AA7D5A"/>
    <w:rsid w:val="00AB05A4"/>
    <w:rsid w:val="00AB0848"/>
    <w:rsid w:val="00AB0BF1"/>
    <w:rsid w:val="00AB0E2A"/>
    <w:rsid w:val="00AB1173"/>
    <w:rsid w:val="00AB12A9"/>
    <w:rsid w:val="00AB12DC"/>
    <w:rsid w:val="00AB1744"/>
    <w:rsid w:val="00AB1868"/>
    <w:rsid w:val="00AB214D"/>
    <w:rsid w:val="00AB256D"/>
    <w:rsid w:val="00AB2620"/>
    <w:rsid w:val="00AB26D3"/>
    <w:rsid w:val="00AB28DB"/>
    <w:rsid w:val="00AB2F4F"/>
    <w:rsid w:val="00AB34F7"/>
    <w:rsid w:val="00AB362D"/>
    <w:rsid w:val="00AB40EA"/>
    <w:rsid w:val="00AB5032"/>
    <w:rsid w:val="00AB5129"/>
    <w:rsid w:val="00AB52C0"/>
    <w:rsid w:val="00AB5859"/>
    <w:rsid w:val="00AB604A"/>
    <w:rsid w:val="00AB7188"/>
    <w:rsid w:val="00AB7977"/>
    <w:rsid w:val="00AB7ECE"/>
    <w:rsid w:val="00AC04A1"/>
    <w:rsid w:val="00AC0537"/>
    <w:rsid w:val="00AC0811"/>
    <w:rsid w:val="00AC08E6"/>
    <w:rsid w:val="00AC0C81"/>
    <w:rsid w:val="00AC0FD3"/>
    <w:rsid w:val="00AC13F7"/>
    <w:rsid w:val="00AC1601"/>
    <w:rsid w:val="00AC1D6D"/>
    <w:rsid w:val="00AC1D88"/>
    <w:rsid w:val="00AC1E76"/>
    <w:rsid w:val="00AC23CB"/>
    <w:rsid w:val="00AC241C"/>
    <w:rsid w:val="00AC26A9"/>
    <w:rsid w:val="00AC2A6A"/>
    <w:rsid w:val="00AC2AD4"/>
    <w:rsid w:val="00AC2B2B"/>
    <w:rsid w:val="00AC2FD5"/>
    <w:rsid w:val="00AC35EA"/>
    <w:rsid w:val="00AC37D7"/>
    <w:rsid w:val="00AC4345"/>
    <w:rsid w:val="00AC442D"/>
    <w:rsid w:val="00AC4691"/>
    <w:rsid w:val="00AC471A"/>
    <w:rsid w:val="00AC475C"/>
    <w:rsid w:val="00AC4807"/>
    <w:rsid w:val="00AC4AFF"/>
    <w:rsid w:val="00AC5728"/>
    <w:rsid w:val="00AC5926"/>
    <w:rsid w:val="00AC66AF"/>
    <w:rsid w:val="00AC67AF"/>
    <w:rsid w:val="00AC68A2"/>
    <w:rsid w:val="00AC6CE2"/>
    <w:rsid w:val="00AC70BF"/>
    <w:rsid w:val="00AC7343"/>
    <w:rsid w:val="00AC7FCE"/>
    <w:rsid w:val="00AD02EB"/>
    <w:rsid w:val="00AD089F"/>
    <w:rsid w:val="00AD0A51"/>
    <w:rsid w:val="00AD0CD2"/>
    <w:rsid w:val="00AD0FB7"/>
    <w:rsid w:val="00AD0FD3"/>
    <w:rsid w:val="00AD125E"/>
    <w:rsid w:val="00AD13DF"/>
    <w:rsid w:val="00AD1AD6"/>
    <w:rsid w:val="00AD1D84"/>
    <w:rsid w:val="00AD204C"/>
    <w:rsid w:val="00AD2882"/>
    <w:rsid w:val="00AD2A1E"/>
    <w:rsid w:val="00AD33E3"/>
    <w:rsid w:val="00AD39FB"/>
    <w:rsid w:val="00AD3D1A"/>
    <w:rsid w:val="00AD3D9E"/>
    <w:rsid w:val="00AD4020"/>
    <w:rsid w:val="00AD42D7"/>
    <w:rsid w:val="00AD4380"/>
    <w:rsid w:val="00AD455C"/>
    <w:rsid w:val="00AD475E"/>
    <w:rsid w:val="00AD4996"/>
    <w:rsid w:val="00AD4A85"/>
    <w:rsid w:val="00AD4C25"/>
    <w:rsid w:val="00AD4C87"/>
    <w:rsid w:val="00AD4D86"/>
    <w:rsid w:val="00AD5027"/>
    <w:rsid w:val="00AD5742"/>
    <w:rsid w:val="00AD5ACE"/>
    <w:rsid w:val="00AD5BB9"/>
    <w:rsid w:val="00AD5BD6"/>
    <w:rsid w:val="00AD5CAB"/>
    <w:rsid w:val="00AD639D"/>
    <w:rsid w:val="00AD71C7"/>
    <w:rsid w:val="00AD7518"/>
    <w:rsid w:val="00AE007F"/>
    <w:rsid w:val="00AE0233"/>
    <w:rsid w:val="00AE024D"/>
    <w:rsid w:val="00AE0975"/>
    <w:rsid w:val="00AE0E4D"/>
    <w:rsid w:val="00AE0F6B"/>
    <w:rsid w:val="00AE1A36"/>
    <w:rsid w:val="00AE1FDC"/>
    <w:rsid w:val="00AE215F"/>
    <w:rsid w:val="00AE2468"/>
    <w:rsid w:val="00AE2620"/>
    <w:rsid w:val="00AE2918"/>
    <w:rsid w:val="00AE2951"/>
    <w:rsid w:val="00AE38B4"/>
    <w:rsid w:val="00AE38D8"/>
    <w:rsid w:val="00AE39F7"/>
    <w:rsid w:val="00AE3D5B"/>
    <w:rsid w:val="00AE3E6B"/>
    <w:rsid w:val="00AE42EF"/>
    <w:rsid w:val="00AE4316"/>
    <w:rsid w:val="00AE4C67"/>
    <w:rsid w:val="00AE4FF3"/>
    <w:rsid w:val="00AE5511"/>
    <w:rsid w:val="00AE5C30"/>
    <w:rsid w:val="00AE5FB6"/>
    <w:rsid w:val="00AE6879"/>
    <w:rsid w:val="00AE6986"/>
    <w:rsid w:val="00AE712D"/>
    <w:rsid w:val="00AE7A36"/>
    <w:rsid w:val="00AE7A92"/>
    <w:rsid w:val="00AE7E67"/>
    <w:rsid w:val="00AE7EB8"/>
    <w:rsid w:val="00AF059A"/>
    <w:rsid w:val="00AF0606"/>
    <w:rsid w:val="00AF09E1"/>
    <w:rsid w:val="00AF10CE"/>
    <w:rsid w:val="00AF183C"/>
    <w:rsid w:val="00AF1992"/>
    <w:rsid w:val="00AF1F1F"/>
    <w:rsid w:val="00AF1F9E"/>
    <w:rsid w:val="00AF21C4"/>
    <w:rsid w:val="00AF2582"/>
    <w:rsid w:val="00AF2B53"/>
    <w:rsid w:val="00AF3740"/>
    <w:rsid w:val="00AF3C42"/>
    <w:rsid w:val="00AF405A"/>
    <w:rsid w:val="00AF479B"/>
    <w:rsid w:val="00AF4C6D"/>
    <w:rsid w:val="00AF5331"/>
    <w:rsid w:val="00AF5B69"/>
    <w:rsid w:val="00AF5C9D"/>
    <w:rsid w:val="00AF5ECC"/>
    <w:rsid w:val="00AF689F"/>
    <w:rsid w:val="00AF68D1"/>
    <w:rsid w:val="00AF6971"/>
    <w:rsid w:val="00AF6C3E"/>
    <w:rsid w:val="00AF73B2"/>
    <w:rsid w:val="00AF7732"/>
    <w:rsid w:val="00AF7740"/>
    <w:rsid w:val="00B00628"/>
    <w:rsid w:val="00B007BB"/>
    <w:rsid w:val="00B00A48"/>
    <w:rsid w:val="00B00D79"/>
    <w:rsid w:val="00B013DE"/>
    <w:rsid w:val="00B015F6"/>
    <w:rsid w:val="00B01BDF"/>
    <w:rsid w:val="00B01FFF"/>
    <w:rsid w:val="00B0222D"/>
    <w:rsid w:val="00B025F0"/>
    <w:rsid w:val="00B0276F"/>
    <w:rsid w:val="00B02A8D"/>
    <w:rsid w:val="00B02C62"/>
    <w:rsid w:val="00B03002"/>
    <w:rsid w:val="00B03229"/>
    <w:rsid w:val="00B0324A"/>
    <w:rsid w:val="00B03923"/>
    <w:rsid w:val="00B03F48"/>
    <w:rsid w:val="00B0405A"/>
    <w:rsid w:val="00B04587"/>
    <w:rsid w:val="00B049C3"/>
    <w:rsid w:val="00B04B53"/>
    <w:rsid w:val="00B04F4D"/>
    <w:rsid w:val="00B0520B"/>
    <w:rsid w:val="00B066F0"/>
    <w:rsid w:val="00B07B0B"/>
    <w:rsid w:val="00B07B6D"/>
    <w:rsid w:val="00B07DE1"/>
    <w:rsid w:val="00B07E69"/>
    <w:rsid w:val="00B1011E"/>
    <w:rsid w:val="00B108FF"/>
    <w:rsid w:val="00B109A2"/>
    <w:rsid w:val="00B10BEF"/>
    <w:rsid w:val="00B11599"/>
    <w:rsid w:val="00B11A58"/>
    <w:rsid w:val="00B12D90"/>
    <w:rsid w:val="00B12E36"/>
    <w:rsid w:val="00B12FCA"/>
    <w:rsid w:val="00B13C93"/>
    <w:rsid w:val="00B1408D"/>
    <w:rsid w:val="00B14094"/>
    <w:rsid w:val="00B143BE"/>
    <w:rsid w:val="00B144C3"/>
    <w:rsid w:val="00B14BF8"/>
    <w:rsid w:val="00B14EA4"/>
    <w:rsid w:val="00B14F23"/>
    <w:rsid w:val="00B15B3B"/>
    <w:rsid w:val="00B15CC7"/>
    <w:rsid w:val="00B162A9"/>
    <w:rsid w:val="00B1655D"/>
    <w:rsid w:val="00B1686D"/>
    <w:rsid w:val="00B169E4"/>
    <w:rsid w:val="00B1761D"/>
    <w:rsid w:val="00B17A07"/>
    <w:rsid w:val="00B17D5A"/>
    <w:rsid w:val="00B20D2F"/>
    <w:rsid w:val="00B20F48"/>
    <w:rsid w:val="00B21272"/>
    <w:rsid w:val="00B21EF9"/>
    <w:rsid w:val="00B21FCF"/>
    <w:rsid w:val="00B2319A"/>
    <w:rsid w:val="00B23810"/>
    <w:rsid w:val="00B23841"/>
    <w:rsid w:val="00B23A45"/>
    <w:rsid w:val="00B24029"/>
    <w:rsid w:val="00B2475F"/>
    <w:rsid w:val="00B247D3"/>
    <w:rsid w:val="00B247ED"/>
    <w:rsid w:val="00B2484F"/>
    <w:rsid w:val="00B248BB"/>
    <w:rsid w:val="00B248E4"/>
    <w:rsid w:val="00B24955"/>
    <w:rsid w:val="00B24C84"/>
    <w:rsid w:val="00B250CA"/>
    <w:rsid w:val="00B258B9"/>
    <w:rsid w:val="00B258DC"/>
    <w:rsid w:val="00B25AF0"/>
    <w:rsid w:val="00B25CEE"/>
    <w:rsid w:val="00B25D77"/>
    <w:rsid w:val="00B2646E"/>
    <w:rsid w:val="00B2656F"/>
    <w:rsid w:val="00B266BF"/>
    <w:rsid w:val="00B26A2F"/>
    <w:rsid w:val="00B26BC3"/>
    <w:rsid w:val="00B26D99"/>
    <w:rsid w:val="00B26DB9"/>
    <w:rsid w:val="00B2767E"/>
    <w:rsid w:val="00B27882"/>
    <w:rsid w:val="00B27915"/>
    <w:rsid w:val="00B2793D"/>
    <w:rsid w:val="00B2794A"/>
    <w:rsid w:val="00B27EA8"/>
    <w:rsid w:val="00B3048B"/>
    <w:rsid w:val="00B30706"/>
    <w:rsid w:val="00B31328"/>
    <w:rsid w:val="00B321E1"/>
    <w:rsid w:val="00B32C6C"/>
    <w:rsid w:val="00B33423"/>
    <w:rsid w:val="00B337AA"/>
    <w:rsid w:val="00B337FB"/>
    <w:rsid w:val="00B33A4F"/>
    <w:rsid w:val="00B33B07"/>
    <w:rsid w:val="00B33DDA"/>
    <w:rsid w:val="00B34222"/>
    <w:rsid w:val="00B346CB"/>
    <w:rsid w:val="00B347F9"/>
    <w:rsid w:val="00B35E9C"/>
    <w:rsid w:val="00B36150"/>
    <w:rsid w:val="00B363E5"/>
    <w:rsid w:val="00B36506"/>
    <w:rsid w:val="00B367DB"/>
    <w:rsid w:val="00B3764E"/>
    <w:rsid w:val="00B37744"/>
    <w:rsid w:val="00B377C6"/>
    <w:rsid w:val="00B378AF"/>
    <w:rsid w:val="00B37BF1"/>
    <w:rsid w:val="00B4011B"/>
    <w:rsid w:val="00B40B24"/>
    <w:rsid w:val="00B412F4"/>
    <w:rsid w:val="00B41602"/>
    <w:rsid w:val="00B41AEE"/>
    <w:rsid w:val="00B42167"/>
    <w:rsid w:val="00B421AC"/>
    <w:rsid w:val="00B42435"/>
    <w:rsid w:val="00B42534"/>
    <w:rsid w:val="00B425A9"/>
    <w:rsid w:val="00B426BB"/>
    <w:rsid w:val="00B42BC7"/>
    <w:rsid w:val="00B43384"/>
    <w:rsid w:val="00B43488"/>
    <w:rsid w:val="00B434D8"/>
    <w:rsid w:val="00B4380A"/>
    <w:rsid w:val="00B44710"/>
    <w:rsid w:val="00B44E01"/>
    <w:rsid w:val="00B44F81"/>
    <w:rsid w:val="00B455FA"/>
    <w:rsid w:val="00B458CE"/>
    <w:rsid w:val="00B45A07"/>
    <w:rsid w:val="00B45BA4"/>
    <w:rsid w:val="00B46421"/>
    <w:rsid w:val="00B4676E"/>
    <w:rsid w:val="00B467B0"/>
    <w:rsid w:val="00B46BBF"/>
    <w:rsid w:val="00B47990"/>
    <w:rsid w:val="00B502C6"/>
    <w:rsid w:val="00B50562"/>
    <w:rsid w:val="00B50CCB"/>
    <w:rsid w:val="00B50F71"/>
    <w:rsid w:val="00B51316"/>
    <w:rsid w:val="00B514DC"/>
    <w:rsid w:val="00B5177B"/>
    <w:rsid w:val="00B51AD4"/>
    <w:rsid w:val="00B51E2C"/>
    <w:rsid w:val="00B51FAC"/>
    <w:rsid w:val="00B5266A"/>
    <w:rsid w:val="00B5266C"/>
    <w:rsid w:val="00B52C13"/>
    <w:rsid w:val="00B52C41"/>
    <w:rsid w:val="00B53F16"/>
    <w:rsid w:val="00B54049"/>
    <w:rsid w:val="00B543DD"/>
    <w:rsid w:val="00B554B3"/>
    <w:rsid w:val="00B55502"/>
    <w:rsid w:val="00B55510"/>
    <w:rsid w:val="00B55590"/>
    <w:rsid w:val="00B55744"/>
    <w:rsid w:val="00B55BE2"/>
    <w:rsid w:val="00B56186"/>
    <w:rsid w:val="00B56217"/>
    <w:rsid w:val="00B56476"/>
    <w:rsid w:val="00B56960"/>
    <w:rsid w:val="00B56D02"/>
    <w:rsid w:val="00B600CA"/>
    <w:rsid w:val="00B60446"/>
    <w:rsid w:val="00B607EC"/>
    <w:rsid w:val="00B61363"/>
    <w:rsid w:val="00B615AE"/>
    <w:rsid w:val="00B6196F"/>
    <w:rsid w:val="00B61A10"/>
    <w:rsid w:val="00B6234E"/>
    <w:rsid w:val="00B63C3B"/>
    <w:rsid w:val="00B63D3E"/>
    <w:rsid w:val="00B64651"/>
    <w:rsid w:val="00B64B23"/>
    <w:rsid w:val="00B64BC8"/>
    <w:rsid w:val="00B64C2D"/>
    <w:rsid w:val="00B64FD0"/>
    <w:rsid w:val="00B652E1"/>
    <w:rsid w:val="00B65D29"/>
    <w:rsid w:val="00B65E6B"/>
    <w:rsid w:val="00B66185"/>
    <w:rsid w:val="00B666F7"/>
    <w:rsid w:val="00B667C9"/>
    <w:rsid w:val="00B6692A"/>
    <w:rsid w:val="00B66FF4"/>
    <w:rsid w:val="00B673D9"/>
    <w:rsid w:val="00B677AB"/>
    <w:rsid w:val="00B70456"/>
    <w:rsid w:val="00B7079F"/>
    <w:rsid w:val="00B70CEB"/>
    <w:rsid w:val="00B71944"/>
    <w:rsid w:val="00B71A3D"/>
    <w:rsid w:val="00B72528"/>
    <w:rsid w:val="00B72AC3"/>
    <w:rsid w:val="00B72F1F"/>
    <w:rsid w:val="00B72F35"/>
    <w:rsid w:val="00B73736"/>
    <w:rsid w:val="00B737B2"/>
    <w:rsid w:val="00B73AD5"/>
    <w:rsid w:val="00B747DB"/>
    <w:rsid w:val="00B7495D"/>
    <w:rsid w:val="00B74ABA"/>
    <w:rsid w:val="00B74C34"/>
    <w:rsid w:val="00B75061"/>
    <w:rsid w:val="00B7521D"/>
    <w:rsid w:val="00B7529A"/>
    <w:rsid w:val="00B755FA"/>
    <w:rsid w:val="00B75F6E"/>
    <w:rsid w:val="00B766B1"/>
    <w:rsid w:val="00B76878"/>
    <w:rsid w:val="00B769B2"/>
    <w:rsid w:val="00B76E03"/>
    <w:rsid w:val="00B77217"/>
    <w:rsid w:val="00B77DFC"/>
    <w:rsid w:val="00B77F53"/>
    <w:rsid w:val="00B80220"/>
    <w:rsid w:val="00B804E1"/>
    <w:rsid w:val="00B809FC"/>
    <w:rsid w:val="00B80CE8"/>
    <w:rsid w:val="00B82356"/>
    <w:rsid w:val="00B82384"/>
    <w:rsid w:val="00B826DE"/>
    <w:rsid w:val="00B8274B"/>
    <w:rsid w:val="00B8276B"/>
    <w:rsid w:val="00B82899"/>
    <w:rsid w:val="00B82A68"/>
    <w:rsid w:val="00B82EB9"/>
    <w:rsid w:val="00B83011"/>
    <w:rsid w:val="00B8386C"/>
    <w:rsid w:val="00B83D47"/>
    <w:rsid w:val="00B84886"/>
    <w:rsid w:val="00B85305"/>
    <w:rsid w:val="00B85516"/>
    <w:rsid w:val="00B856B8"/>
    <w:rsid w:val="00B864D9"/>
    <w:rsid w:val="00B86623"/>
    <w:rsid w:val="00B87B0C"/>
    <w:rsid w:val="00B901AE"/>
    <w:rsid w:val="00B90AC7"/>
    <w:rsid w:val="00B910E2"/>
    <w:rsid w:val="00B9156D"/>
    <w:rsid w:val="00B91659"/>
    <w:rsid w:val="00B92073"/>
    <w:rsid w:val="00B9218C"/>
    <w:rsid w:val="00B923F4"/>
    <w:rsid w:val="00B928AE"/>
    <w:rsid w:val="00B92C50"/>
    <w:rsid w:val="00B92C7A"/>
    <w:rsid w:val="00B93344"/>
    <w:rsid w:val="00B93871"/>
    <w:rsid w:val="00B93C08"/>
    <w:rsid w:val="00B93ECB"/>
    <w:rsid w:val="00B942FB"/>
    <w:rsid w:val="00B94460"/>
    <w:rsid w:val="00B9469E"/>
    <w:rsid w:val="00B9571B"/>
    <w:rsid w:val="00B961EA"/>
    <w:rsid w:val="00B96217"/>
    <w:rsid w:val="00B964DB"/>
    <w:rsid w:val="00B9650C"/>
    <w:rsid w:val="00B966E9"/>
    <w:rsid w:val="00B96859"/>
    <w:rsid w:val="00B969EC"/>
    <w:rsid w:val="00B96D53"/>
    <w:rsid w:val="00B97169"/>
    <w:rsid w:val="00B97B10"/>
    <w:rsid w:val="00B97CBE"/>
    <w:rsid w:val="00BA04C2"/>
    <w:rsid w:val="00BA06BB"/>
    <w:rsid w:val="00BA08A8"/>
    <w:rsid w:val="00BA0F6C"/>
    <w:rsid w:val="00BA118E"/>
    <w:rsid w:val="00BA229F"/>
    <w:rsid w:val="00BA239A"/>
    <w:rsid w:val="00BA282E"/>
    <w:rsid w:val="00BA2A0D"/>
    <w:rsid w:val="00BA2A24"/>
    <w:rsid w:val="00BA2CDD"/>
    <w:rsid w:val="00BA31BB"/>
    <w:rsid w:val="00BA353D"/>
    <w:rsid w:val="00BA39E0"/>
    <w:rsid w:val="00BA3A08"/>
    <w:rsid w:val="00BA3E9C"/>
    <w:rsid w:val="00BA40CB"/>
    <w:rsid w:val="00BA4B7B"/>
    <w:rsid w:val="00BA5635"/>
    <w:rsid w:val="00BA56AB"/>
    <w:rsid w:val="00BA5D15"/>
    <w:rsid w:val="00BA6140"/>
    <w:rsid w:val="00BA643E"/>
    <w:rsid w:val="00BA682E"/>
    <w:rsid w:val="00BA6B36"/>
    <w:rsid w:val="00BA70E2"/>
    <w:rsid w:val="00BA735D"/>
    <w:rsid w:val="00BA737D"/>
    <w:rsid w:val="00BA762A"/>
    <w:rsid w:val="00BB006C"/>
    <w:rsid w:val="00BB02BD"/>
    <w:rsid w:val="00BB034F"/>
    <w:rsid w:val="00BB05E2"/>
    <w:rsid w:val="00BB0BB6"/>
    <w:rsid w:val="00BB1701"/>
    <w:rsid w:val="00BB1B3F"/>
    <w:rsid w:val="00BB2205"/>
    <w:rsid w:val="00BB2299"/>
    <w:rsid w:val="00BB2398"/>
    <w:rsid w:val="00BB2E5D"/>
    <w:rsid w:val="00BB31A3"/>
    <w:rsid w:val="00BB3EFF"/>
    <w:rsid w:val="00BB4BE2"/>
    <w:rsid w:val="00BB4D03"/>
    <w:rsid w:val="00BB4F43"/>
    <w:rsid w:val="00BB584F"/>
    <w:rsid w:val="00BB59B3"/>
    <w:rsid w:val="00BB5D0C"/>
    <w:rsid w:val="00BB6877"/>
    <w:rsid w:val="00BB6892"/>
    <w:rsid w:val="00BB6B2E"/>
    <w:rsid w:val="00BB7314"/>
    <w:rsid w:val="00BB79E0"/>
    <w:rsid w:val="00BB7BD3"/>
    <w:rsid w:val="00BC06F5"/>
    <w:rsid w:val="00BC0900"/>
    <w:rsid w:val="00BC0D32"/>
    <w:rsid w:val="00BC1A82"/>
    <w:rsid w:val="00BC2004"/>
    <w:rsid w:val="00BC2023"/>
    <w:rsid w:val="00BC20FA"/>
    <w:rsid w:val="00BC24FE"/>
    <w:rsid w:val="00BC2500"/>
    <w:rsid w:val="00BC27AE"/>
    <w:rsid w:val="00BC2951"/>
    <w:rsid w:val="00BC30D9"/>
    <w:rsid w:val="00BC3342"/>
    <w:rsid w:val="00BC361C"/>
    <w:rsid w:val="00BC371C"/>
    <w:rsid w:val="00BC3A60"/>
    <w:rsid w:val="00BC425A"/>
    <w:rsid w:val="00BC4620"/>
    <w:rsid w:val="00BC4646"/>
    <w:rsid w:val="00BC47A2"/>
    <w:rsid w:val="00BC520E"/>
    <w:rsid w:val="00BC5572"/>
    <w:rsid w:val="00BC57F7"/>
    <w:rsid w:val="00BC57FE"/>
    <w:rsid w:val="00BC5924"/>
    <w:rsid w:val="00BC5EEF"/>
    <w:rsid w:val="00BC5F59"/>
    <w:rsid w:val="00BC6955"/>
    <w:rsid w:val="00BC6FE8"/>
    <w:rsid w:val="00BC77C5"/>
    <w:rsid w:val="00BC7C4C"/>
    <w:rsid w:val="00BC7E46"/>
    <w:rsid w:val="00BD003B"/>
    <w:rsid w:val="00BD0684"/>
    <w:rsid w:val="00BD0836"/>
    <w:rsid w:val="00BD1060"/>
    <w:rsid w:val="00BD1132"/>
    <w:rsid w:val="00BD123F"/>
    <w:rsid w:val="00BD12F3"/>
    <w:rsid w:val="00BD153D"/>
    <w:rsid w:val="00BD1FFD"/>
    <w:rsid w:val="00BD2734"/>
    <w:rsid w:val="00BD2B42"/>
    <w:rsid w:val="00BD303F"/>
    <w:rsid w:val="00BD393A"/>
    <w:rsid w:val="00BD3AE2"/>
    <w:rsid w:val="00BD44F9"/>
    <w:rsid w:val="00BD4629"/>
    <w:rsid w:val="00BD46D1"/>
    <w:rsid w:val="00BD4776"/>
    <w:rsid w:val="00BD58EA"/>
    <w:rsid w:val="00BD6951"/>
    <w:rsid w:val="00BD6BC7"/>
    <w:rsid w:val="00BD6CFD"/>
    <w:rsid w:val="00BD6F0D"/>
    <w:rsid w:val="00BD7563"/>
    <w:rsid w:val="00BD7571"/>
    <w:rsid w:val="00BD7649"/>
    <w:rsid w:val="00BD76D0"/>
    <w:rsid w:val="00BD7958"/>
    <w:rsid w:val="00BE0004"/>
    <w:rsid w:val="00BE01C2"/>
    <w:rsid w:val="00BE0522"/>
    <w:rsid w:val="00BE0DB8"/>
    <w:rsid w:val="00BE136C"/>
    <w:rsid w:val="00BE1802"/>
    <w:rsid w:val="00BE1C2A"/>
    <w:rsid w:val="00BE1C2D"/>
    <w:rsid w:val="00BE1FA8"/>
    <w:rsid w:val="00BE21BF"/>
    <w:rsid w:val="00BE268E"/>
    <w:rsid w:val="00BE2BB0"/>
    <w:rsid w:val="00BE3E33"/>
    <w:rsid w:val="00BE4615"/>
    <w:rsid w:val="00BE47B6"/>
    <w:rsid w:val="00BE4F93"/>
    <w:rsid w:val="00BE5A8B"/>
    <w:rsid w:val="00BE6179"/>
    <w:rsid w:val="00BE61C9"/>
    <w:rsid w:val="00BE626D"/>
    <w:rsid w:val="00BE64A7"/>
    <w:rsid w:val="00BE6925"/>
    <w:rsid w:val="00BE7142"/>
    <w:rsid w:val="00BE71FE"/>
    <w:rsid w:val="00BE73C5"/>
    <w:rsid w:val="00BE73F5"/>
    <w:rsid w:val="00BE7BA2"/>
    <w:rsid w:val="00BE7F49"/>
    <w:rsid w:val="00BF0068"/>
    <w:rsid w:val="00BF03DF"/>
    <w:rsid w:val="00BF07E0"/>
    <w:rsid w:val="00BF08AC"/>
    <w:rsid w:val="00BF0FA5"/>
    <w:rsid w:val="00BF1220"/>
    <w:rsid w:val="00BF1365"/>
    <w:rsid w:val="00BF1A57"/>
    <w:rsid w:val="00BF1E54"/>
    <w:rsid w:val="00BF1FDD"/>
    <w:rsid w:val="00BF250C"/>
    <w:rsid w:val="00BF3E3C"/>
    <w:rsid w:val="00BF4251"/>
    <w:rsid w:val="00BF480F"/>
    <w:rsid w:val="00BF48E5"/>
    <w:rsid w:val="00BF48F6"/>
    <w:rsid w:val="00BF5417"/>
    <w:rsid w:val="00BF5501"/>
    <w:rsid w:val="00BF59F9"/>
    <w:rsid w:val="00BF5B6F"/>
    <w:rsid w:val="00BF5D5D"/>
    <w:rsid w:val="00BF5DC4"/>
    <w:rsid w:val="00BF67CA"/>
    <w:rsid w:val="00C00D6F"/>
    <w:rsid w:val="00C019FF"/>
    <w:rsid w:val="00C01C2E"/>
    <w:rsid w:val="00C01EB6"/>
    <w:rsid w:val="00C0202F"/>
    <w:rsid w:val="00C022E0"/>
    <w:rsid w:val="00C022F8"/>
    <w:rsid w:val="00C0257B"/>
    <w:rsid w:val="00C02781"/>
    <w:rsid w:val="00C02ADF"/>
    <w:rsid w:val="00C031FA"/>
    <w:rsid w:val="00C03216"/>
    <w:rsid w:val="00C033AB"/>
    <w:rsid w:val="00C035F7"/>
    <w:rsid w:val="00C040B9"/>
    <w:rsid w:val="00C04576"/>
    <w:rsid w:val="00C04AAF"/>
    <w:rsid w:val="00C04B48"/>
    <w:rsid w:val="00C04DAB"/>
    <w:rsid w:val="00C04E01"/>
    <w:rsid w:val="00C05D58"/>
    <w:rsid w:val="00C05D98"/>
    <w:rsid w:val="00C0603E"/>
    <w:rsid w:val="00C061B8"/>
    <w:rsid w:val="00C06510"/>
    <w:rsid w:val="00C065DE"/>
    <w:rsid w:val="00C07206"/>
    <w:rsid w:val="00C07854"/>
    <w:rsid w:val="00C078E2"/>
    <w:rsid w:val="00C10A09"/>
    <w:rsid w:val="00C10C1D"/>
    <w:rsid w:val="00C110AE"/>
    <w:rsid w:val="00C11424"/>
    <w:rsid w:val="00C115A0"/>
    <w:rsid w:val="00C117D8"/>
    <w:rsid w:val="00C118CE"/>
    <w:rsid w:val="00C133A0"/>
    <w:rsid w:val="00C147D5"/>
    <w:rsid w:val="00C14F23"/>
    <w:rsid w:val="00C15E36"/>
    <w:rsid w:val="00C15E72"/>
    <w:rsid w:val="00C1677E"/>
    <w:rsid w:val="00C16C84"/>
    <w:rsid w:val="00C16D7F"/>
    <w:rsid w:val="00C16F18"/>
    <w:rsid w:val="00C17276"/>
    <w:rsid w:val="00C177D0"/>
    <w:rsid w:val="00C17846"/>
    <w:rsid w:val="00C1789B"/>
    <w:rsid w:val="00C1789F"/>
    <w:rsid w:val="00C179BB"/>
    <w:rsid w:val="00C206CF"/>
    <w:rsid w:val="00C211A7"/>
    <w:rsid w:val="00C211D5"/>
    <w:rsid w:val="00C21396"/>
    <w:rsid w:val="00C2149E"/>
    <w:rsid w:val="00C21DA1"/>
    <w:rsid w:val="00C21E28"/>
    <w:rsid w:val="00C2200F"/>
    <w:rsid w:val="00C22161"/>
    <w:rsid w:val="00C222F4"/>
    <w:rsid w:val="00C223C5"/>
    <w:rsid w:val="00C22A88"/>
    <w:rsid w:val="00C236B5"/>
    <w:rsid w:val="00C23BD9"/>
    <w:rsid w:val="00C243DB"/>
    <w:rsid w:val="00C24482"/>
    <w:rsid w:val="00C245CE"/>
    <w:rsid w:val="00C24882"/>
    <w:rsid w:val="00C24CC6"/>
    <w:rsid w:val="00C24EDF"/>
    <w:rsid w:val="00C251BE"/>
    <w:rsid w:val="00C25BB1"/>
    <w:rsid w:val="00C25EF5"/>
    <w:rsid w:val="00C26B67"/>
    <w:rsid w:val="00C26B7E"/>
    <w:rsid w:val="00C26D72"/>
    <w:rsid w:val="00C27124"/>
    <w:rsid w:val="00C2712E"/>
    <w:rsid w:val="00C272AF"/>
    <w:rsid w:val="00C272E6"/>
    <w:rsid w:val="00C2745C"/>
    <w:rsid w:val="00C2768C"/>
    <w:rsid w:val="00C3042F"/>
    <w:rsid w:val="00C30D1F"/>
    <w:rsid w:val="00C314B0"/>
    <w:rsid w:val="00C3155F"/>
    <w:rsid w:val="00C31FC8"/>
    <w:rsid w:val="00C32E42"/>
    <w:rsid w:val="00C3301A"/>
    <w:rsid w:val="00C330C6"/>
    <w:rsid w:val="00C33447"/>
    <w:rsid w:val="00C335E9"/>
    <w:rsid w:val="00C338E4"/>
    <w:rsid w:val="00C33A80"/>
    <w:rsid w:val="00C33F99"/>
    <w:rsid w:val="00C34696"/>
    <w:rsid w:val="00C3495D"/>
    <w:rsid w:val="00C35150"/>
    <w:rsid w:val="00C357CE"/>
    <w:rsid w:val="00C35B2A"/>
    <w:rsid w:val="00C35CB6"/>
    <w:rsid w:val="00C369ED"/>
    <w:rsid w:val="00C36A07"/>
    <w:rsid w:val="00C371D6"/>
    <w:rsid w:val="00C3779B"/>
    <w:rsid w:val="00C37EA9"/>
    <w:rsid w:val="00C40052"/>
    <w:rsid w:val="00C4020E"/>
    <w:rsid w:val="00C408F4"/>
    <w:rsid w:val="00C41187"/>
    <w:rsid w:val="00C41D1B"/>
    <w:rsid w:val="00C41F49"/>
    <w:rsid w:val="00C42859"/>
    <w:rsid w:val="00C42C76"/>
    <w:rsid w:val="00C42FD9"/>
    <w:rsid w:val="00C43138"/>
    <w:rsid w:val="00C43377"/>
    <w:rsid w:val="00C43528"/>
    <w:rsid w:val="00C43890"/>
    <w:rsid w:val="00C44678"/>
    <w:rsid w:val="00C452CF"/>
    <w:rsid w:val="00C457B4"/>
    <w:rsid w:val="00C45B86"/>
    <w:rsid w:val="00C46168"/>
    <w:rsid w:val="00C4689F"/>
    <w:rsid w:val="00C469EF"/>
    <w:rsid w:val="00C47117"/>
    <w:rsid w:val="00C47C5F"/>
    <w:rsid w:val="00C47EF3"/>
    <w:rsid w:val="00C50115"/>
    <w:rsid w:val="00C505FE"/>
    <w:rsid w:val="00C50896"/>
    <w:rsid w:val="00C50A50"/>
    <w:rsid w:val="00C50A88"/>
    <w:rsid w:val="00C50B96"/>
    <w:rsid w:val="00C50C2A"/>
    <w:rsid w:val="00C50D7E"/>
    <w:rsid w:val="00C51845"/>
    <w:rsid w:val="00C51A53"/>
    <w:rsid w:val="00C51AAE"/>
    <w:rsid w:val="00C51B24"/>
    <w:rsid w:val="00C51BAE"/>
    <w:rsid w:val="00C51F33"/>
    <w:rsid w:val="00C52343"/>
    <w:rsid w:val="00C52487"/>
    <w:rsid w:val="00C52726"/>
    <w:rsid w:val="00C52C9D"/>
    <w:rsid w:val="00C52E20"/>
    <w:rsid w:val="00C53029"/>
    <w:rsid w:val="00C53214"/>
    <w:rsid w:val="00C534FD"/>
    <w:rsid w:val="00C5355C"/>
    <w:rsid w:val="00C53659"/>
    <w:rsid w:val="00C536E8"/>
    <w:rsid w:val="00C537ED"/>
    <w:rsid w:val="00C53A53"/>
    <w:rsid w:val="00C53C77"/>
    <w:rsid w:val="00C544A9"/>
    <w:rsid w:val="00C54865"/>
    <w:rsid w:val="00C54CF1"/>
    <w:rsid w:val="00C556B2"/>
    <w:rsid w:val="00C55FB6"/>
    <w:rsid w:val="00C56320"/>
    <w:rsid w:val="00C56D32"/>
    <w:rsid w:val="00C574E0"/>
    <w:rsid w:val="00C5757A"/>
    <w:rsid w:val="00C57948"/>
    <w:rsid w:val="00C60DB8"/>
    <w:rsid w:val="00C613E3"/>
    <w:rsid w:val="00C61BAF"/>
    <w:rsid w:val="00C61CFB"/>
    <w:rsid w:val="00C61D9C"/>
    <w:rsid w:val="00C62119"/>
    <w:rsid w:val="00C62285"/>
    <w:rsid w:val="00C626AC"/>
    <w:rsid w:val="00C62EE2"/>
    <w:rsid w:val="00C6463E"/>
    <w:rsid w:val="00C65093"/>
    <w:rsid w:val="00C653CB"/>
    <w:rsid w:val="00C6580F"/>
    <w:rsid w:val="00C6585F"/>
    <w:rsid w:val="00C6592E"/>
    <w:rsid w:val="00C65937"/>
    <w:rsid w:val="00C65A8B"/>
    <w:rsid w:val="00C667A5"/>
    <w:rsid w:val="00C66CC7"/>
    <w:rsid w:val="00C66DF8"/>
    <w:rsid w:val="00C67CA3"/>
    <w:rsid w:val="00C70063"/>
    <w:rsid w:val="00C7069A"/>
    <w:rsid w:val="00C70883"/>
    <w:rsid w:val="00C71485"/>
    <w:rsid w:val="00C719C0"/>
    <w:rsid w:val="00C71FDD"/>
    <w:rsid w:val="00C7217B"/>
    <w:rsid w:val="00C72361"/>
    <w:rsid w:val="00C728C1"/>
    <w:rsid w:val="00C728FD"/>
    <w:rsid w:val="00C72B57"/>
    <w:rsid w:val="00C72BEB"/>
    <w:rsid w:val="00C73563"/>
    <w:rsid w:val="00C735CE"/>
    <w:rsid w:val="00C7431F"/>
    <w:rsid w:val="00C7434C"/>
    <w:rsid w:val="00C74420"/>
    <w:rsid w:val="00C746FF"/>
    <w:rsid w:val="00C75216"/>
    <w:rsid w:val="00C7525C"/>
    <w:rsid w:val="00C75412"/>
    <w:rsid w:val="00C7551B"/>
    <w:rsid w:val="00C75712"/>
    <w:rsid w:val="00C759A2"/>
    <w:rsid w:val="00C75BEB"/>
    <w:rsid w:val="00C76829"/>
    <w:rsid w:val="00C76B25"/>
    <w:rsid w:val="00C76D4D"/>
    <w:rsid w:val="00C770B9"/>
    <w:rsid w:val="00C8080B"/>
    <w:rsid w:val="00C808D4"/>
    <w:rsid w:val="00C808D8"/>
    <w:rsid w:val="00C809CB"/>
    <w:rsid w:val="00C80A7A"/>
    <w:rsid w:val="00C80B63"/>
    <w:rsid w:val="00C80F59"/>
    <w:rsid w:val="00C81107"/>
    <w:rsid w:val="00C815E2"/>
    <w:rsid w:val="00C815E8"/>
    <w:rsid w:val="00C8176E"/>
    <w:rsid w:val="00C8195E"/>
    <w:rsid w:val="00C81E67"/>
    <w:rsid w:val="00C82C16"/>
    <w:rsid w:val="00C82F00"/>
    <w:rsid w:val="00C8326A"/>
    <w:rsid w:val="00C834C1"/>
    <w:rsid w:val="00C8374D"/>
    <w:rsid w:val="00C83968"/>
    <w:rsid w:val="00C84118"/>
    <w:rsid w:val="00C84874"/>
    <w:rsid w:val="00C84C60"/>
    <w:rsid w:val="00C854DD"/>
    <w:rsid w:val="00C856FA"/>
    <w:rsid w:val="00C8590A"/>
    <w:rsid w:val="00C85C25"/>
    <w:rsid w:val="00C863B2"/>
    <w:rsid w:val="00C86562"/>
    <w:rsid w:val="00C86F6E"/>
    <w:rsid w:val="00C870B1"/>
    <w:rsid w:val="00C87439"/>
    <w:rsid w:val="00C876BC"/>
    <w:rsid w:val="00C87FFA"/>
    <w:rsid w:val="00C9040D"/>
    <w:rsid w:val="00C909DF"/>
    <w:rsid w:val="00C910A4"/>
    <w:rsid w:val="00C917C0"/>
    <w:rsid w:val="00C9182B"/>
    <w:rsid w:val="00C918A4"/>
    <w:rsid w:val="00C91D7A"/>
    <w:rsid w:val="00C921A7"/>
    <w:rsid w:val="00C926CC"/>
    <w:rsid w:val="00C92799"/>
    <w:rsid w:val="00C92B1F"/>
    <w:rsid w:val="00C92FE8"/>
    <w:rsid w:val="00C933D3"/>
    <w:rsid w:val="00C94660"/>
    <w:rsid w:val="00C94B43"/>
    <w:rsid w:val="00C94EC1"/>
    <w:rsid w:val="00C94F86"/>
    <w:rsid w:val="00C95F8B"/>
    <w:rsid w:val="00C96461"/>
    <w:rsid w:val="00C966BF"/>
    <w:rsid w:val="00C966F6"/>
    <w:rsid w:val="00C96776"/>
    <w:rsid w:val="00C9684B"/>
    <w:rsid w:val="00C96CF3"/>
    <w:rsid w:val="00C9757F"/>
    <w:rsid w:val="00C976AC"/>
    <w:rsid w:val="00C97821"/>
    <w:rsid w:val="00CA01FE"/>
    <w:rsid w:val="00CA14B2"/>
    <w:rsid w:val="00CA1772"/>
    <w:rsid w:val="00CA1BA0"/>
    <w:rsid w:val="00CA1C74"/>
    <w:rsid w:val="00CA1FF8"/>
    <w:rsid w:val="00CA24B6"/>
    <w:rsid w:val="00CA28EA"/>
    <w:rsid w:val="00CA2E86"/>
    <w:rsid w:val="00CA3785"/>
    <w:rsid w:val="00CA3FCB"/>
    <w:rsid w:val="00CA463F"/>
    <w:rsid w:val="00CA5A56"/>
    <w:rsid w:val="00CA5F00"/>
    <w:rsid w:val="00CA6409"/>
    <w:rsid w:val="00CA727E"/>
    <w:rsid w:val="00CA7617"/>
    <w:rsid w:val="00CA7722"/>
    <w:rsid w:val="00CA774C"/>
    <w:rsid w:val="00CA77BC"/>
    <w:rsid w:val="00CA77C9"/>
    <w:rsid w:val="00CA7F91"/>
    <w:rsid w:val="00CB05FA"/>
    <w:rsid w:val="00CB06AE"/>
    <w:rsid w:val="00CB0B68"/>
    <w:rsid w:val="00CB0BEE"/>
    <w:rsid w:val="00CB1771"/>
    <w:rsid w:val="00CB1A08"/>
    <w:rsid w:val="00CB1B47"/>
    <w:rsid w:val="00CB2E0A"/>
    <w:rsid w:val="00CB3060"/>
    <w:rsid w:val="00CB3E6D"/>
    <w:rsid w:val="00CB4168"/>
    <w:rsid w:val="00CB4CB9"/>
    <w:rsid w:val="00CB4EF3"/>
    <w:rsid w:val="00CB5205"/>
    <w:rsid w:val="00CB5820"/>
    <w:rsid w:val="00CB5EF2"/>
    <w:rsid w:val="00CB6CDC"/>
    <w:rsid w:val="00CB6DD5"/>
    <w:rsid w:val="00CB739B"/>
    <w:rsid w:val="00CB7D07"/>
    <w:rsid w:val="00CC02DB"/>
    <w:rsid w:val="00CC04A0"/>
    <w:rsid w:val="00CC0BED"/>
    <w:rsid w:val="00CC1107"/>
    <w:rsid w:val="00CC152C"/>
    <w:rsid w:val="00CC2160"/>
    <w:rsid w:val="00CC2303"/>
    <w:rsid w:val="00CC281A"/>
    <w:rsid w:val="00CC2945"/>
    <w:rsid w:val="00CC2B44"/>
    <w:rsid w:val="00CC300F"/>
    <w:rsid w:val="00CC316F"/>
    <w:rsid w:val="00CC33C1"/>
    <w:rsid w:val="00CC34BB"/>
    <w:rsid w:val="00CC3547"/>
    <w:rsid w:val="00CC3819"/>
    <w:rsid w:val="00CC381C"/>
    <w:rsid w:val="00CC3A22"/>
    <w:rsid w:val="00CC41A0"/>
    <w:rsid w:val="00CC47B8"/>
    <w:rsid w:val="00CC4CBF"/>
    <w:rsid w:val="00CC5087"/>
    <w:rsid w:val="00CC61D1"/>
    <w:rsid w:val="00CC6220"/>
    <w:rsid w:val="00CC6473"/>
    <w:rsid w:val="00CC69CD"/>
    <w:rsid w:val="00CC6C13"/>
    <w:rsid w:val="00CC6D30"/>
    <w:rsid w:val="00CC7144"/>
    <w:rsid w:val="00CC74B2"/>
    <w:rsid w:val="00CC7D14"/>
    <w:rsid w:val="00CD01EA"/>
    <w:rsid w:val="00CD053E"/>
    <w:rsid w:val="00CD084C"/>
    <w:rsid w:val="00CD0A35"/>
    <w:rsid w:val="00CD0BEC"/>
    <w:rsid w:val="00CD0F24"/>
    <w:rsid w:val="00CD1405"/>
    <w:rsid w:val="00CD17BF"/>
    <w:rsid w:val="00CD25FF"/>
    <w:rsid w:val="00CD27D6"/>
    <w:rsid w:val="00CD2BE8"/>
    <w:rsid w:val="00CD345F"/>
    <w:rsid w:val="00CD3814"/>
    <w:rsid w:val="00CD40A6"/>
    <w:rsid w:val="00CD43DB"/>
    <w:rsid w:val="00CD48AF"/>
    <w:rsid w:val="00CD4E09"/>
    <w:rsid w:val="00CD50ED"/>
    <w:rsid w:val="00CD5C1F"/>
    <w:rsid w:val="00CD5C44"/>
    <w:rsid w:val="00CD5D59"/>
    <w:rsid w:val="00CD6275"/>
    <w:rsid w:val="00CD6363"/>
    <w:rsid w:val="00CD6A3C"/>
    <w:rsid w:val="00CD73E2"/>
    <w:rsid w:val="00CD7AB6"/>
    <w:rsid w:val="00CD7CD7"/>
    <w:rsid w:val="00CD7D52"/>
    <w:rsid w:val="00CE08AA"/>
    <w:rsid w:val="00CE09DF"/>
    <w:rsid w:val="00CE0BC4"/>
    <w:rsid w:val="00CE1321"/>
    <w:rsid w:val="00CE16AA"/>
    <w:rsid w:val="00CE173D"/>
    <w:rsid w:val="00CE196D"/>
    <w:rsid w:val="00CE1BB5"/>
    <w:rsid w:val="00CE1FAA"/>
    <w:rsid w:val="00CE2039"/>
    <w:rsid w:val="00CE2356"/>
    <w:rsid w:val="00CE23AC"/>
    <w:rsid w:val="00CE24FC"/>
    <w:rsid w:val="00CE29EC"/>
    <w:rsid w:val="00CE39CE"/>
    <w:rsid w:val="00CE3F8D"/>
    <w:rsid w:val="00CE4504"/>
    <w:rsid w:val="00CE5104"/>
    <w:rsid w:val="00CE56D7"/>
    <w:rsid w:val="00CE5942"/>
    <w:rsid w:val="00CE5E00"/>
    <w:rsid w:val="00CE71CA"/>
    <w:rsid w:val="00CE726C"/>
    <w:rsid w:val="00CE7585"/>
    <w:rsid w:val="00CE7A4A"/>
    <w:rsid w:val="00CE7A9D"/>
    <w:rsid w:val="00CE7C5B"/>
    <w:rsid w:val="00CE7C80"/>
    <w:rsid w:val="00CE7C89"/>
    <w:rsid w:val="00CE7FCE"/>
    <w:rsid w:val="00CF003A"/>
    <w:rsid w:val="00CF04D5"/>
    <w:rsid w:val="00CF0C16"/>
    <w:rsid w:val="00CF191E"/>
    <w:rsid w:val="00CF1E1F"/>
    <w:rsid w:val="00CF201D"/>
    <w:rsid w:val="00CF2213"/>
    <w:rsid w:val="00CF3D1A"/>
    <w:rsid w:val="00CF41BC"/>
    <w:rsid w:val="00CF5832"/>
    <w:rsid w:val="00CF5BC5"/>
    <w:rsid w:val="00CF62EA"/>
    <w:rsid w:val="00CF749C"/>
    <w:rsid w:val="00D0055E"/>
    <w:rsid w:val="00D005C9"/>
    <w:rsid w:val="00D00FE8"/>
    <w:rsid w:val="00D010A6"/>
    <w:rsid w:val="00D010EA"/>
    <w:rsid w:val="00D01256"/>
    <w:rsid w:val="00D01601"/>
    <w:rsid w:val="00D01756"/>
    <w:rsid w:val="00D017A3"/>
    <w:rsid w:val="00D0191E"/>
    <w:rsid w:val="00D01BF2"/>
    <w:rsid w:val="00D01F79"/>
    <w:rsid w:val="00D02345"/>
    <w:rsid w:val="00D03380"/>
    <w:rsid w:val="00D037C1"/>
    <w:rsid w:val="00D03AC8"/>
    <w:rsid w:val="00D0481B"/>
    <w:rsid w:val="00D04A73"/>
    <w:rsid w:val="00D054FA"/>
    <w:rsid w:val="00D05595"/>
    <w:rsid w:val="00D056DF"/>
    <w:rsid w:val="00D0593F"/>
    <w:rsid w:val="00D05F6A"/>
    <w:rsid w:val="00D069D2"/>
    <w:rsid w:val="00D073FE"/>
    <w:rsid w:val="00D074CC"/>
    <w:rsid w:val="00D076D4"/>
    <w:rsid w:val="00D077B8"/>
    <w:rsid w:val="00D0799D"/>
    <w:rsid w:val="00D079AD"/>
    <w:rsid w:val="00D079CA"/>
    <w:rsid w:val="00D07AE4"/>
    <w:rsid w:val="00D07B2E"/>
    <w:rsid w:val="00D07C61"/>
    <w:rsid w:val="00D1050D"/>
    <w:rsid w:val="00D10B69"/>
    <w:rsid w:val="00D10BEC"/>
    <w:rsid w:val="00D11090"/>
    <w:rsid w:val="00D111DD"/>
    <w:rsid w:val="00D112B6"/>
    <w:rsid w:val="00D114D6"/>
    <w:rsid w:val="00D118B0"/>
    <w:rsid w:val="00D11BC5"/>
    <w:rsid w:val="00D11D60"/>
    <w:rsid w:val="00D11DD8"/>
    <w:rsid w:val="00D12009"/>
    <w:rsid w:val="00D121C4"/>
    <w:rsid w:val="00D132EC"/>
    <w:rsid w:val="00D1413F"/>
    <w:rsid w:val="00D14360"/>
    <w:rsid w:val="00D148A6"/>
    <w:rsid w:val="00D14C38"/>
    <w:rsid w:val="00D1509A"/>
    <w:rsid w:val="00D1553E"/>
    <w:rsid w:val="00D158A0"/>
    <w:rsid w:val="00D15E89"/>
    <w:rsid w:val="00D1611E"/>
    <w:rsid w:val="00D16342"/>
    <w:rsid w:val="00D16564"/>
    <w:rsid w:val="00D16C07"/>
    <w:rsid w:val="00D16EE1"/>
    <w:rsid w:val="00D174DE"/>
    <w:rsid w:val="00D17B4E"/>
    <w:rsid w:val="00D17D2B"/>
    <w:rsid w:val="00D17DB9"/>
    <w:rsid w:val="00D17E67"/>
    <w:rsid w:val="00D17E94"/>
    <w:rsid w:val="00D205FA"/>
    <w:rsid w:val="00D20676"/>
    <w:rsid w:val="00D20891"/>
    <w:rsid w:val="00D20A6E"/>
    <w:rsid w:val="00D21201"/>
    <w:rsid w:val="00D21516"/>
    <w:rsid w:val="00D222BA"/>
    <w:rsid w:val="00D228CC"/>
    <w:rsid w:val="00D22DDC"/>
    <w:rsid w:val="00D230DC"/>
    <w:rsid w:val="00D232CB"/>
    <w:rsid w:val="00D24052"/>
    <w:rsid w:val="00D2483D"/>
    <w:rsid w:val="00D24A6D"/>
    <w:rsid w:val="00D24B05"/>
    <w:rsid w:val="00D24F40"/>
    <w:rsid w:val="00D25270"/>
    <w:rsid w:val="00D25965"/>
    <w:rsid w:val="00D25AF6"/>
    <w:rsid w:val="00D25B37"/>
    <w:rsid w:val="00D26104"/>
    <w:rsid w:val="00D26165"/>
    <w:rsid w:val="00D26293"/>
    <w:rsid w:val="00D266A6"/>
    <w:rsid w:val="00D26D06"/>
    <w:rsid w:val="00D26DED"/>
    <w:rsid w:val="00D2714B"/>
    <w:rsid w:val="00D2723C"/>
    <w:rsid w:val="00D277BF"/>
    <w:rsid w:val="00D27964"/>
    <w:rsid w:val="00D302BA"/>
    <w:rsid w:val="00D30BEB"/>
    <w:rsid w:val="00D31305"/>
    <w:rsid w:val="00D319CC"/>
    <w:rsid w:val="00D31AD6"/>
    <w:rsid w:val="00D31B81"/>
    <w:rsid w:val="00D31C27"/>
    <w:rsid w:val="00D31C5D"/>
    <w:rsid w:val="00D31D70"/>
    <w:rsid w:val="00D31FCE"/>
    <w:rsid w:val="00D32262"/>
    <w:rsid w:val="00D322B9"/>
    <w:rsid w:val="00D32CD1"/>
    <w:rsid w:val="00D32F00"/>
    <w:rsid w:val="00D33471"/>
    <w:rsid w:val="00D34405"/>
    <w:rsid w:val="00D34A20"/>
    <w:rsid w:val="00D34ACE"/>
    <w:rsid w:val="00D34F41"/>
    <w:rsid w:val="00D351F1"/>
    <w:rsid w:val="00D352A1"/>
    <w:rsid w:val="00D35A4A"/>
    <w:rsid w:val="00D36357"/>
    <w:rsid w:val="00D370B0"/>
    <w:rsid w:val="00D37635"/>
    <w:rsid w:val="00D37AB7"/>
    <w:rsid w:val="00D4096A"/>
    <w:rsid w:val="00D410DB"/>
    <w:rsid w:val="00D410E9"/>
    <w:rsid w:val="00D4130C"/>
    <w:rsid w:val="00D41684"/>
    <w:rsid w:val="00D4193D"/>
    <w:rsid w:val="00D41AB3"/>
    <w:rsid w:val="00D41D78"/>
    <w:rsid w:val="00D429EE"/>
    <w:rsid w:val="00D42F42"/>
    <w:rsid w:val="00D437DA"/>
    <w:rsid w:val="00D4380D"/>
    <w:rsid w:val="00D43B2D"/>
    <w:rsid w:val="00D43B8F"/>
    <w:rsid w:val="00D43CB9"/>
    <w:rsid w:val="00D44F12"/>
    <w:rsid w:val="00D45543"/>
    <w:rsid w:val="00D455CF"/>
    <w:rsid w:val="00D45606"/>
    <w:rsid w:val="00D456E7"/>
    <w:rsid w:val="00D45803"/>
    <w:rsid w:val="00D45BD4"/>
    <w:rsid w:val="00D464F3"/>
    <w:rsid w:val="00D47405"/>
    <w:rsid w:val="00D47645"/>
    <w:rsid w:val="00D47679"/>
    <w:rsid w:val="00D4767A"/>
    <w:rsid w:val="00D50461"/>
    <w:rsid w:val="00D50B2A"/>
    <w:rsid w:val="00D51115"/>
    <w:rsid w:val="00D515D6"/>
    <w:rsid w:val="00D51BAA"/>
    <w:rsid w:val="00D51E1A"/>
    <w:rsid w:val="00D51FB2"/>
    <w:rsid w:val="00D52036"/>
    <w:rsid w:val="00D521D5"/>
    <w:rsid w:val="00D52478"/>
    <w:rsid w:val="00D525AC"/>
    <w:rsid w:val="00D52D2B"/>
    <w:rsid w:val="00D52E6E"/>
    <w:rsid w:val="00D53397"/>
    <w:rsid w:val="00D533CC"/>
    <w:rsid w:val="00D5391C"/>
    <w:rsid w:val="00D5418F"/>
    <w:rsid w:val="00D54683"/>
    <w:rsid w:val="00D54771"/>
    <w:rsid w:val="00D5480B"/>
    <w:rsid w:val="00D55009"/>
    <w:rsid w:val="00D557D9"/>
    <w:rsid w:val="00D55C79"/>
    <w:rsid w:val="00D55E46"/>
    <w:rsid w:val="00D56432"/>
    <w:rsid w:val="00D56596"/>
    <w:rsid w:val="00D56D74"/>
    <w:rsid w:val="00D56E8C"/>
    <w:rsid w:val="00D5716C"/>
    <w:rsid w:val="00D57A28"/>
    <w:rsid w:val="00D57E90"/>
    <w:rsid w:val="00D57FE3"/>
    <w:rsid w:val="00D6021C"/>
    <w:rsid w:val="00D608FB"/>
    <w:rsid w:val="00D60A98"/>
    <w:rsid w:val="00D61642"/>
    <w:rsid w:val="00D61E5A"/>
    <w:rsid w:val="00D61FF9"/>
    <w:rsid w:val="00D6211F"/>
    <w:rsid w:val="00D6273A"/>
    <w:rsid w:val="00D62BAC"/>
    <w:rsid w:val="00D62D07"/>
    <w:rsid w:val="00D63208"/>
    <w:rsid w:val="00D63D48"/>
    <w:rsid w:val="00D64149"/>
    <w:rsid w:val="00D6470C"/>
    <w:rsid w:val="00D64D90"/>
    <w:rsid w:val="00D65701"/>
    <w:rsid w:val="00D65898"/>
    <w:rsid w:val="00D65B63"/>
    <w:rsid w:val="00D65D75"/>
    <w:rsid w:val="00D66248"/>
    <w:rsid w:val="00D66484"/>
    <w:rsid w:val="00D66737"/>
    <w:rsid w:val="00D6699A"/>
    <w:rsid w:val="00D67196"/>
    <w:rsid w:val="00D6749E"/>
    <w:rsid w:val="00D67E57"/>
    <w:rsid w:val="00D706F8"/>
    <w:rsid w:val="00D70C4F"/>
    <w:rsid w:val="00D70E95"/>
    <w:rsid w:val="00D713EE"/>
    <w:rsid w:val="00D71B96"/>
    <w:rsid w:val="00D71C6A"/>
    <w:rsid w:val="00D72019"/>
    <w:rsid w:val="00D720BA"/>
    <w:rsid w:val="00D725E3"/>
    <w:rsid w:val="00D72B8D"/>
    <w:rsid w:val="00D73180"/>
    <w:rsid w:val="00D731D5"/>
    <w:rsid w:val="00D731E5"/>
    <w:rsid w:val="00D732BB"/>
    <w:rsid w:val="00D73744"/>
    <w:rsid w:val="00D73B86"/>
    <w:rsid w:val="00D73E84"/>
    <w:rsid w:val="00D74098"/>
    <w:rsid w:val="00D747F4"/>
    <w:rsid w:val="00D74F3B"/>
    <w:rsid w:val="00D74F75"/>
    <w:rsid w:val="00D755E1"/>
    <w:rsid w:val="00D75714"/>
    <w:rsid w:val="00D75C33"/>
    <w:rsid w:val="00D76FEA"/>
    <w:rsid w:val="00D774B4"/>
    <w:rsid w:val="00D77959"/>
    <w:rsid w:val="00D8026C"/>
    <w:rsid w:val="00D8027A"/>
    <w:rsid w:val="00D8036F"/>
    <w:rsid w:val="00D80613"/>
    <w:rsid w:val="00D80622"/>
    <w:rsid w:val="00D8098B"/>
    <w:rsid w:val="00D809C3"/>
    <w:rsid w:val="00D80AE1"/>
    <w:rsid w:val="00D816D1"/>
    <w:rsid w:val="00D81C3B"/>
    <w:rsid w:val="00D81D49"/>
    <w:rsid w:val="00D81E2E"/>
    <w:rsid w:val="00D81EA6"/>
    <w:rsid w:val="00D8201A"/>
    <w:rsid w:val="00D82E71"/>
    <w:rsid w:val="00D830F3"/>
    <w:rsid w:val="00D835C1"/>
    <w:rsid w:val="00D83A0B"/>
    <w:rsid w:val="00D847D4"/>
    <w:rsid w:val="00D847E6"/>
    <w:rsid w:val="00D84960"/>
    <w:rsid w:val="00D850B6"/>
    <w:rsid w:val="00D85119"/>
    <w:rsid w:val="00D85214"/>
    <w:rsid w:val="00D85220"/>
    <w:rsid w:val="00D85345"/>
    <w:rsid w:val="00D85BD6"/>
    <w:rsid w:val="00D85E3E"/>
    <w:rsid w:val="00D860C8"/>
    <w:rsid w:val="00D86476"/>
    <w:rsid w:val="00D86C4A"/>
    <w:rsid w:val="00D86DC2"/>
    <w:rsid w:val="00D8735A"/>
    <w:rsid w:val="00D875B2"/>
    <w:rsid w:val="00D878CE"/>
    <w:rsid w:val="00D87F7A"/>
    <w:rsid w:val="00D90421"/>
    <w:rsid w:val="00D90D33"/>
    <w:rsid w:val="00D90E36"/>
    <w:rsid w:val="00D90F75"/>
    <w:rsid w:val="00D9102F"/>
    <w:rsid w:val="00D914B7"/>
    <w:rsid w:val="00D914E7"/>
    <w:rsid w:val="00D91E16"/>
    <w:rsid w:val="00D92223"/>
    <w:rsid w:val="00D92279"/>
    <w:rsid w:val="00D924EB"/>
    <w:rsid w:val="00D92BB0"/>
    <w:rsid w:val="00D937E7"/>
    <w:rsid w:val="00D944EA"/>
    <w:rsid w:val="00D9570F"/>
    <w:rsid w:val="00D976E6"/>
    <w:rsid w:val="00D97A84"/>
    <w:rsid w:val="00D97BFE"/>
    <w:rsid w:val="00D97DDB"/>
    <w:rsid w:val="00DA034F"/>
    <w:rsid w:val="00DA0563"/>
    <w:rsid w:val="00DA05D1"/>
    <w:rsid w:val="00DA0866"/>
    <w:rsid w:val="00DA1411"/>
    <w:rsid w:val="00DA1A91"/>
    <w:rsid w:val="00DA1D62"/>
    <w:rsid w:val="00DA22EB"/>
    <w:rsid w:val="00DA25D4"/>
    <w:rsid w:val="00DA2A24"/>
    <w:rsid w:val="00DA2AB7"/>
    <w:rsid w:val="00DA2D00"/>
    <w:rsid w:val="00DA33EC"/>
    <w:rsid w:val="00DA3417"/>
    <w:rsid w:val="00DA3BE9"/>
    <w:rsid w:val="00DA3E1D"/>
    <w:rsid w:val="00DA3F22"/>
    <w:rsid w:val="00DA4251"/>
    <w:rsid w:val="00DA4740"/>
    <w:rsid w:val="00DA47C2"/>
    <w:rsid w:val="00DA498D"/>
    <w:rsid w:val="00DA59B9"/>
    <w:rsid w:val="00DA59C6"/>
    <w:rsid w:val="00DA5B4B"/>
    <w:rsid w:val="00DA5F4F"/>
    <w:rsid w:val="00DA6033"/>
    <w:rsid w:val="00DA6472"/>
    <w:rsid w:val="00DA7388"/>
    <w:rsid w:val="00DA756C"/>
    <w:rsid w:val="00DA773B"/>
    <w:rsid w:val="00DA79C7"/>
    <w:rsid w:val="00DB0259"/>
    <w:rsid w:val="00DB0930"/>
    <w:rsid w:val="00DB093D"/>
    <w:rsid w:val="00DB1718"/>
    <w:rsid w:val="00DB1F8C"/>
    <w:rsid w:val="00DB25F0"/>
    <w:rsid w:val="00DB2C5A"/>
    <w:rsid w:val="00DB2EAE"/>
    <w:rsid w:val="00DB3014"/>
    <w:rsid w:val="00DB38EB"/>
    <w:rsid w:val="00DB3A60"/>
    <w:rsid w:val="00DB4D7C"/>
    <w:rsid w:val="00DB504E"/>
    <w:rsid w:val="00DB5725"/>
    <w:rsid w:val="00DB5C30"/>
    <w:rsid w:val="00DB5C3F"/>
    <w:rsid w:val="00DB5E7B"/>
    <w:rsid w:val="00DB5F1B"/>
    <w:rsid w:val="00DB6377"/>
    <w:rsid w:val="00DB68E8"/>
    <w:rsid w:val="00DB694E"/>
    <w:rsid w:val="00DB6A8E"/>
    <w:rsid w:val="00DB78DA"/>
    <w:rsid w:val="00DB79D0"/>
    <w:rsid w:val="00DB7AC1"/>
    <w:rsid w:val="00DC0551"/>
    <w:rsid w:val="00DC09D2"/>
    <w:rsid w:val="00DC0C0B"/>
    <w:rsid w:val="00DC0FB9"/>
    <w:rsid w:val="00DC12CB"/>
    <w:rsid w:val="00DC1937"/>
    <w:rsid w:val="00DC19A1"/>
    <w:rsid w:val="00DC25F2"/>
    <w:rsid w:val="00DC2BDA"/>
    <w:rsid w:val="00DC314C"/>
    <w:rsid w:val="00DC3BE3"/>
    <w:rsid w:val="00DC47BA"/>
    <w:rsid w:val="00DC4C3C"/>
    <w:rsid w:val="00DC4D31"/>
    <w:rsid w:val="00DC5189"/>
    <w:rsid w:val="00DC527E"/>
    <w:rsid w:val="00DC52EE"/>
    <w:rsid w:val="00DC5F4B"/>
    <w:rsid w:val="00DC6292"/>
    <w:rsid w:val="00DC6582"/>
    <w:rsid w:val="00DC69C5"/>
    <w:rsid w:val="00DC6C02"/>
    <w:rsid w:val="00DC70C5"/>
    <w:rsid w:val="00DC78CF"/>
    <w:rsid w:val="00DC7A69"/>
    <w:rsid w:val="00DC7D1C"/>
    <w:rsid w:val="00DD05CC"/>
    <w:rsid w:val="00DD065D"/>
    <w:rsid w:val="00DD091C"/>
    <w:rsid w:val="00DD0CF6"/>
    <w:rsid w:val="00DD1040"/>
    <w:rsid w:val="00DD1244"/>
    <w:rsid w:val="00DD146B"/>
    <w:rsid w:val="00DD20EA"/>
    <w:rsid w:val="00DD27EE"/>
    <w:rsid w:val="00DD3CE9"/>
    <w:rsid w:val="00DD3DB1"/>
    <w:rsid w:val="00DD3F5B"/>
    <w:rsid w:val="00DD403A"/>
    <w:rsid w:val="00DD451F"/>
    <w:rsid w:val="00DD4973"/>
    <w:rsid w:val="00DD5000"/>
    <w:rsid w:val="00DD5073"/>
    <w:rsid w:val="00DD5172"/>
    <w:rsid w:val="00DD5593"/>
    <w:rsid w:val="00DD6301"/>
    <w:rsid w:val="00DD6389"/>
    <w:rsid w:val="00DD6487"/>
    <w:rsid w:val="00DD655F"/>
    <w:rsid w:val="00DD6BAF"/>
    <w:rsid w:val="00DD6FDA"/>
    <w:rsid w:val="00DD7891"/>
    <w:rsid w:val="00DE0B7C"/>
    <w:rsid w:val="00DE1978"/>
    <w:rsid w:val="00DE33EB"/>
    <w:rsid w:val="00DE33EC"/>
    <w:rsid w:val="00DE3C0E"/>
    <w:rsid w:val="00DE43AA"/>
    <w:rsid w:val="00DE4788"/>
    <w:rsid w:val="00DE4BD4"/>
    <w:rsid w:val="00DE4F44"/>
    <w:rsid w:val="00DE5207"/>
    <w:rsid w:val="00DE53E2"/>
    <w:rsid w:val="00DE5528"/>
    <w:rsid w:val="00DE63B8"/>
    <w:rsid w:val="00DE697E"/>
    <w:rsid w:val="00DE6C54"/>
    <w:rsid w:val="00DE700E"/>
    <w:rsid w:val="00DE7B0F"/>
    <w:rsid w:val="00DE7BFB"/>
    <w:rsid w:val="00DE7D06"/>
    <w:rsid w:val="00DF023F"/>
    <w:rsid w:val="00DF04E1"/>
    <w:rsid w:val="00DF052A"/>
    <w:rsid w:val="00DF0D6A"/>
    <w:rsid w:val="00DF0F85"/>
    <w:rsid w:val="00DF1645"/>
    <w:rsid w:val="00DF1A0B"/>
    <w:rsid w:val="00DF1BCB"/>
    <w:rsid w:val="00DF1C98"/>
    <w:rsid w:val="00DF1D0C"/>
    <w:rsid w:val="00DF1DF2"/>
    <w:rsid w:val="00DF232F"/>
    <w:rsid w:val="00DF2401"/>
    <w:rsid w:val="00DF25A8"/>
    <w:rsid w:val="00DF27CA"/>
    <w:rsid w:val="00DF2CCD"/>
    <w:rsid w:val="00DF3311"/>
    <w:rsid w:val="00DF3E98"/>
    <w:rsid w:val="00DF4144"/>
    <w:rsid w:val="00DF47EB"/>
    <w:rsid w:val="00DF4AED"/>
    <w:rsid w:val="00DF4DE5"/>
    <w:rsid w:val="00DF4ED9"/>
    <w:rsid w:val="00DF599B"/>
    <w:rsid w:val="00DF5B92"/>
    <w:rsid w:val="00DF5F26"/>
    <w:rsid w:val="00DF6275"/>
    <w:rsid w:val="00DF6D1A"/>
    <w:rsid w:val="00DF721A"/>
    <w:rsid w:val="00DF7F3F"/>
    <w:rsid w:val="00E002C2"/>
    <w:rsid w:val="00E0055F"/>
    <w:rsid w:val="00E00565"/>
    <w:rsid w:val="00E0070F"/>
    <w:rsid w:val="00E00D83"/>
    <w:rsid w:val="00E00DE4"/>
    <w:rsid w:val="00E00E0B"/>
    <w:rsid w:val="00E0119D"/>
    <w:rsid w:val="00E01550"/>
    <w:rsid w:val="00E015CB"/>
    <w:rsid w:val="00E01673"/>
    <w:rsid w:val="00E0190B"/>
    <w:rsid w:val="00E01D4F"/>
    <w:rsid w:val="00E02838"/>
    <w:rsid w:val="00E0320E"/>
    <w:rsid w:val="00E03B53"/>
    <w:rsid w:val="00E03BBE"/>
    <w:rsid w:val="00E0434E"/>
    <w:rsid w:val="00E048AA"/>
    <w:rsid w:val="00E051D1"/>
    <w:rsid w:val="00E05DA8"/>
    <w:rsid w:val="00E05DDE"/>
    <w:rsid w:val="00E05F00"/>
    <w:rsid w:val="00E06CE0"/>
    <w:rsid w:val="00E06CF0"/>
    <w:rsid w:val="00E0728D"/>
    <w:rsid w:val="00E07316"/>
    <w:rsid w:val="00E0742C"/>
    <w:rsid w:val="00E07DF7"/>
    <w:rsid w:val="00E07E09"/>
    <w:rsid w:val="00E07FE0"/>
    <w:rsid w:val="00E10718"/>
    <w:rsid w:val="00E10989"/>
    <w:rsid w:val="00E10D8A"/>
    <w:rsid w:val="00E11010"/>
    <w:rsid w:val="00E11326"/>
    <w:rsid w:val="00E11384"/>
    <w:rsid w:val="00E11A58"/>
    <w:rsid w:val="00E125C3"/>
    <w:rsid w:val="00E12C9A"/>
    <w:rsid w:val="00E12F10"/>
    <w:rsid w:val="00E131A6"/>
    <w:rsid w:val="00E13218"/>
    <w:rsid w:val="00E13450"/>
    <w:rsid w:val="00E143A0"/>
    <w:rsid w:val="00E14589"/>
    <w:rsid w:val="00E14718"/>
    <w:rsid w:val="00E149CE"/>
    <w:rsid w:val="00E15170"/>
    <w:rsid w:val="00E151A4"/>
    <w:rsid w:val="00E15AEB"/>
    <w:rsid w:val="00E160B2"/>
    <w:rsid w:val="00E1662E"/>
    <w:rsid w:val="00E16AA4"/>
    <w:rsid w:val="00E16C80"/>
    <w:rsid w:val="00E16D73"/>
    <w:rsid w:val="00E16EF3"/>
    <w:rsid w:val="00E17138"/>
    <w:rsid w:val="00E17242"/>
    <w:rsid w:val="00E172B4"/>
    <w:rsid w:val="00E17850"/>
    <w:rsid w:val="00E1797A"/>
    <w:rsid w:val="00E20487"/>
    <w:rsid w:val="00E20FCD"/>
    <w:rsid w:val="00E210B0"/>
    <w:rsid w:val="00E210C9"/>
    <w:rsid w:val="00E21691"/>
    <w:rsid w:val="00E22001"/>
    <w:rsid w:val="00E2238F"/>
    <w:rsid w:val="00E22BFB"/>
    <w:rsid w:val="00E2312C"/>
    <w:rsid w:val="00E232B8"/>
    <w:rsid w:val="00E23A32"/>
    <w:rsid w:val="00E23E5D"/>
    <w:rsid w:val="00E2407C"/>
    <w:rsid w:val="00E24198"/>
    <w:rsid w:val="00E247CE"/>
    <w:rsid w:val="00E24BA7"/>
    <w:rsid w:val="00E25A10"/>
    <w:rsid w:val="00E25D1F"/>
    <w:rsid w:val="00E25E23"/>
    <w:rsid w:val="00E25F83"/>
    <w:rsid w:val="00E2695D"/>
    <w:rsid w:val="00E26C2E"/>
    <w:rsid w:val="00E26FDD"/>
    <w:rsid w:val="00E270FA"/>
    <w:rsid w:val="00E271DB"/>
    <w:rsid w:val="00E27D11"/>
    <w:rsid w:val="00E27FE4"/>
    <w:rsid w:val="00E27FFD"/>
    <w:rsid w:val="00E300B1"/>
    <w:rsid w:val="00E303C7"/>
    <w:rsid w:val="00E30714"/>
    <w:rsid w:val="00E3083C"/>
    <w:rsid w:val="00E30D97"/>
    <w:rsid w:val="00E313ED"/>
    <w:rsid w:val="00E31A2A"/>
    <w:rsid w:val="00E323F1"/>
    <w:rsid w:val="00E3295D"/>
    <w:rsid w:val="00E329E0"/>
    <w:rsid w:val="00E33155"/>
    <w:rsid w:val="00E335CA"/>
    <w:rsid w:val="00E33896"/>
    <w:rsid w:val="00E33BE9"/>
    <w:rsid w:val="00E342A6"/>
    <w:rsid w:val="00E34875"/>
    <w:rsid w:val="00E34F47"/>
    <w:rsid w:val="00E367BC"/>
    <w:rsid w:val="00E36F8D"/>
    <w:rsid w:val="00E375D2"/>
    <w:rsid w:val="00E37D92"/>
    <w:rsid w:val="00E40130"/>
    <w:rsid w:val="00E40273"/>
    <w:rsid w:val="00E40A85"/>
    <w:rsid w:val="00E40D9A"/>
    <w:rsid w:val="00E40F16"/>
    <w:rsid w:val="00E411E6"/>
    <w:rsid w:val="00E412CF"/>
    <w:rsid w:val="00E417DA"/>
    <w:rsid w:val="00E41A57"/>
    <w:rsid w:val="00E41E86"/>
    <w:rsid w:val="00E42B03"/>
    <w:rsid w:val="00E42D40"/>
    <w:rsid w:val="00E43262"/>
    <w:rsid w:val="00E43386"/>
    <w:rsid w:val="00E433AA"/>
    <w:rsid w:val="00E43C2C"/>
    <w:rsid w:val="00E43E90"/>
    <w:rsid w:val="00E44054"/>
    <w:rsid w:val="00E44784"/>
    <w:rsid w:val="00E44FB7"/>
    <w:rsid w:val="00E44FE9"/>
    <w:rsid w:val="00E4548D"/>
    <w:rsid w:val="00E45829"/>
    <w:rsid w:val="00E459D7"/>
    <w:rsid w:val="00E45AFE"/>
    <w:rsid w:val="00E46181"/>
    <w:rsid w:val="00E46FF2"/>
    <w:rsid w:val="00E476BF"/>
    <w:rsid w:val="00E5025A"/>
    <w:rsid w:val="00E504AB"/>
    <w:rsid w:val="00E508FF"/>
    <w:rsid w:val="00E50D52"/>
    <w:rsid w:val="00E50FB1"/>
    <w:rsid w:val="00E51724"/>
    <w:rsid w:val="00E51AD1"/>
    <w:rsid w:val="00E520CF"/>
    <w:rsid w:val="00E52127"/>
    <w:rsid w:val="00E5286C"/>
    <w:rsid w:val="00E530D0"/>
    <w:rsid w:val="00E533C6"/>
    <w:rsid w:val="00E534DA"/>
    <w:rsid w:val="00E53A32"/>
    <w:rsid w:val="00E53AAF"/>
    <w:rsid w:val="00E53BE5"/>
    <w:rsid w:val="00E54069"/>
    <w:rsid w:val="00E542A8"/>
    <w:rsid w:val="00E543CE"/>
    <w:rsid w:val="00E5459D"/>
    <w:rsid w:val="00E54CC1"/>
    <w:rsid w:val="00E552D5"/>
    <w:rsid w:val="00E55675"/>
    <w:rsid w:val="00E55FB9"/>
    <w:rsid w:val="00E564B3"/>
    <w:rsid w:val="00E565FA"/>
    <w:rsid w:val="00E5680D"/>
    <w:rsid w:val="00E56A2C"/>
    <w:rsid w:val="00E56AC7"/>
    <w:rsid w:val="00E5735C"/>
    <w:rsid w:val="00E5797C"/>
    <w:rsid w:val="00E579C7"/>
    <w:rsid w:val="00E57F9F"/>
    <w:rsid w:val="00E6000C"/>
    <w:rsid w:val="00E60BD3"/>
    <w:rsid w:val="00E60D2A"/>
    <w:rsid w:val="00E60D50"/>
    <w:rsid w:val="00E6186C"/>
    <w:rsid w:val="00E618DB"/>
    <w:rsid w:val="00E61A9E"/>
    <w:rsid w:val="00E62285"/>
    <w:rsid w:val="00E624B8"/>
    <w:rsid w:val="00E62A62"/>
    <w:rsid w:val="00E62C9D"/>
    <w:rsid w:val="00E62D34"/>
    <w:rsid w:val="00E630CD"/>
    <w:rsid w:val="00E63123"/>
    <w:rsid w:val="00E6329F"/>
    <w:rsid w:val="00E6338A"/>
    <w:rsid w:val="00E63B0A"/>
    <w:rsid w:val="00E642B1"/>
    <w:rsid w:val="00E64455"/>
    <w:rsid w:val="00E64C6F"/>
    <w:rsid w:val="00E64D1A"/>
    <w:rsid w:val="00E65776"/>
    <w:rsid w:val="00E65914"/>
    <w:rsid w:val="00E660E3"/>
    <w:rsid w:val="00E66189"/>
    <w:rsid w:val="00E66298"/>
    <w:rsid w:val="00E662EC"/>
    <w:rsid w:val="00E663DB"/>
    <w:rsid w:val="00E66D17"/>
    <w:rsid w:val="00E670E2"/>
    <w:rsid w:val="00E6728B"/>
    <w:rsid w:val="00E67792"/>
    <w:rsid w:val="00E67996"/>
    <w:rsid w:val="00E67D11"/>
    <w:rsid w:val="00E67E95"/>
    <w:rsid w:val="00E7022C"/>
    <w:rsid w:val="00E7069A"/>
    <w:rsid w:val="00E71611"/>
    <w:rsid w:val="00E71889"/>
    <w:rsid w:val="00E71A34"/>
    <w:rsid w:val="00E71F21"/>
    <w:rsid w:val="00E7224B"/>
    <w:rsid w:val="00E72434"/>
    <w:rsid w:val="00E725FA"/>
    <w:rsid w:val="00E72EAB"/>
    <w:rsid w:val="00E731F5"/>
    <w:rsid w:val="00E733FF"/>
    <w:rsid w:val="00E739C1"/>
    <w:rsid w:val="00E73A27"/>
    <w:rsid w:val="00E73B23"/>
    <w:rsid w:val="00E73C27"/>
    <w:rsid w:val="00E73E8F"/>
    <w:rsid w:val="00E740E0"/>
    <w:rsid w:val="00E74655"/>
    <w:rsid w:val="00E74BDE"/>
    <w:rsid w:val="00E74C1E"/>
    <w:rsid w:val="00E74D96"/>
    <w:rsid w:val="00E74EF4"/>
    <w:rsid w:val="00E75007"/>
    <w:rsid w:val="00E759B5"/>
    <w:rsid w:val="00E76779"/>
    <w:rsid w:val="00E76890"/>
    <w:rsid w:val="00E768D2"/>
    <w:rsid w:val="00E771D2"/>
    <w:rsid w:val="00E7751B"/>
    <w:rsid w:val="00E775B2"/>
    <w:rsid w:val="00E778D2"/>
    <w:rsid w:val="00E77D84"/>
    <w:rsid w:val="00E80080"/>
    <w:rsid w:val="00E81391"/>
    <w:rsid w:val="00E81448"/>
    <w:rsid w:val="00E81470"/>
    <w:rsid w:val="00E814DA"/>
    <w:rsid w:val="00E82BBD"/>
    <w:rsid w:val="00E833CD"/>
    <w:rsid w:val="00E83615"/>
    <w:rsid w:val="00E83984"/>
    <w:rsid w:val="00E84025"/>
    <w:rsid w:val="00E844B7"/>
    <w:rsid w:val="00E84FA2"/>
    <w:rsid w:val="00E8527E"/>
    <w:rsid w:val="00E85C65"/>
    <w:rsid w:val="00E85F63"/>
    <w:rsid w:val="00E86303"/>
    <w:rsid w:val="00E8647E"/>
    <w:rsid w:val="00E866C1"/>
    <w:rsid w:val="00E866DE"/>
    <w:rsid w:val="00E876FA"/>
    <w:rsid w:val="00E902FD"/>
    <w:rsid w:val="00E90961"/>
    <w:rsid w:val="00E90987"/>
    <w:rsid w:val="00E90F65"/>
    <w:rsid w:val="00E91050"/>
    <w:rsid w:val="00E91A15"/>
    <w:rsid w:val="00E91B79"/>
    <w:rsid w:val="00E91E82"/>
    <w:rsid w:val="00E92759"/>
    <w:rsid w:val="00E9371C"/>
    <w:rsid w:val="00E941C4"/>
    <w:rsid w:val="00E94E96"/>
    <w:rsid w:val="00E952B1"/>
    <w:rsid w:val="00E9542C"/>
    <w:rsid w:val="00E95626"/>
    <w:rsid w:val="00E95628"/>
    <w:rsid w:val="00E956FF"/>
    <w:rsid w:val="00E957D2"/>
    <w:rsid w:val="00E95DE4"/>
    <w:rsid w:val="00E963A0"/>
    <w:rsid w:val="00E964B1"/>
    <w:rsid w:val="00E9653B"/>
    <w:rsid w:val="00E966D3"/>
    <w:rsid w:val="00E96796"/>
    <w:rsid w:val="00E9680D"/>
    <w:rsid w:val="00E96AD5"/>
    <w:rsid w:val="00E96DAB"/>
    <w:rsid w:val="00E9763E"/>
    <w:rsid w:val="00E9778B"/>
    <w:rsid w:val="00E97E50"/>
    <w:rsid w:val="00EA0245"/>
    <w:rsid w:val="00EA057B"/>
    <w:rsid w:val="00EA0CF3"/>
    <w:rsid w:val="00EA1462"/>
    <w:rsid w:val="00EA15DA"/>
    <w:rsid w:val="00EA1A1D"/>
    <w:rsid w:val="00EA1AEC"/>
    <w:rsid w:val="00EA20CB"/>
    <w:rsid w:val="00EA213D"/>
    <w:rsid w:val="00EA26BB"/>
    <w:rsid w:val="00EA2B10"/>
    <w:rsid w:val="00EA2D5F"/>
    <w:rsid w:val="00EA2E40"/>
    <w:rsid w:val="00EA2EAE"/>
    <w:rsid w:val="00EA2FD9"/>
    <w:rsid w:val="00EA30E3"/>
    <w:rsid w:val="00EA3599"/>
    <w:rsid w:val="00EA37AF"/>
    <w:rsid w:val="00EA38B3"/>
    <w:rsid w:val="00EA38D0"/>
    <w:rsid w:val="00EA3F95"/>
    <w:rsid w:val="00EA487C"/>
    <w:rsid w:val="00EA48F9"/>
    <w:rsid w:val="00EA4988"/>
    <w:rsid w:val="00EA4DF8"/>
    <w:rsid w:val="00EA562C"/>
    <w:rsid w:val="00EA64A2"/>
    <w:rsid w:val="00EA6B50"/>
    <w:rsid w:val="00EA728F"/>
    <w:rsid w:val="00EA73EB"/>
    <w:rsid w:val="00EA7601"/>
    <w:rsid w:val="00EA7BF0"/>
    <w:rsid w:val="00EB06E8"/>
    <w:rsid w:val="00EB1159"/>
    <w:rsid w:val="00EB12EB"/>
    <w:rsid w:val="00EB132E"/>
    <w:rsid w:val="00EB17F4"/>
    <w:rsid w:val="00EB1B5A"/>
    <w:rsid w:val="00EB20FD"/>
    <w:rsid w:val="00EB263A"/>
    <w:rsid w:val="00EB2AAD"/>
    <w:rsid w:val="00EB2DE2"/>
    <w:rsid w:val="00EB32B0"/>
    <w:rsid w:val="00EB43A4"/>
    <w:rsid w:val="00EB46E6"/>
    <w:rsid w:val="00EB4D90"/>
    <w:rsid w:val="00EB4FD3"/>
    <w:rsid w:val="00EB5603"/>
    <w:rsid w:val="00EB5680"/>
    <w:rsid w:val="00EB61C7"/>
    <w:rsid w:val="00EB6461"/>
    <w:rsid w:val="00EB64BC"/>
    <w:rsid w:val="00EB67BE"/>
    <w:rsid w:val="00EB734A"/>
    <w:rsid w:val="00EB77F6"/>
    <w:rsid w:val="00EB7DF7"/>
    <w:rsid w:val="00EC0601"/>
    <w:rsid w:val="00EC0914"/>
    <w:rsid w:val="00EC0A6C"/>
    <w:rsid w:val="00EC0F68"/>
    <w:rsid w:val="00EC19EC"/>
    <w:rsid w:val="00EC20C5"/>
    <w:rsid w:val="00EC243C"/>
    <w:rsid w:val="00EC2603"/>
    <w:rsid w:val="00EC2E6D"/>
    <w:rsid w:val="00EC3002"/>
    <w:rsid w:val="00EC33E8"/>
    <w:rsid w:val="00EC3600"/>
    <w:rsid w:val="00EC3D99"/>
    <w:rsid w:val="00EC44D9"/>
    <w:rsid w:val="00EC49D6"/>
    <w:rsid w:val="00EC4D70"/>
    <w:rsid w:val="00EC518D"/>
    <w:rsid w:val="00EC52B2"/>
    <w:rsid w:val="00EC53C5"/>
    <w:rsid w:val="00EC5B79"/>
    <w:rsid w:val="00EC5D05"/>
    <w:rsid w:val="00EC604B"/>
    <w:rsid w:val="00EC6BF1"/>
    <w:rsid w:val="00EC7512"/>
    <w:rsid w:val="00EC786B"/>
    <w:rsid w:val="00EC7B38"/>
    <w:rsid w:val="00ED02FF"/>
    <w:rsid w:val="00ED0C38"/>
    <w:rsid w:val="00ED14ED"/>
    <w:rsid w:val="00ED1590"/>
    <w:rsid w:val="00ED1806"/>
    <w:rsid w:val="00ED2364"/>
    <w:rsid w:val="00ED2658"/>
    <w:rsid w:val="00ED2BDE"/>
    <w:rsid w:val="00ED2EF4"/>
    <w:rsid w:val="00ED3949"/>
    <w:rsid w:val="00ED3ABB"/>
    <w:rsid w:val="00ED3DA6"/>
    <w:rsid w:val="00ED3E12"/>
    <w:rsid w:val="00ED5B52"/>
    <w:rsid w:val="00ED5BBB"/>
    <w:rsid w:val="00ED5D01"/>
    <w:rsid w:val="00ED615F"/>
    <w:rsid w:val="00ED637C"/>
    <w:rsid w:val="00ED6FE4"/>
    <w:rsid w:val="00ED7107"/>
    <w:rsid w:val="00ED7787"/>
    <w:rsid w:val="00ED7975"/>
    <w:rsid w:val="00ED7B66"/>
    <w:rsid w:val="00EE1A65"/>
    <w:rsid w:val="00EE1DBC"/>
    <w:rsid w:val="00EE1EC6"/>
    <w:rsid w:val="00EE1F18"/>
    <w:rsid w:val="00EE26D3"/>
    <w:rsid w:val="00EE27D3"/>
    <w:rsid w:val="00EE3199"/>
    <w:rsid w:val="00EE38D2"/>
    <w:rsid w:val="00EE3A7B"/>
    <w:rsid w:val="00EE481B"/>
    <w:rsid w:val="00EE4942"/>
    <w:rsid w:val="00EE4A2B"/>
    <w:rsid w:val="00EE4B19"/>
    <w:rsid w:val="00EE4E19"/>
    <w:rsid w:val="00EE59FD"/>
    <w:rsid w:val="00EE5A68"/>
    <w:rsid w:val="00EE5C67"/>
    <w:rsid w:val="00EE6052"/>
    <w:rsid w:val="00EE617C"/>
    <w:rsid w:val="00EE6DE4"/>
    <w:rsid w:val="00EE73F3"/>
    <w:rsid w:val="00EE7787"/>
    <w:rsid w:val="00EE7885"/>
    <w:rsid w:val="00EE7B0F"/>
    <w:rsid w:val="00EE7B8A"/>
    <w:rsid w:val="00EF08DE"/>
    <w:rsid w:val="00EF0954"/>
    <w:rsid w:val="00EF0C75"/>
    <w:rsid w:val="00EF0FBE"/>
    <w:rsid w:val="00EF12F4"/>
    <w:rsid w:val="00EF14BB"/>
    <w:rsid w:val="00EF188F"/>
    <w:rsid w:val="00EF1936"/>
    <w:rsid w:val="00EF1AEA"/>
    <w:rsid w:val="00EF1AEB"/>
    <w:rsid w:val="00EF262F"/>
    <w:rsid w:val="00EF38AA"/>
    <w:rsid w:val="00EF4367"/>
    <w:rsid w:val="00EF443A"/>
    <w:rsid w:val="00EF5A1A"/>
    <w:rsid w:val="00EF5AC0"/>
    <w:rsid w:val="00EF5BD8"/>
    <w:rsid w:val="00EF5D64"/>
    <w:rsid w:val="00EF6571"/>
    <w:rsid w:val="00EF6A14"/>
    <w:rsid w:val="00EF6F60"/>
    <w:rsid w:val="00EF707D"/>
    <w:rsid w:val="00EF7104"/>
    <w:rsid w:val="00EF78F8"/>
    <w:rsid w:val="00F00FA3"/>
    <w:rsid w:val="00F01117"/>
    <w:rsid w:val="00F016B6"/>
    <w:rsid w:val="00F0193C"/>
    <w:rsid w:val="00F019DF"/>
    <w:rsid w:val="00F02065"/>
    <w:rsid w:val="00F0246E"/>
    <w:rsid w:val="00F027FD"/>
    <w:rsid w:val="00F029E9"/>
    <w:rsid w:val="00F02C65"/>
    <w:rsid w:val="00F03011"/>
    <w:rsid w:val="00F03818"/>
    <w:rsid w:val="00F03B02"/>
    <w:rsid w:val="00F03C74"/>
    <w:rsid w:val="00F04AAE"/>
    <w:rsid w:val="00F051ED"/>
    <w:rsid w:val="00F05297"/>
    <w:rsid w:val="00F055CF"/>
    <w:rsid w:val="00F0674A"/>
    <w:rsid w:val="00F06795"/>
    <w:rsid w:val="00F068A2"/>
    <w:rsid w:val="00F068F3"/>
    <w:rsid w:val="00F06DCC"/>
    <w:rsid w:val="00F07577"/>
    <w:rsid w:val="00F076DC"/>
    <w:rsid w:val="00F0784E"/>
    <w:rsid w:val="00F10CA0"/>
    <w:rsid w:val="00F10E04"/>
    <w:rsid w:val="00F1105F"/>
    <w:rsid w:val="00F1108B"/>
    <w:rsid w:val="00F113A0"/>
    <w:rsid w:val="00F11A8F"/>
    <w:rsid w:val="00F12095"/>
    <w:rsid w:val="00F1235D"/>
    <w:rsid w:val="00F12AEB"/>
    <w:rsid w:val="00F12DFF"/>
    <w:rsid w:val="00F133DD"/>
    <w:rsid w:val="00F135FA"/>
    <w:rsid w:val="00F136E3"/>
    <w:rsid w:val="00F13761"/>
    <w:rsid w:val="00F14340"/>
    <w:rsid w:val="00F1488B"/>
    <w:rsid w:val="00F14C4C"/>
    <w:rsid w:val="00F14F9F"/>
    <w:rsid w:val="00F15493"/>
    <w:rsid w:val="00F166C7"/>
    <w:rsid w:val="00F167CA"/>
    <w:rsid w:val="00F16A44"/>
    <w:rsid w:val="00F172EE"/>
    <w:rsid w:val="00F17F11"/>
    <w:rsid w:val="00F20440"/>
    <w:rsid w:val="00F20944"/>
    <w:rsid w:val="00F20CB6"/>
    <w:rsid w:val="00F20F94"/>
    <w:rsid w:val="00F216EF"/>
    <w:rsid w:val="00F21B1C"/>
    <w:rsid w:val="00F21E10"/>
    <w:rsid w:val="00F222F9"/>
    <w:rsid w:val="00F2260B"/>
    <w:rsid w:val="00F22A88"/>
    <w:rsid w:val="00F23297"/>
    <w:rsid w:val="00F23A17"/>
    <w:rsid w:val="00F23D4A"/>
    <w:rsid w:val="00F23E0B"/>
    <w:rsid w:val="00F23FBF"/>
    <w:rsid w:val="00F2414E"/>
    <w:rsid w:val="00F2429E"/>
    <w:rsid w:val="00F24F00"/>
    <w:rsid w:val="00F250EB"/>
    <w:rsid w:val="00F25588"/>
    <w:rsid w:val="00F25DFA"/>
    <w:rsid w:val="00F264DC"/>
    <w:rsid w:val="00F264DE"/>
    <w:rsid w:val="00F270AE"/>
    <w:rsid w:val="00F27636"/>
    <w:rsid w:val="00F27AD0"/>
    <w:rsid w:val="00F27EF5"/>
    <w:rsid w:val="00F304B5"/>
    <w:rsid w:val="00F304F2"/>
    <w:rsid w:val="00F305EC"/>
    <w:rsid w:val="00F3100F"/>
    <w:rsid w:val="00F31931"/>
    <w:rsid w:val="00F31AF2"/>
    <w:rsid w:val="00F31FB2"/>
    <w:rsid w:val="00F32B56"/>
    <w:rsid w:val="00F330BA"/>
    <w:rsid w:val="00F3379F"/>
    <w:rsid w:val="00F337E2"/>
    <w:rsid w:val="00F33949"/>
    <w:rsid w:val="00F33C98"/>
    <w:rsid w:val="00F3466C"/>
    <w:rsid w:val="00F34AB3"/>
    <w:rsid w:val="00F34D51"/>
    <w:rsid w:val="00F350F6"/>
    <w:rsid w:val="00F355D6"/>
    <w:rsid w:val="00F35837"/>
    <w:rsid w:val="00F36289"/>
    <w:rsid w:val="00F365B9"/>
    <w:rsid w:val="00F3671C"/>
    <w:rsid w:val="00F36828"/>
    <w:rsid w:val="00F36D2D"/>
    <w:rsid w:val="00F373B6"/>
    <w:rsid w:val="00F37958"/>
    <w:rsid w:val="00F37B32"/>
    <w:rsid w:val="00F37D6A"/>
    <w:rsid w:val="00F404BA"/>
    <w:rsid w:val="00F40529"/>
    <w:rsid w:val="00F409D7"/>
    <w:rsid w:val="00F40AC0"/>
    <w:rsid w:val="00F40D5B"/>
    <w:rsid w:val="00F41236"/>
    <w:rsid w:val="00F4143A"/>
    <w:rsid w:val="00F414B8"/>
    <w:rsid w:val="00F4160D"/>
    <w:rsid w:val="00F418FB"/>
    <w:rsid w:val="00F41ECB"/>
    <w:rsid w:val="00F42459"/>
    <w:rsid w:val="00F431BE"/>
    <w:rsid w:val="00F43417"/>
    <w:rsid w:val="00F43A44"/>
    <w:rsid w:val="00F43C38"/>
    <w:rsid w:val="00F44291"/>
    <w:rsid w:val="00F44BE0"/>
    <w:rsid w:val="00F44D3C"/>
    <w:rsid w:val="00F45704"/>
    <w:rsid w:val="00F459BF"/>
    <w:rsid w:val="00F45B9A"/>
    <w:rsid w:val="00F45E90"/>
    <w:rsid w:val="00F45EA4"/>
    <w:rsid w:val="00F467D9"/>
    <w:rsid w:val="00F46EC5"/>
    <w:rsid w:val="00F46F81"/>
    <w:rsid w:val="00F46FB5"/>
    <w:rsid w:val="00F475F5"/>
    <w:rsid w:val="00F47CC3"/>
    <w:rsid w:val="00F51330"/>
    <w:rsid w:val="00F51CB1"/>
    <w:rsid w:val="00F51D43"/>
    <w:rsid w:val="00F52178"/>
    <w:rsid w:val="00F52CEE"/>
    <w:rsid w:val="00F532EE"/>
    <w:rsid w:val="00F53EA9"/>
    <w:rsid w:val="00F54178"/>
    <w:rsid w:val="00F5437E"/>
    <w:rsid w:val="00F54A98"/>
    <w:rsid w:val="00F54BB0"/>
    <w:rsid w:val="00F54D62"/>
    <w:rsid w:val="00F54DA5"/>
    <w:rsid w:val="00F55875"/>
    <w:rsid w:val="00F55ADF"/>
    <w:rsid w:val="00F561DB"/>
    <w:rsid w:val="00F56520"/>
    <w:rsid w:val="00F56789"/>
    <w:rsid w:val="00F56A6A"/>
    <w:rsid w:val="00F56C4E"/>
    <w:rsid w:val="00F56DF7"/>
    <w:rsid w:val="00F57241"/>
    <w:rsid w:val="00F574DE"/>
    <w:rsid w:val="00F57A7F"/>
    <w:rsid w:val="00F57FA1"/>
    <w:rsid w:val="00F6017F"/>
    <w:rsid w:val="00F604A1"/>
    <w:rsid w:val="00F60A0F"/>
    <w:rsid w:val="00F6104F"/>
    <w:rsid w:val="00F61347"/>
    <w:rsid w:val="00F6178F"/>
    <w:rsid w:val="00F618BF"/>
    <w:rsid w:val="00F61CEC"/>
    <w:rsid w:val="00F6219C"/>
    <w:rsid w:val="00F62541"/>
    <w:rsid w:val="00F62A90"/>
    <w:rsid w:val="00F63FE3"/>
    <w:rsid w:val="00F641F7"/>
    <w:rsid w:val="00F64287"/>
    <w:rsid w:val="00F64349"/>
    <w:rsid w:val="00F645D4"/>
    <w:rsid w:val="00F649F3"/>
    <w:rsid w:val="00F654E7"/>
    <w:rsid w:val="00F65886"/>
    <w:rsid w:val="00F65922"/>
    <w:rsid w:val="00F65B22"/>
    <w:rsid w:val="00F6645F"/>
    <w:rsid w:val="00F66499"/>
    <w:rsid w:val="00F66B07"/>
    <w:rsid w:val="00F66C4D"/>
    <w:rsid w:val="00F66FF6"/>
    <w:rsid w:val="00F67532"/>
    <w:rsid w:val="00F678E7"/>
    <w:rsid w:val="00F7053E"/>
    <w:rsid w:val="00F70CBC"/>
    <w:rsid w:val="00F7144C"/>
    <w:rsid w:val="00F71D01"/>
    <w:rsid w:val="00F71E71"/>
    <w:rsid w:val="00F720BA"/>
    <w:rsid w:val="00F72860"/>
    <w:rsid w:val="00F72B65"/>
    <w:rsid w:val="00F72CCD"/>
    <w:rsid w:val="00F72EE1"/>
    <w:rsid w:val="00F73044"/>
    <w:rsid w:val="00F731B3"/>
    <w:rsid w:val="00F732D7"/>
    <w:rsid w:val="00F73569"/>
    <w:rsid w:val="00F7356D"/>
    <w:rsid w:val="00F735DF"/>
    <w:rsid w:val="00F73898"/>
    <w:rsid w:val="00F73965"/>
    <w:rsid w:val="00F73A8A"/>
    <w:rsid w:val="00F73BBA"/>
    <w:rsid w:val="00F74751"/>
    <w:rsid w:val="00F74A38"/>
    <w:rsid w:val="00F74C35"/>
    <w:rsid w:val="00F74EB6"/>
    <w:rsid w:val="00F7540C"/>
    <w:rsid w:val="00F755E4"/>
    <w:rsid w:val="00F75697"/>
    <w:rsid w:val="00F757F3"/>
    <w:rsid w:val="00F75806"/>
    <w:rsid w:val="00F7648A"/>
    <w:rsid w:val="00F76AB9"/>
    <w:rsid w:val="00F76E18"/>
    <w:rsid w:val="00F76E47"/>
    <w:rsid w:val="00F76F9B"/>
    <w:rsid w:val="00F7745A"/>
    <w:rsid w:val="00F77AC8"/>
    <w:rsid w:val="00F77D61"/>
    <w:rsid w:val="00F805EA"/>
    <w:rsid w:val="00F8086C"/>
    <w:rsid w:val="00F80874"/>
    <w:rsid w:val="00F80D19"/>
    <w:rsid w:val="00F81356"/>
    <w:rsid w:val="00F8174D"/>
    <w:rsid w:val="00F82221"/>
    <w:rsid w:val="00F825F7"/>
    <w:rsid w:val="00F82BE9"/>
    <w:rsid w:val="00F83B2D"/>
    <w:rsid w:val="00F8401A"/>
    <w:rsid w:val="00F840A3"/>
    <w:rsid w:val="00F8421A"/>
    <w:rsid w:val="00F867DA"/>
    <w:rsid w:val="00F869BB"/>
    <w:rsid w:val="00F87311"/>
    <w:rsid w:val="00F87C1C"/>
    <w:rsid w:val="00F90693"/>
    <w:rsid w:val="00F910D8"/>
    <w:rsid w:val="00F9201F"/>
    <w:rsid w:val="00F92060"/>
    <w:rsid w:val="00F92142"/>
    <w:rsid w:val="00F92201"/>
    <w:rsid w:val="00F9257C"/>
    <w:rsid w:val="00F92BD5"/>
    <w:rsid w:val="00F92F50"/>
    <w:rsid w:val="00F93194"/>
    <w:rsid w:val="00F9320F"/>
    <w:rsid w:val="00F93912"/>
    <w:rsid w:val="00F93BE4"/>
    <w:rsid w:val="00F94BC0"/>
    <w:rsid w:val="00F94F7C"/>
    <w:rsid w:val="00F95471"/>
    <w:rsid w:val="00F956D8"/>
    <w:rsid w:val="00F95830"/>
    <w:rsid w:val="00F9611B"/>
    <w:rsid w:val="00F96529"/>
    <w:rsid w:val="00F96E11"/>
    <w:rsid w:val="00F97787"/>
    <w:rsid w:val="00F97A30"/>
    <w:rsid w:val="00F97CF2"/>
    <w:rsid w:val="00FA0536"/>
    <w:rsid w:val="00FA082C"/>
    <w:rsid w:val="00FA116F"/>
    <w:rsid w:val="00FA16B0"/>
    <w:rsid w:val="00FA1C5E"/>
    <w:rsid w:val="00FA1D99"/>
    <w:rsid w:val="00FA2000"/>
    <w:rsid w:val="00FA20B8"/>
    <w:rsid w:val="00FA24A6"/>
    <w:rsid w:val="00FA2BFB"/>
    <w:rsid w:val="00FA34A4"/>
    <w:rsid w:val="00FA4F1E"/>
    <w:rsid w:val="00FA564E"/>
    <w:rsid w:val="00FA5A7A"/>
    <w:rsid w:val="00FA5C7C"/>
    <w:rsid w:val="00FA5CB0"/>
    <w:rsid w:val="00FA6094"/>
    <w:rsid w:val="00FA66C1"/>
    <w:rsid w:val="00FA6F7B"/>
    <w:rsid w:val="00FA7191"/>
    <w:rsid w:val="00FA72B1"/>
    <w:rsid w:val="00FA7CEE"/>
    <w:rsid w:val="00FB0CE8"/>
    <w:rsid w:val="00FB10D6"/>
    <w:rsid w:val="00FB2399"/>
    <w:rsid w:val="00FB27B1"/>
    <w:rsid w:val="00FB2C07"/>
    <w:rsid w:val="00FB3087"/>
    <w:rsid w:val="00FB3C7E"/>
    <w:rsid w:val="00FB3D32"/>
    <w:rsid w:val="00FB3D80"/>
    <w:rsid w:val="00FB428F"/>
    <w:rsid w:val="00FB4AE9"/>
    <w:rsid w:val="00FB5307"/>
    <w:rsid w:val="00FB58ED"/>
    <w:rsid w:val="00FB5E2A"/>
    <w:rsid w:val="00FB64B8"/>
    <w:rsid w:val="00FB7007"/>
    <w:rsid w:val="00FB7008"/>
    <w:rsid w:val="00FB77D0"/>
    <w:rsid w:val="00FB7D45"/>
    <w:rsid w:val="00FC0615"/>
    <w:rsid w:val="00FC0B03"/>
    <w:rsid w:val="00FC0EFC"/>
    <w:rsid w:val="00FC1072"/>
    <w:rsid w:val="00FC111A"/>
    <w:rsid w:val="00FC1149"/>
    <w:rsid w:val="00FC1649"/>
    <w:rsid w:val="00FC1920"/>
    <w:rsid w:val="00FC1EC5"/>
    <w:rsid w:val="00FC2CB5"/>
    <w:rsid w:val="00FC324A"/>
    <w:rsid w:val="00FC3467"/>
    <w:rsid w:val="00FC3608"/>
    <w:rsid w:val="00FC3B3D"/>
    <w:rsid w:val="00FC3D48"/>
    <w:rsid w:val="00FC3DE6"/>
    <w:rsid w:val="00FC499D"/>
    <w:rsid w:val="00FC4DF0"/>
    <w:rsid w:val="00FC4EC6"/>
    <w:rsid w:val="00FC50C6"/>
    <w:rsid w:val="00FC57AE"/>
    <w:rsid w:val="00FC5B4B"/>
    <w:rsid w:val="00FC6D86"/>
    <w:rsid w:val="00FC6F09"/>
    <w:rsid w:val="00FC7A77"/>
    <w:rsid w:val="00FC7A87"/>
    <w:rsid w:val="00FC7B8D"/>
    <w:rsid w:val="00FD0B62"/>
    <w:rsid w:val="00FD0BF7"/>
    <w:rsid w:val="00FD16B9"/>
    <w:rsid w:val="00FD1ABB"/>
    <w:rsid w:val="00FD1E87"/>
    <w:rsid w:val="00FD20F5"/>
    <w:rsid w:val="00FD21B2"/>
    <w:rsid w:val="00FD21BB"/>
    <w:rsid w:val="00FD28F9"/>
    <w:rsid w:val="00FD2DE8"/>
    <w:rsid w:val="00FD30BC"/>
    <w:rsid w:val="00FD360C"/>
    <w:rsid w:val="00FD3619"/>
    <w:rsid w:val="00FD3A0D"/>
    <w:rsid w:val="00FD3BE9"/>
    <w:rsid w:val="00FD40BB"/>
    <w:rsid w:val="00FD44AC"/>
    <w:rsid w:val="00FD44D5"/>
    <w:rsid w:val="00FD4788"/>
    <w:rsid w:val="00FD570F"/>
    <w:rsid w:val="00FD582C"/>
    <w:rsid w:val="00FD596A"/>
    <w:rsid w:val="00FD5B4A"/>
    <w:rsid w:val="00FD5DB7"/>
    <w:rsid w:val="00FD62CD"/>
    <w:rsid w:val="00FD64F1"/>
    <w:rsid w:val="00FD6AF5"/>
    <w:rsid w:val="00FD6F00"/>
    <w:rsid w:val="00FD73C3"/>
    <w:rsid w:val="00FD75F3"/>
    <w:rsid w:val="00FD7AE2"/>
    <w:rsid w:val="00FD7CDA"/>
    <w:rsid w:val="00FE00A6"/>
    <w:rsid w:val="00FE0648"/>
    <w:rsid w:val="00FE0A44"/>
    <w:rsid w:val="00FE0BE3"/>
    <w:rsid w:val="00FE1194"/>
    <w:rsid w:val="00FE1E2B"/>
    <w:rsid w:val="00FE1F71"/>
    <w:rsid w:val="00FE2342"/>
    <w:rsid w:val="00FE24D4"/>
    <w:rsid w:val="00FE2509"/>
    <w:rsid w:val="00FE3418"/>
    <w:rsid w:val="00FE34B4"/>
    <w:rsid w:val="00FE38E6"/>
    <w:rsid w:val="00FE3D37"/>
    <w:rsid w:val="00FE427F"/>
    <w:rsid w:val="00FE45C4"/>
    <w:rsid w:val="00FE46B8"/>
    <w:rsid w:val="00FE4F0E"/>
    <w:rsid w:val="00FE5235"/>
    <w:rsid w:val="00FE5298"/>
    <w:rsid w:val="00FE5AF2"/>
    <w:rsid w:val="00FE5D89"/>
    <w:rsid w:val="00FE70ED"/>
    <w:rsid w:val="00FE76D4"/>
    <w:rsid w:val="00FE7C46"/>
    <w:rsid w:val="00FE7FDE"/>
    <w:rsid w:val="00FF0289"/>
    <w:rsid w:val="00FF0996"/>
    <w:rsid w:val="00FF1336"/>
    <w:rsid w:val="00FF1569"/>
    <w:rsid w:val="00FF1E1B"/>
    <w:rsid w:val="00FF2204"/>
    <w:rsid w:val="00FF2671"/>
    <w:rsid w:val="00FF29E3"/>
    <w:rsid w:val="00FF2EC8"/>
    <w:rsid w:val="00FF2F8D"/>
    <w:rsid w:val="00FF3ACA"/>
    <w:rsid w:val="00FF40DA"/>
    <w:rsid w:val="00FF426E"/>
    <w:rsid w:val="00FF42C3"/>
    <w:rsid w:val="00FF45D5"/>
    <w:rsid w:val="00FF4714"/>
    <w:rsid w:val="00FF47C8"/>
    <w:rsid w:val="00FF4DB2"/>
    <w:rsid w:val="00FF5464"/>
    <w:rsid w:val="00FF54EF"/>
    <w:rsid w:val="00FF577A"/>
    <w:rsid w:val="00FF5E9A"/>
    <w:rsid w:val="00FF6051"/>
    <w:rsid w:val="00FF6714"/>
    <w:rsid w:val="00FF6A60"/>
    <w:rsid w:val="00FF6F72"/>
    <w:rsid w:val="00FF7484"/>
    <w:rsid w:val="00FF748A"/>
    <w:rsid w:val="00FF751E"/>
    <w:rsid w:val="00FF75CB"/>
    <w:rsid w:val="00FF7FC5"/>
    <w:rsid w:val="017866B0"/>
    <w:rsid w:val="021489C5"/>
    <w:rsid w:val="0483E0D6"/>
    <w:rsid w:val="04C1D9C1"/>
    <w:rsid w:val="0662F07C"/>
    <w:rsid w:val="06658B4B"/>
    <w:rsid w:val="06C846FA"/>
    <w:rsid w:val="09D9534C"/>
    <w:rsid w:val="09F90A04"/>
    <w:rsid w:val="0A296B74"/>
    <w:rsid w:val="0AA9037C"/>
    <w:rsid w:val="0B30F60C"/>
    <w:rsid w:val="0B7C8DB8"/>
    <w:rsid w:val="0B7D05F8"/>
    <w:rsid w:val="0BF8B363"/>
    <w:rsid w:val="0C000DAA"/>
    <w:rsid w:val="0C7CE585"/>
    <w:rsid w:val="0CBB1957"/>
    <w:rsid w:val="0CDA2B69"/>
    <w:rsid w:val="0DDFB195"/>
    <w:rsid w:val="0E320C1D"/>
    <w:rsid w:val="0E3FF1E1"/>
    <w:rsid w:val="10F6277E"/>
    <w:rsid w:val="1104AFDC"/>
    <w:rsid w:val="115C32A4"/>
    <w:rsid w:val="12043D91"/>
    <w:rsid w:val="14225623"/>
    <w:rsid w:val="15C0A132"/>
    <w:rsid w:val="16B3D529"/>
    <w:rsid w:val="17EB05A9"/>
    <w:rsid w:val="1805B984"/>
    <w:rsid w:val="18737F15"/>
    <w:rsid w:val="18A64BAB"/>
    <w:rsid w:val="19FD9CF7"/>
    <w:rsid w:val="1A8649AD"/>
    <w:rsid w:val="1A8BDF31"/>
    <w:rsid w:val="1AB4FFFF"/>
    <w:rsid w:val="1B3B5675"/>
    <w:rsid w:val="1BAB1FD7"/>
    <w:rsid w:val="1BD0C6D2"/>
    <w:rsid w:val="1C7A4C0A"/>
    <w:rsid w:val="1C8A7BFE"/>
    <w:rsid w:val="1CAD040B"/>
    <w:rsid w:val="1D4E5BE1"/>
    <w:rsid w:val="1E72F737"/>
    <w:rsid w:val="200B107D"/>
    <w:rsid w:val="227FCE0B"/>
    <w:rsid w:val="22866AEB"/>
    <w:rsid w:val="229A030F"/>
    <w:rsid w:val="233F5D4D"/>
    <w:rsid w:val="23730BCD"/>
    <w:rsid w:val="23A83E5F"/>
    <w:rsid w:val="24CB142F"/>
    <w:rsid w:val="2574B375"/>
    <w:rsid w:val="26567D7D"/>
    <w:rsid w:val="2663CAB1"/>
    <w:rsid w:val="2742596F"/>
    <w:rsid w:val="28AE5DB5"/>
    <w:rsid w:val="29CE3831"/>
    <w:rsid w:val="29FEC200"/>
    <w:rsid w:val="2A2D60C6"/>
    <w:rsid w:val="2C6C50FF"/>
    <w:rsid w:val="2CE7D32A"/>
    <w:rsid w:val="2D0FC5E9"/>
    <w:rsid w:val="2E82F8B8"/>
    <w:rsid w:val="2F320AE8"/>
    <w:rsid w:val="311035A4"/>
    <w:rsid w:val="31E8C9D5"/>
    <w:rsid w:val="323872AB"/>
    <w:rsid w:val="33F184C2"/>
    <w:rsid w:val="343C6449"/>
    <w:rsid w:val="34E9257F"/>
    <w:rsid w:val="3616BF1A"/>
    <w:rsid w:val="362EB539"/>
    <w:rsid w:val="36A8D717"/>
    <w:rsid w:val="39548D40"/>
    <w:rsid w:val="397B9F0B"/>
    <w:rsid w:val="3A6E2432"/>
    <w:rsid w:val="3C3CE662"/>
    <w:rsid w:val="3DDF1D4F"/>
    <w:rsid w:val="3E3581E6"/>
    <w:rsid w:val="3EDDCAFB"/>
    <w:rsid w:val="3F334BF4"/>
    <w:rsid w:val="3F38A7A2"/>
    <w:rsid w:val="3F8CD2AB"/>
    <w:rsid w:val="402BD826"/>
    <w:rsid w:val="40FE8536"/>
    <w:rsid w:val="428A1765"/>
    <w:rsid w:val="42A445ED"/>
    <w:rsid w:val="432D5B72"/>
    <w:rsid w:val="4508C96B"/>
    <w:rsid w:val="458D8C4A"/>
    <w:rsid w:val="463F583E"/>
    <w:rsid w:val="467E40AE"/>
    <w:rsid w:val="46FB4272"/>
    <w:rsid w:val="474EB0B4"/>
    <w:rsid w:val="476DC6BA"/>
    <w:rsid w:val="478880EF"/>
    <w:rsid w:val="478CD8CC"/>
    <w:rsid w:val="47DB8B87"/>
    <w:rsid w:val="47FCA22E"/>
    <w:rsid w:val="481145F0"/>
    <w:rsid w:val="49245150"/>
    <w:rsid w:val="499B9D97"/>
    <w:rsid w:val="4A632A53"/>
    <w:rsid w:val="4A9895C8"/>
    <w:rsid w:val="4BBAA3FE"/>
    <w:rsid w:val="4BF5E530"/>
    <w:rsid w:val="4C492563"/>
    <w:rsid w:val="4CBB6D5A"/>
    <w:rsid w:val="4CE4D712"/>
    <w:rsid w:val="4DBFEACB"/>
    <w:rsid w:val="4DF6C813"/>
    <w:rsid w:val="4E066F53"/>
    <w:rsid w:val="4F304CEF"/>
    <w:rsid w:val="4F437513"/>
    <w:rsid w:val="4FFF3010"/>
    <w:rsid w:val="501FEAFF"/>
    <w:rsid w:val="51BAA786"/>
    <w:rsid w:val="52C00AF6"/>
    <w:rsid w:val="52E0ADB6"/>
    <w:rsid w:val="535A52BE"/>
    <w:rsid w:val="535ECDF6"/>
    <w:rsid w:val="5495AF6D"/>
    <w:rsid w:val="54C256B8"/>
    <w:rsid w:val="54E9F1B0"/>
    <w:rsid w:val="55F3986E"/>
    <w:rsid w:val="561844E8"/>
    <w:rsid w:val="57FDFE51"/>
    <w:rsid w:val="58858947"/>
    <w:rsid w:val="58C311F8"/>
    <w:rsid w:val="58E7AB89"/>
    <w:rsid w:val="59B6C0D3"/>
    <w:rsid w:val="59D95B26"/>
    <w:rsid w:val="5A06E359"/>
    <w:rsid w:val="5A408796"/>
    <w:rsid w:val="5A598D5A"/>
    <w:rsid w:val="5AFACD5A"/>
    <w:rsid w:val="5D4ED200"/>
    <w:rsid w:val="5D7485AF"/>
    <w:rsid w:val="5DC0D1B1"/>
    <w:rsid w:val="5E6AD858"/>
    <w:rsid w:val="5ED9B2DC"/>
    <w:rsid w:val="6006A8B9"/>
    <w:rsid w:val="60915FE5"/>
    <w:rsid w:val="6157F285"/>
    <w:rsid w:val="61D9A666"/>
    <w:rsid w:val="655E1E05"/>
    <w:rsid w:val="65666F37"/>
    <w:rsid w:val="65CBE396"/>
    <w:rsid w:val="66AD1789"/>
    <w:rsid w:val="66FFE2B3"/>
    <w:rsid w:val="67F10E37"/>
    <w:rsid w:val="68A91D48"/>
    <w:rsid w:val="697743F2"/>
    <w:rsid w:val="699A2592"/>
    <w:rsid w:val="6AC20611"/>
    <w:rsid w:val="6AD8159C"/>
    <w:rsid w:val="6B95AF3A"/>
    <w:rsid w:val="6CD8F5B5"/>
    <w:rsid w:val="6D23E0F1"/>
    <w:rsid w:val="6D50078D"/>
    <w:rsid w:val="6E8818CB"/>
    <w:rsid w:val="6F957734"/>
    <w:rsid w:val="6FEB9FCA"/>
    <w:rsid w:val="703AD172"/>
    <w:rsid w:val="70457228"/>
    <w:rsid w:val="71314795"/>
    <w:rsid w:val="72F3EA56"/>
    <w:rsid w:val="7409C413"/>
    <w:rsid w:val="763D405C"/>
    <w:rsid w:val="7660AEB4"/>
    <w:rsid w:val="7794016F"/>
    <w:rsid w:val="77BA630F"/>
    <w:rsid w:val="780C2655"/>
    <w:rsid w:val="79DE51C9"/>
    <w:rsid w:val="7ABE8E65"/>
    <w:rsid w:val="7C7585C7"/>
    <w:rsid w:val="7CBC1A18"/>
    <w:rsid w:val="7F950459"/>
    <w:rsid w:val="7FE5807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3ED4"/>
  <w15:docId w15:val="{667F90C7-372F-4CDE-B335-CDCE5F51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11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4035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E97E50"/>
    <w:pPr>
      <w:keepNext/>
      <w:spacing w:before="240" w:after="60"/>
      <w:outlineLvl w:val="1"/>
    </w:pPr>
    <w:rPr>
      <w:rFonts w:ascii="Arial" w:hAnsi="Arial" w:cs="Arial"/>
      <w:b/>
      <w:bCs/>
      <w:i/>
      <w:iCs/>
      <w:sz w:val="28"/>
      <w:szCs w:val="28"/>
    </w:rPr>
  </w:style>
  <w:style w:type="paragraph" w:styleId="Ttulo6">
    <w:name w:val="heading 6"/>
    <w:basedOn w:val="Normal"/>
    <w:next w:val="Normal"/>
    <w:link w:val="Ttulo6Car"/>
    <w:semiHidden/>
    <w:unhideWhenUsed/>
    <w:qFormat/>
    <w:rsid w:val="00712257"/>
    <w:pPr>
      <w:spacing w:before="240" w:after="60"/>
      <w:outlineLvl w:val="5"/>
    </w:pPr>
    <w:rPr>
      <w:rFonts w:ascii="Calibri" w:hAnsi="Calibri"/>
      <w:b/>
      <w:bCs/>
      <w:sz w:val="22"/>
      <w:szCs w:val="22"/>
    </w:rPr>
  </w:style>
  <w:style w:type="paragraph" w:styleId="Ttulo8">
    <w:name w:val="heading 8"/>
    <w:basedOn w:val="Normal"/>
    <w:next w:val="Normal"/>
    <w:link w:val="Ttulo8Car"/>
    <w:qFormat/>
    <w:rsid w:val="00712257"/>
    <w:pPr>
      <w:keepNext/>
      <w:jc w:val="center"/>
      <w:outlineLvl w:val="7"/>
    </w:pPr>
    <w:rPr>
      <w:rFonts w:ascii="Arial" w:hAnsi="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semiHidden/>
    <w:rsid w:val="00712257"/>
    <w:rPr>
      <w:rFonts w:ascii="Calibri" w:eastAsia="Times New Roman" w:hAnsi="Calibri" w:cs="Times New Roman"/>
      <w:b/>
      <w:bCs/>
      <w:lang w:val="es-ES" w:eastAsia="es-ES"/>
    </w:rPr>
  </w:style>
  <w:style w:type="character" w:customStyle="1" w:styleId="Ttulo8Car">
    <w:name w:val="Título 8 Car"/>
    <w:basedOn w:val="Fuentedeprrafopredeter"/>
    <w:link w:val="Ttulo8"/>
    <w:rsid w:val="00712257"/>
    <w:rPr>
      <w:rFonts w:ascii="Arial" w:eastAsia="Times New Roman" w:hAnsi="Arial" w:cs="Times New Roman"/>
      <w:b/>
      <w:sz w:val="24"/>
      <w:szCs w:val="20"/>
      <w:lang w:val="es-ES" w:eastAsia="es-ES"/>
    </w:rPr>
  </w:style>
  <w:style w:type="character" w:customStyle="1" w:styleId="EncabezadoCar">
    <w:name w:val="Encabezado Car"/>
    <w:link w:val="Encabezado"/>
    <w:locked/>
    <w:rsid w:val="00712257"/>
    <w:rPr>
      <w:rFonts w:ascii="Arial" w:hAnsi="Arial"/>
      <w:kern w:val="28"/>
      <w:sz w:val="24"/>
      <w:lang w:val="es-ES_tradnl" w:eastAsia="es-ES"/>
    </w:rPr>
  </w:style>
  <w:style w:type="paragraph" w:styleId="Encabezado">
    <w:name w:val="header"/>
    <w:basedOn w:val="Normal"/>
    <w:link w:val="EncabezadoCar"/>
    <w:rsid w:val="00712257"/>
    <w:pPr>
      <w:tabs>
        <w:tab w:val="center" w:pos="4252"/>
        <w:tab w:val="right" w:pos="8504"/>
      </w:tabs>
    </w:pPr>
    <w:rPr>
      <w:rFonts w:ascii="Arial" w:eastAsiaTheme="minorHAnsi" w:hAnsi="Arial" w:cstheme="minorBidi"/>
      <w:kern w:val="28"/>
      <w:sz w:val="24"/>
      <w:szCs w:val="22"/>
      <w:lang w:val="es-ES_tradnl"/>
    </w:rPr>
  </w:style>
  <w:style w:type="character" w:customStyle="1" w:styleId="EncabezadoCar1">
    <w:name w:val="Encabezado Car1"/>
    <w:basedOn w:val="Fuentedeprrafopredeter"/>
    <w:uiPriority w:val="99"/>
    <w:semiHidden/>
    <w:rsid w:val="00712257"/>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12257"/>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link w:val="4GChar"/>
    <w:uiPriority w:val="99"/>
    <w:unhideWhenUsed/>
    <w:qFormat/>
    <w:rsid w:val="00712257"/>
    <w:rPr>
      <w:vertAlign w:val="superscript"/>
    </w:rPr>
  </w:style>
  <w:style w:type="paragraph" w:styleId="Prrafodelista">
    <w:name w:val="List Paragraph"/>
    <w:basedOn w:val="Normal"/>
    <w:link w:val="PrrafodelistaCar"/>
    <w:uiPriority w:val="34"/>
    <w:qFormat/>
    <w:rsid w:val="00712257"/>
    <w:pPr>
      <w:ind w:left="708"/>
    </w:pPr>
  </w:style>
  <w:style w:type="character" w:styleId="Hipervnculo">
    <w:name w:val="Hyperlink"/>
    <w:unhideWhenUsed/>
    <w:rsid w:val="00712257"/>
    <w:rPr>
      <w:color w:val="0000FF"/>
      <w:u w:val="single"/>
    </w:rPr>
  </w:style>
  <w:style w:type="character" w:customStyle="1" w:styleId="apple-converted-space">
    <w:name w:val="apple-converted-space"/>
    <w:rsid w:val="00712257"/>
  </w:style>
  <w:style w:type="paragraph" w:styleId="Textosinformato">
    <w:name w:val="Plain Text"/>
    <w:basedOn w:val="Normal"/>
    <w:link w:val="TextosinformatoCar"/>
    <w:uiPriority w:val="99"/>
    <w:unhideWhenUsed/>
    <w:rsid w:val="00712257"/>
    <w:pPr>
      <w:spacing w:before="100" w:beforeAutospacing="1" w:after="100" w:afterAutospacing="1"/>
    </w:pPr>
    <w:rPr>
      <w:sz w:val="24"/>
      <w:szCs w:val="24"/>
      <w:lang w:val="es-CO" w:eastAsia="es-CO"/>
    </w:rPr>
  </w:style>
  <w:style w:type="character" w:customStyle="1" w:styleId="TextosinformatoCar">
    <w:name w:val="Texto sin formato Car"/>
    <w:basedOn w:val="Fuentedeprrafopredeter"/>
    <w:link w:val="Textosinformato"/>
    <w:uiPriority w:val="99"/>
    <w:rsid w:val="00712257"/>
    <w:rPr>
      <w:rFonts w:ascii="Times New Roman" w:eastAsia="Times New Roman" w:hAnsi="Times New Roman" w:cs="Times New Roman"/>
      <w:sz w:val="24"/>
      <w:szCs w:val="24"/>
      <w:lang w:eastAsia="es-CO"/>
    </w:rPr>
  </w:style>
  <w:style w:type="paragraph" w:customStyle="1" w:styleId="cuerpotexto">
    <w:name w:val="cuerpotexto"/>
    <w:basedOn w:val="Normal"/>
    <w:rsid w:val="00712257"/>
    <w:pPr>
      <w:spacing w:before="100" w:beforeAutospacing="1" w:after="100" w:afterAutospacing="1"/>
    </w:pPr>
    <w:rPr>
      <w:sz w:val="24"/>
      <w:szCs w:val="24"/>
      <w:lang w:val="es-CO" w:eastAsia="es-CO"/>
    </w:rPr>
  </w:style>
  <w:style w:type="character" w:customStyle="1" w:styleId="spelle">
    <w:name w:val="spelle"/>
    <w:rsid w:val="00712257"/>
  </w:style>
  <w:style w:type="paragraph" w:styleId="Textoindependiente">
    <w:name w:val="Body Text"/>
    <w:basedOn w:val="Normal"/>
    <w:link w:val="TextoindependienteCar"/>
    <w:rsid w:val="00712257"/>
    <w:pPr>
      <w:spacing w:after="120"/>
    </w:pPr>
  </w:style>
  <w:style w:type="character" w:customStyle="1" w:styleId="TextoindependienteCar">
    <w:name w:val="Texto independiente Car"/>
    <w:basedOn w:val="Fuentedeprrafopredeter"/>
    <w:link w:val="Textoindependiente"/>
    <w:rsid w:val="00712257"/>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qFormat/>
    <w:rsid w:val="00712257"/>
    <w:pPr>
      <w:spacing w:after="200" w:line="276" w:lineRule="auto"/>
    </w:pPr>
    <w:rPr>
      <w:rFonts w:ascii="Calibri" w:eastAsia="Calibri" w:hAnsi="Calibri"/>
      <w:lang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712257"/>
    <w:rPr>
      <w:rFonts w:ascii="Calibri" w:eastAsia="Calibri" w:hAnsi="Calibri" w:cs="Times New Roman"/>
      <w:sz w:val="20"/>
      <w:szCs w:val="20"/>
      <w:lang w:val="es-ES"/>
    </w:rPr>
  </w:style>
  <w:style w:type="paragraph" w:styleId="Sinespaciado">
    <w:name w:val="No Spacing"/>
    <w:qFormat/>
    <w:rsid w:val="00712257"/>
    <w:pPr>
      <w:spacing w:after="0" w:line="240" w:lineRule="auto"/>
    </w:pPr>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uiPriority w:val="99"/>
    <w:rsid w:val="00712257"/>
    <w:pPr>
      <w:overflowPunct w:val="0"/>
      <w:autoSpaceDE w:val="0"/>
      <w:autoSpaceDN w:val="0"/>
      <w:adjustRightInd w:val="0"/>
      <w:spacing w:line="360" w:lineRule="auto"/>
      <w:jc w:val="both"/>
      <w:textAlignment w:val="baseline"/>
    </w:pPr>
    <w:rPr>
      <w:rFonts w:ascii="Arial" w:hAnsi="Arial"/>
      <w:color w:val="000000"/>
      <w:sz w:val="28"/>
      <w:lang w:val="es-ES_tradnl"/>
    </w:rPr>
  </w:style>
  <w:style w:type="paragraph" w:styleId="Textoindependiente3">
    <w:name w:val="Body Text 3"/>
    <w:basedOn w:val="Normal"/>
    <w:link w:val="Textoindependiente3Car"/>
    <w:uiPriority w:val="99"/>
    <w:unhideWhenUsed/>
    <w:rsid w:val="00712257"/>
    <w:pPr>
      <w:spacing w:after="120"/>
    </w:pPr>
    <w:rPr>
      <w:sz w:val="16"/>
      <w:szCs w:val="16"/>
    </w:rPr>
  </w:style>
  <w:style w:type="character" w:customStyle="1" w:styleId="Textoindependiente3Car">
    <w:name w:val="Texto independiente 3 Car"/>
    <w:basedOn w:val="Fuentedeprrafopredeter"/>
    <w:link w:val="Textoindependiente3"/>
    <w:uiPriority w:val="99"/>
    <w:rsid w:val="00712257"/>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712257"/>
    <w:rPr>
      <w:rFonts w:ascii="Tahoma" w:hAnsi="Tahoma" w:cs="Tahoma"/>
      <w:sz w:val="16"/>
      <w:szCs w:val="16"/>
    </w:rPr>
  </w:style>
  <w:style w:type="character" w:customStyle="1" w:styleId="TextodegloboCar">
    <w:name w:val="Texto de globo Car"/>
    <w:basedOn w:val="Fuentedeprrafopredeter"/>
    <w:link w:val="Textodeglobo"/>
    <w:uiPriority w:val="99"/>
    <w:semiHidden/>
    <w:rsid w:val="00712257"/>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F62541"/>
    <w:pPr>
      <w:tabs>
        <w:tab w:val="center" w:pos="4419"/>
        <w:tab w:val="right" w:pos="8838"/>
      </w:tabs>
    </w:pPr>
  </w:style>
  <w:style w:type="character" w:customStyle="1" w:styleId="PiedepginaCar">
    <w:name w:val="Pie de página Car"/>
    <w:basedOn w:val="Fuentedeprrafopredeter"/>
    <w:link w:val="Piedepgina"/>
    <w:uiPriority w:val="99"/>
    <w:rsid w:val="00F62541"/>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F6A14"/>
    <w:rPr>
      <w:sz w:val="16"/>
      <w:szCs w:val="16"/>
    </w:rPr>
  </w:style>
  <w:style w:type="paragraph" w:styleId="Textocomentario">
    <w:name w:val="annotation text"/>
    <w:basedOn w:val="Normal"/>
    <w:link w:val="TextocomentarioCar"/>
    <w:uiPriority w:val="99"/>
    <w:semiHidden/>
    <w:unhideWhenUsed/>
    <w:rsid w:val="00EF6A14"/>
  </w:style>
  <w:style w:type="character" w:customStyle="1" w:styleId="TextocomentarioCar">
    <w:name w:val="Texto comentario Car"/>
    <w:basedOn w:val="Fuentedeprrafopredeter"/>
    <w:link w:val="Textocomentario"/>
    <w:uiPriority w:val="99"/>
    <w:semiHidden/>
    <w:rsid w:val="00EF6A1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F6A14"/>
    <w:rPr>
      <w:b/>
      <w:bCs/>
    </w:rPr>
  </w:style>
  <w:style w:type="character" w:customStyle="1" w:styleId="AsuntodelcomentarioCar">
    <w:name w:val="Asunto del comentario Car"/>
    <w:basedOn w:val="TextocomentarioCar"/>
    <w:link w:val="Asuntodelcomentario"/>
    <w:uiPriority w:val="99"/>
    <w:semiHidden/>
    <w:rsid w:val="00EF6A14"/>
    <w:rPr>
      <w:rFonts w:ascii="Times New Roman" w:eastAsia="Times New Roman" w:hAnsi="Times New Roman" w:cs="Times New Roman"/>
      <w:b/>
      <w:bCs/>
      <w:sz w:val="20"/>
      <w:szCs w:val="20"/>
      <w:lang w:val="es-ES" w:eastAsia="es-ES"/>
    </w:rPr>
  </w:style>
  <w:style w:type="paragraph" w:styleId="NormalWeb">
    <w:name w:val="Normal (Web)"/>
    <w:basedOn w:val="Normal"/>
    <w:uiPriority w:val="99"/>
    <w:rsid w:val="00F8174D"/>
    <w:pPr>
      <w:spacing w:before="100" w:beforeAutospacing="1" w:after="100" w:afterAutospacing="1"/>
    </w:pPr>
    <w:rPr>
      <w:sz w:val="24"/>
      <w:szCs w:val="24"/>
    </w:rPr>
  </w:style>
  <w:style w:type="table" w:styleId="Tablaconcuadrcula">
    <w:name w:val="Table Grid"/>
    <w:basedOn w:val="Tablanormal"/>
    <w:uiPriority w:val="59"/>
    <w:rsid w:val="00727AE3"/>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D04A73"/>
    <w:pPr>
      <w:keepNext/>
      <w:autoSpaceDE w:val="0"/>
      <w:autoSpaceDN w:val="0"/>
      <w:spacing w:after="0" w:line="240" w:lineRule="auto"/>
      <w:jc w:val="center"/>
    </w:pPr>
    <w:rPr>
      <w:rFonts w:ascii="Arial" w:eastAsia="Times New Roman" w:hAnsi="Arial" w:cs="Arial"/>
      <w:b/>
      <w:bCs/>
      <w:sz w:val="28"/>
      <w:szCs w:val="28"/>
      <w:lang w:val="en-US" w:eastAsia="es-ES"/>
    </w:rPr>
  </w:style>
  <w:style w:type="character" w:customStyle="1" w:styleId="baj">
    <w:name w:val="b_aj"/>
    <w:rsid w:val="00D04A73"/>
  </w:style>
  <w:style w:type="character" w:customStyle="1" w:styleId="Ttulo2Car">
    <w:name w:val="Título 2 Car"/>
    <w:basedOn w:val="Fuentedeprrafopredeter"/>
    <w:link w:val="Ttulo2"/>
    <w:rsid w:val="00E97E50"/>
    <w:rPr>
      <w:rFonts w:ascii="Arial" w:eastAsia="Times New Roman" w:hAnsi="Arial" w:cs="Arial"/>
      <w:b/>
      <w:bCs/>
      <w:i/>
      <w:iCs/>
      <w:sz w:val="28"/>
      <w:szCs w:val="28"/>
      <w:lang w:val="es-ES" w:eastAsia="es-ES"/>
    </w:rPr>
  </w:style>
  <w:style w:type="character" w:customStyle="1" w:styleId="Ttulo1Car">
    <w:name w:val="Título 1 Car"/>
    <w:basedOn w:val="Fuentedeprrafopredeter"/>
    <w:link w:val="Ttulo1"/>
    <w:uiPriority w:val="9"/>
    <w:rsid w:val="00403575"/>
    <w:rPr>
      <w:rFonts w:asciiTheme="majorHAnsi" w:eastAsiaTheme="majorEastAsia" w:hAnsiTheme="majorHAnsi" w:cstheme="majorBidi"/>
      <w:b/>
      <w:bCs/>
      <w:color w:val="365F91" w:themeColor="accent1" w:themeShade="BF"/>
      <w:sz w:val="28"/>
      <w:szCs w:val="2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944215"/>
    <w:pPr>
      <w:jc w:val="both"/>
    </w:pPr>
    <w:rPr>
      <w:rFonts w:asciiTheme="minorHAnsi" w:eastAsiaTheme="minorHAnsi" w:hAnsiTheme="minorHAnsi" w:cstheme="minorBidi"/>
      <w:sz w:val="22"/>
      <w:szCs w:val="22"/>
      <w:vertAlign w:val="superscript"/>
      <w:lang w:val="es-CO" w:eastAsia="en-US"/>
    </w:rPr>
  </w:style>
  <w:style w:type="paragraph" w:customStyle="1" w:styleId="Cita1">
    <w:name w:val="Cita 1"/>
    <w:basedOn w:val="Normal"/>
    <w:link w:val="Cita1Car"/>
    <w:qFormat/>
    <w:rsid w:val="003561B2"/>
    <w:pPr>
      <w:ind w:left="851" w:right="335"/>
      <w:jc w:val="both"/>
    </w:pPr>
    <w:rPr>
      <w:rFonts w:ascii="Arial" w:hAnsi="Arial" w:cs="Arial"/>
      <w:bCs/>
      <w:sz w:val="24"/>
      <w:szCs w:val="24"/>
      <w:shd w:val="clear" w:color="auto" w:fill="FFFFFF"/>
      <w:lang w:val="es-ES_tradnl"/>
    </w:rPr>
  </w:style>
  <w:style w:type="character" w:customStyle="1" w:styleId="Cita1Car">
    <w:name w:val="Cita 1 Car"/>
    <w:link w:val="Cita1"/>
    <w:rsid w:val="003561B2"/>
    <w:rPr>
      <w:rFonts w:ascii="Arial" w:eastAsia="Times New Roman" w:hAnsi="Arial" w:cs="Arial"/>
      <w:bCs/>
      <w:sz w:val="24"/>
      <w:szCs w:val="24"/>
      <w:lang w:val="es-ES_tradnl" w:eastAsia="es-ES"/>
    </w:rPr>
  </w:style>
  <w:style w:type="paragraph" w:customStyle="1" w:styleId="pidepgina">
    <w:name w:val="pié de página"/>
    <w:basedOn w:val="Cita1"/>
    <w:link w:val="pidepginaCar"/>
    <w:qFormat/>
    <w:rsid w:val="003561B2"/>
    <w:pPr>
      <w:tabs>
        <w:tab w:val="left" w:pos="7513"/>
      </w:tabs>
      <w:ind w:left="142" w:right="0"/>
      <w:contextualSpacing/>
    </w:pPr>
    <w:rPr>
      <w:sz w:val="18"/>
      <w:szCs w:val="20"/>
    </w:rPr>
  </w:style>
  <w:style w:type="character" w:customStyle="1" w:styleId="pidepginaCar">
    <w:name w:val="pié de página Car"/>
    <w:link w:val="pidepgina"/>
    <w:rsid w:val="003561B2"/>
    <w:rPr>
      <w:rFonts w:ascii="Arial" w:eastAsia="Times New Roman" w:hAnsi="Arial" w:cs="Arial"/>
      <w:bCs/>
      <w:sz w:val="18"/>
      <w:szCs w:val="20"/>
      <w:lang w:val="es-ES_tradnl" w:eastAsia="es-ES"/>
    </w:rPr>
  </w:style>
  <w:style w:type="character" w:customStyle="1" w:styleId="PrrafodelistaCar">
    <w:name w:val="Párrafo de lista Car"/>
    <w:link w:val="Prrafodelista"/>
    <w:uiPriority w:val="34"/>
    <w:rsid w:val="003561B2"/>
    <w:rPr>
      <w:rFonts w:ascii="Times New Roman" w:eastAsia="Times New Roman" w:hAnsi="Times New Roman" w:cs="Times New Roman"/>
      <w:sz w:val="20"/>
      <w:szCs w:val="20"/>
      <w:lang w:val="es-ES" w:eastAsia="es-ES"/>
    </w:rPr>
  </w:style>
  <w:style w:type="paragraph" w:customStyle="1" w:styleId="Piedepagina">
    <w:name w:val="Pie de pagina"/>
    <w:basedOn w:val="Normal"/>
    <w:rsid w:val="003C36FC"/>
    <w:pPr>
      <w:spacing w:after="160" w:line="240" w:lineRule="exact"/>
    </w:pPr>
    <w:rPr>
      <w:rFonts w:ascii="Calibri" w:eastAsia="Calibri" w:hAnsi="Calibri"/>
      <w:vertAlign w:val="superscript"/>
      <w:lang w:val="es-MX" w:eastAsia="es-MX"/>
    </w:rPr>
  </w:style>
  <w:style w:type="paragraph" w:customStyle="1" w:styleId="paragraph">
    <w:name w:val="paragraph"/>
    <w:basedOn w:val="Normal"/>
    <w:rsid w:val="00A17CC1"/>
    <w:pPr>
      <w:spacing w:before="100" w:beforeAutospacing="1" w:after="100" w:afterAutospacing="1"/>
    </w:pPr>
    <w:rPr>
      <w:sz w:val="24"/>
      <w:szCs w:val="24"/>
      <w:lang w:val="es-CO" w:eastAsia="es-CO"/>
    </w:rPr>
  </w:style>
  <w:style w:type="character" w:customStyle="1" w:styleId="normaltextrun">
    <w:name w:val="normaltextrun"/>
    <w:basedOn w:val="Fuentedeprrafopredeter"/>
    <w:rsid w:val="00A17CC1"/>
  </w:style>
  <w:style w:type="character" w:customStyle="1" w:styleId="eop">
    <w:name w:val="eop"/>
    <w:basedOn w:val="Fuentedeprrafopredeter"/>
    <w:rsid w:val="00A17CC1"/>
  </w:style>
  <w:style w:type="character" w:customStyle="1" w:styleId="Cuerpodeltexto">
    <w:name w:val="Cuerpo del texto_"/>
    <w:basedOn w:val="Fuentedeprrafopredeter"/>
    <w:link w:val="Cuerpodeltexto0"/>
    <w:rsid w:val="004A3B12"/>
    <w:rPr>
      <w:rFonts w:ascii="Verdana" w:eastAsia="Verdana" w:hAnsi="Verdana" w:cs="Verdana"/>
      <w:i/>
      <w:iCs/>
      <w:sz w:val="19"/>
      <w:szCs w:val="19"/>
      <w:shd w:val="clear" w:color="auto" w:fill="FFFFFF"/>
    </w:rPr>
  </w:style>
  <w:style w:type="character" w:customStyle="1" w:styleId="CuerpodeltextoSincursiva">
    <w:name w:val="Cuerpo del texto + Sin cursiva"/>
    <w:basedOn w:val="Cuerpodeltexto"/>
    <w:rsid w:val="004A3B12"/>
    <w:rPr>
      <w:rFonts w:ascii="Verdana" w:eastAsia="Verdana" w:hAnsi="Verdana" w:cs="Verdana"/>
      <w:i/>
      <w:iCs/>
      <w:color w:val="000000"/>
      <w:spacing w:val="0"/>
      <w:w w:val="100"/>
      <w:position w:val="0"/>
      <w:sz w:val="19"/>
      <w:szCs w:val="19"/>
      <w:shd w:val="clear" w:color="auto" w:fill="FFFFFF"/>
      <w:lang w:val="es-ES"/>
    </w:rPr>
  </w:style>
  <w:style w:type="paragraph" w:customStyle="1" w:styleId="Cuerpodeltexto0">
    <w:name w:val="Cuerpo del texto"/>
    <w:basedOn w:val="Normal"/>
    <w:link w:val="Cuerpodeltexto"/>
    <w:rsid w:val="004A3B12"/>
    <w:pPr>
      <w:widowControl w:val="0"/>
      <w:shd w:val="clear" w:color="auto" w:fill="FFFFFF"/>
      <w:spacing w:line="240" w:lineRule="exact"/>
      <w:ind w:hanging="380"/>
      <w:jc w:val="both"/>
    </w:pPr>
    <w:rPr>
      <w:rFonts w:ascii="Verdana" w:eastAsia="Verdana" w:hAnsi="Verdana" w:cs="Verdana"/>
      <w:i/>
      <w:iCs/>
      <w:sz w:val="19"/>
      <w:szCs w:val="19"/>
      <w:lang w:val="es-CO" w:eastAsia="en-US"/>
    </w:rPr>
  </w:style>
  <w:style w:type="paragraph" w:styleId="Textoindependiente2">
    <w:name w:val="Body Text 2"/>
    <w:basedOn w:val="Normal"/>
    <w:link w:val="Textoindependiente2Car"/>
    <w:uiPriority w:val="99"/>
    <w:semiHidden/>
    <w:unhideWhenUsed/>
    <w:rsid w:val="00E91A15"/>
    <w:pPr>
      <w:spacing w:after="120" w:line="480" w:lineRule="auto"/>
    </w:pPr>
  </w:style>
  <w:style w:type="character" w:customStyle="1" w:styleId="Textoindependiente2Car">
    <w:name w:val="Texto independiente 2 Car"/>
    <w:basedOn w:val="Fuentedeprrafopredeter"/>
    <w:link w:val="Textoindependiente2"/>
    <w:uiPriority w:val="99"/>
    <w:semiHidden/>
    <w:rsid w:val="00E91A15"/>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2573">
      <w:bodyDiv w:val="1"/>
      <w:marLeft w:val="0"/>
      <w:marRight w:val="0"/>
      <w:marTop w:val="0"/>
      <w:marBottom w:val="0"/>
      <w:divBdr>
        <w:top w:val="none" w:sz="0" w:space="0" w:color="auto"/>
        <w:left w:val="none" w:sz="0" w:space="0" w:color="auto"/>
        <w:bottom w:val="none" w:sz="0" w:space="0" w:color="auto"/>
        <w:right w:val="none" w:sz="0" w:space="0" w:color="auto"/>
      </w:divBdr>
    </w:div>
    <w:div w:id="23018180">
      <w:bodyDiv w:val="1"/>
      <w:marLeft w:val="0"/>
      <w:marRight w:val="0"/>
      <w:marTop w:val="0"/>
      <w:marBottom w:val="0"/>
      <w:divBdr>
        <w:top w:val="none" w:sz="0" w:space="0" w:color="auto"/>
        <w:left w:val="none" w:sz="0" w:space="0" w:color="auto"/>
        <w:bottom w:val="none" w:sz="0" w:space="0" w:color="auto"/>
        <w:right w:val="none" w:sz="0" w:space="0" w:color="auto"/>
      </w:divBdr>
    </w:div>
    <w:div w:id="111168538">
      <w:bodyDiv w:val="1"/>
      <w:marLeft w:val="0"/>
      <w:marRight w:val="0"/>
      <w:marTop w:val="0"/>
      <w:marBottom w:val="0"/>
      <w:divBdr>
        <w:top w:val="none" w:sz="0" w:space="0" w:color="auto"/>
        <w:left w:val="none" w:sz="0" w:space="0" w:color="auto"/>
        <w:bottom w:val="none" w:sz="0" w:space="0" w:color="auto"/>
        <w:right w:val="none" w:sz="0" w:space="0" w:color="auto"/>
      </w:divBdr>
    </w:div>
    <w:div w:id="289555487">
      <w:bodyDiv w:val="1"/>
      <w:marLeft w:val="0"/>
      <w:marRight w:val="0"/>
      <w:marTop w:val="0"/>
      <w:marBottom w:val="0"/>
      <w:divBdr>
        <w:top w:val="none" w:sz="0" w:space="0" w:color="auto"/>
        <w:left w:val="none" w:sz="0" w:space="0" w:color="auto"/>
        <w:bottom w:val="none" w:sz="0" w:space="0" w:color="auto"/>
        <w:right w:val="none" w:sz="0" w:space="0" w:color="auto"/>
      </w:divBdr>
    </w:div>
    <w:div w:id="303436905">
      <w:bodyDiv w:val="1"/>
      <w:marLeft w:val="0"/>
      <w:marRight w:val="0"/>
      <w:marTop w:val="0"/>
      <w:marBottom w:val="0"/>
      <w:divBdr>
        <w:top w:val="none" w:sz="0" w:space="0" w:color="auto"/>
        <w:left w:val="none" w:sz="0" w:space="0" w:color="auto"/>
        <w:bottom w:val="none" w:sz="0" w:space="0" w:color="auto"/>
        <w:right w:val="none" w:sz="0" w:space="0" w:color="auto"/>
      </w:divBdr>
    </w:div>
    <w:div w:id="304819022">
      <w:bodyDiv w:val="1"/>
      <w:marLeft w:val="0"/>
      <w:marRight w:val="0"/>
      <w:marTop w:val="0"/>
      <w:marBottom w:val="0"/>
      <w:divBdr>
        <w:top w:val="none" w:sz="0" w:space="0" w:color="auto"/>
        <w:left w:val="none" w:sz="0" w:space="0" w:color="auto"/>
        <w:bottom w:val="none" w:sz="0" w:space="0" w:color="auto"/>
        <w:right w:val="none" w:sz="0" w:space="0" w:color="auto"/>
      </w:divBdr>
    </w:div>
    <w:div w:id="320621701">
      <w:bodyDiv w:val="1"/>
      <w:marLeft w:val="0"/>
      <w:marRight w:val="0"/>
      <w:marTop w:val="0"/>
      <w:marBottom w:val="0"/>
      <w:divBdr>
        <w:top w:val="none" w:sz="0" w:space="0" w:color="auto"/>
        <w:left w:val="none" w:sz="0" w:space="0" w:color="auto"/>
        <w:bottom w:val="none" w:sz="0" w:space="0" w:color="auto"/>
        <w:right w:val="none" w:sz="0" w:space="0" w:color="auto"/>
      </w:divBdr>
    </w:div>
    <w:div w:id="326325322">
      <w:bodyDiv w:val="1"/>
      <w:marLeft w:val="0"/>
      <w:marRight w:val="0"/>
      <w:marTop w:val="0"/>
      <w:marBottom w:val="0"/>
      <w:divBdr>
        <w:top w:val="none" w:sz="0" w:space="0" w:color="auto"/>
        <w:left w:val="none" w:sz="0" w:space="0" w:color="auto"/>
        <w:bottom w:val="none" w:sz="0" w:space="0" w:color="auto"/>
        <w:right w:val="none" w:sz="0" w:space="0" w:color="auto"/>
      </w:divBdr>
    </w:div>
    <w:div w:id="419255908">
      <w:bodyDiv w:val="1"/>
      <w:marLeft w:val="0"/>
      <w:marRight w:val="0"/>
      <w:marTop w:val="0"/>
      <w:marBottom w:val="0"/>
      <w:divBdr>
        <w:top w:val="none" w:sz="0" w:space="0" w:color="auto"/>
        <w:left w:val="none" w:sz="0" w:space="0" w:color="auto"/>
        <w:bottom w:val="none" w:sz="0" w:space="0" w:color="auto"/>
        <w:right w:val="none" w:sz="0" w:space="0" w:color="auto"/>
      </w:divBdr>
    </w:div>
    <w:div w:id="456335362">
      <w:bodyDiv w:val="1"/>
      <w:marLeft w:val="0"/>
      <w:marRight w:val="0"/>
      <w:marTop w:val="0"/>
      <w:marBottom w:val="0"/>
      <w:divBdr>
        <w:top w:val="none" w:sz="0" w:space="0" w:color="auto"/>
        <w:left w:val="none" w:sz="0" w:space="0" w:color="auto"/>
        <w:bottom w:val="none" w:sz="0" w:space="0" w:color="auto"/>
        <w:right w:val="none" w:sz="0" w:space="0" w:color="auto"/>
      </w:divBdr>
    </w:div>
    <w:div w:id="472794107">
      <w:bodyDiv w:val="1"/>
      <w:marLeft w:val="0"/>
      <w:marRight w:val="0"/>
      <w:marTop w:val="0"/>
      <w:marBottom w:val="0"/>
      <w:divBdr>
        <w:top w:val="none" w:sz="0" w:space="0" w:color="auto"/>
        <w:left w:val="none" w:sz="0" w:space="0" w:color="auto"/>
        <w:bottom w:val="none" w:sz="0" w:space="0" w:color="auto"/>
        <w:right w:val="none" w:sz="0" w:space="0" w:color="auto"/>
      </w:divBdr>
    </w:div>
    <w:div w:id="756482720">
      <w:bodyDiv w:val="1"/>
      <w:marLeft w:val="0"/>
      <w:marRight w:val="0"/>
      <w:marTop w:val="0"/>
      <w:marBottom w:val="0"/>
      <w:divBdr>
        <w:top w:val="none" w:sz="0" w:space="0" w:color="auto"/>
        <w:left w:val="none" w:sz="0" w:space="0" w:color="auto"/>
        <w:bottom w:val="none" w:sz="0" w:space="0" w:color="auto"/>
        <w:right w:val="none" w:sz="0" w:space="0" w:color="auto"/>
      </w:divBdr>
    </w:div>
    <w:div w:id="849680914">
      <w:bodyDiv w:val="1"/>
      <w:marLeft w:val="0"/>
      <w:marRight w:val="0"/>
      <w:marTop w:val="0"/>
      <w:marBottom w:val="0"/>
      <w:divBdr>
        <w:top w:val="none" w:sz="0" w:space="0" w:color="auto"/>
        <w:left w:val="none" w:sz="0" w:space="0" w:color="auto"/>
        <w:bottom w:val="none" w:sz="0" w:space="0" w:color="auto"/>
        <w:right w:val="none" w:sz="0" w:space="0" w:color="auto"/>
      </w:divBdr>
    </w:div>
    <w:div w:id="1014186582">
      <w:bodyDiv w:val="1"/>
      <w:marLeft w:val="0"/>
      <w:marRight w:val="0"/>
      <w:marTop w:val="0"/>
      <w:marBottom w:val="0"/>
      <w:divBdr>
        <w:top w:val="none" w:sz="0" w:space="0" w:color="auto"/>
        <w:left w:val="none" w:sz="0" w:space="0" w:color="auto"/>
        <w:bottom w:val="none" w:sz="0" w:space="0" w:color="auto"/>
        <w:right w:val="none" w:sz="0" w:space="0" w:color="auto"/>
      </w:divBdr>
    </w:div>
    <w:div w:id="1062404410">
      <w:bodyDiv w:val="1"/>
      <w:marLeft w:val="0"/>
      <w:marRight w:val="0"/>
      <w:marTop w:val="0"/>
      <w:marBottom w:val="0"/>
      <w:divBdr>
        <w:top w:val="none" w:sz="0" w:space="0" w:color="auto"/>
        <w:left w:val="none" w:sz="0" w:space="0" w:color="auto"/>
        <w:bottom w:val="none" w:sz="0" w:space="0" w:color="auto"/>
        <w:right w:val="none" w:sz="0" w:space="0" w:color="auto"/>
      </w:divBdr>
    </w:div>
    <w:div w:id="1126896105">
      <w:bodyDiv w:val="1"/>
      <w:marLeft w:val="0"/>
      <w:marRight w:val="0"/>
      <w:marTop w:val="0"/>
      <w:marBottom w:val="0"/>
      <w:divBdr>
        <w:top w:val="none" w:sz="0" w:space="0" w:color="auto"/>
        <w:left w:val="none" w:sz="0" w:space="0" w:color="auto"/>
        <w:bottom w:val="none" w:sz="0" w:space="0" w:color="auto"/>
        <w:right w:val="none" w:sz="0" w:space="0" w:color="auto"/>
      </w:divBdr>
    </w:div>
    <w:div w:id="1298417520">
      <w:bodyDiv w:val="1"/>
      <w:marLeft w:val="0"/>
      <w:marRight w:val="0"/>
      <w:marTop w:val="0"/>
      <w:marBottom w:val="0"/>
      <w:divBdr>
        <w:top w:val="none" w:sz="0" w:space="0" w:color="auto"/>
        <w:left w:val="none" w:sz="0" w:space="0" w:color="auto"/>
        <w:bottom w:val="none" w:sz="0" w:space="0" w:color="auto"/>
        <w:right w:val="none" w:sz="0" w:space="0" w:color="auto"/>
      </w:divBdr>
    </w:div>
    <w:div w:id="1324313564">
      <w:bodyDiv w:val="1"/>
      <w:marLeft w:val="0"/>
      <w:marRight w:val="0"/>
      <w:marTop w:val="0"/>
      <w:marBottom w:val="0"/>
      <w:divBdr>
        <w:top w:val="none" w:sz="0" w:space="0" w:color="auto"/>
        <w:left w:val="none" w:sz="0" w:space="0" w:color="auto"/>
        <w:bottom w:val="none" w:sz="0" w:space="0" w:color="auto"/>
        <w:right w:val="none" w:sz="0" w:space="0" w:color="auto"/>
      </w:divBdr>
      <w:divsChild>
        <w:div w:id="59905915">
          <w:marLeft w:val="0"/>
          <w:marRight w:val="0"/>
          <w:marTop w:val="0"/>
          <w:marBottom w:val="0"/>
          <w:divBdr>
            <w:top w:val="none" w:sz="0" w:space="0" w:color="auto"/>
            <w:left w:val="none" w:sz="0" w:space="0" w:color="auto"/>
            <w:bottom w:val="none" w:sz="0" w:space="0" w:color="auto"/>
            <w:right w:val="none" w:sz="0" w:space="0" w:color="auto"/>
          </w:divBdr>
        </w:div>
        <w:div w:id="109319638">
          <w:marLeft w:val="0"/>
          <w:marRight w:val="0"/>
          <w:marTop w:val="0"/>
          <w:marBottom w:val="0"/>
          <w:divBdr>
            <w:top w:val="none" w:sz="0" w:space="0" w:color="auto"/>
            <w:left w:val="none" w:sz="0" w:space="0" w:color="auto"/>
            <w:bottom w:val="none" w:sz="0" w:space="0" w:color="auto"/>
            <w:right w:val="none" w:sz="0" w:space="0" w:color="auto"/>
          </w:divBdr>
        </w:div>
        <w:div w:id="189799645">
          <w:marLeft w:val="0"/>
          <w:marRight w:val="0"/>
          <w:marTop w:val="0"/>
          <w:marBottom w:val="0"/>
          <w:divBdr>
            <w:top w:val="none" w:sz="0" w:space="0" w:color="auto"/>
            <w:left w:val="none" w:sz="0" w:space="0" w:color="auto"/>
            <w:bottom w:val="none" w:sz="0" w:space="0" w:color="auto"/>
            <w:right w:val="none" w:sz="0" w:space="0" w:color="auto"/>
          </w:divBdr>
        </w:div>
        <w:div w:id="283392692">
          <w:marLeft w:val="0"/>
          <w:marRight w:val="0"/>
          <w:marTop w:val="0"/>
          <w:marBottom w:val="0"/>
          <w:divBdr>
            <w:top w:val="none" w:sz="0" w:space="0" w:color="auto"/>
            <w:left w:val="none" w:sz="0" w:space="0" w:color="auto"/>
            <w:bottom w:val="none" w:sz="0" w:space="0" w:color="auto"/>
            <w:right w:val="none" w:sz="0" w:space="0" w:color="auto"/>
          </w:divBdr>
        </w:div>
        <w:div w:id="288056602">
          <w:marLeft w:val="0"/>
          <w:marRight w:val="0"/>
          <w:marTop w:val="0"/>
          <w:marBottom w:val="0"/>
          <w:divBdr>
            <w:top w:val="none" w:sz="0" w:space="0" w:color="auto"/>
            <w:left w:val="none" w:sz="0" w:space="0" w:color="auto"/>
            <w:bottom w:val="none" w:sz="0" w:space="0" w:color="auto"/>
            <w:right w:val="none" w:sz="0" w:space="0" w:color="auto"/>
          </w:divBdr>
        </w:div>
        <w:div w:id="528880784">
          <w:marLeft w:val="0"/>
          <w:marRight w:val="0"/>
          <w:marTop w:val="0"/>
          <w:marBottom w:val="0"/>
          <w:divBdr>
            <w:top w:val="none" w:sz="0" w:space="0" w:color="auto"/>
            <w:left w:val="none" w:sz="0" w:space="0" w:color="auto"/>
            <w:bottom w:val="none" w:sz="0" w:space="0" w:color="auto"/>
            <w:right w:val="none" w:sz="0" w:space="0" w:color="auto"/>
          </w:divBdr>
        </w:div>
        <w:div w:id="786312352">
          <w:marLeft w:val="0"/>
          <w:marRight w:val="0"/>
          <w:marTop w:val="0"/>
          <w:marBottom w:val="0"/>
          <w:divBdr>
            <w:top w:val="none" w:sz="0" w:space="0" w:color="auto"/>
            <w:left w:val="none" w:sz="0" w:space="0" w:color="auto"/>
            <w:bottom w:val="none" w:sz="0" w:space="0" w:color="auto"/>
            <w:right w:val="none" w:sz="0" w:space="0" w:color="auto"/>
          </w:divBdr>
        </w:div>
        <w:div w:id="860050274">
          <w:marLeft w:val="0"/>
          <w:marRight w:val="0"/>
          <w:marTop w:val="0"/>
          <w:marBottom w:val="0"/>
          <w:divBdr>
            <w:top w:val="none" w:sz="0" w:space="0" w:color="auto"/>
            <w:left w:val="none" w:sz="0" w:space="0" w:color="auto"/>
            <w:bottom w:val="none" w:sz="0" w:space="0" w:color="auto"/>
            <w:right w:val="none" w:sz="0" w:space="0" w:color="auto"/>
          </w:divBdr>
        </w:div>
        <w:div w:id="901717721">
          <w:marLeft w:val="0"/>
          <w:marRight w:val="0"/>
          <w:marTop w:val="0"/>
          <w:marBottom w:val="0"/>
          <w:divBdr>
            <w:top w:val="none" w:sz="0" w:space="0" w:color="auto"/>
            <w:left w:val="none" w:sz="0" w:space="0" w:color="auto"/>
            <w:bottom w:val="none" w:sz="0" w:space="0" w:color="auto"/>
            <w:right w:val="none" w:sz="0" w:space="0" w:color="auto"/>
          </w:divBdr>
        </w:div>
        <w:div w:id="951785513">
          <w:marLeft w:val="0"/>
          <w:marRight w:val="0"/>
          <w:marTop w:val="0"/>
          <w:marBottom w:val="0"/>
          <w:divBdr>
            <w:top w:val="none" w:sz="0" w:space="0" w:color="auto"/>
            <w:left w:val="none" w:sz="0" w:space="0" w:color="auto"/>
            <w:bottom w:val="none" w:sz="0" w:space="0" w:color="auto"/>
            <w:right w:val="none" w:sz="0" w:space="0" w:color="auto"/>
          </w:divBdr>
        </w:div>
        <w:div w:id="996684902">
          <w:marLeft w:val="0"/>
          <w:marRight w:val="0"/>
          <w:marTop w:val="0"/>
          <w:marBottom w:val="0"/>
          <w:divBdr>
            <w:top w:val="none" w:sz="0" w:space="0" w:color="auto"/>
            <w:left w:val="none" w:sz="0" w:space="0" w:color="auto"/>
            <w:bottom w:val="none" w:sz="0" w:space="0" w:color="auto"/>
            <w:right w:val="none" w:sz="0" w:space="0" w:color="auto"/>
          </w:divBdr>
        </w:div>
        <w:div w:id="1025717981">
          <w:marLeft w:val="0"/>
          <w:marRight w:val="0"/>
          <w:marTop w:val="0"/>
          <w:marBottom w:val="0"/>
          <w:divBdr>
            <w:top w:val="single" w:sz="6" w:space="3" w:color="808080"/>
            <w:left w:val="single" w:sz="6" w:space="15" w:color="808080"/>
            <w:bottom w:val="single" w:sz="6" w:space="8" w:color="808080"/>
            <w:right w:val="single" w:sz="6" w:space="15" w:color="808080"/>
          </w:divBdr>
          <w:divsChild>
            <w:div w:id="943927394">
              <w:marLeft w:val="0"/>
              <w:marRight w:val="0"/>
              <w:marTop w:val="0"/>
              <w:marBottom w:val="0"/>
              <w:divBdr>
                <w:top w:val="none" w:sz="0" w:space="0" w:color="auto"/>
                <w:left w:val="none" w:sz="0" w:space="0" w:color="auto"/>
                <w:bottom w:val="none" w:sz="0" w:space="0" w:color="auto"/>
                <w:right w:val="none" w:sz="0" w:space="0" w:color="auto"/>
              </w:divBdr>
            </w:div>
          </w:divsChild>
        </w:div>
        <w:div w:id="1026708846">
          <w:marLeft w:val="0"/>
          <w:marRight w:val="0"/>
          <w:marTop w:val="0"/>
          <w:marBottom w:val="0"/>
          <w:divBdr>
            <w:top w:val="none" w:sz="0" w:space="0" w:color="auto"/>
            <w:left w:val="none" w:sz="0" w:space="0" w:color="auto"/>
            <w:bottom w:val="none" w:sz="0" w:space="0" w:color="auto"/>
            <w:right w:val="none" w:sz="0" w:space="0" w:color="auto"/>
          </w:divBdr>
        </w:div>
        <w:div w:id="1033044425">
          <w:marLeft w:val="0"/>
          <w:marRight w:val="0"/>
          <w:marTop w:val="0"/>
          <w:marBottom w:val="0"/>
          <w:divBdr>
            <w:top w:val="none" w:sz="0" w:space="0" w:color="auto"/>
            <w:left w:val="none" w:sz="0" w:space="0" w:color="auto"/>
            <w:bottom w:val="none" w:sz="0" w:space="0" w:color="auto"/>
            <w:right w:val="none" w:sz="0" w:space="0" w:color="auto"/>
          </w:divBdr>
        </w:div>
        <w:div w:id="1072196682">
          <w:marLeft w:val="0"/>
          <w:marRight w:val="0"/>
          <w:marTop w:val="0"/>
          <w:marBottom w:val="0"/>
          <w:divBdr>
            <w:top w:val="none" w:sz="0" w:space="0" w:color="auto"/>
            <w:left w:val="none" w:sz="0" w:space="0" w:color="auto"/>
            <w:bottom w:val="none" w:sz="0" w:space="0" w:color="auto"/>
            <w:right w:val="none" w:sz="0" w:space="0" w:color="auto"/>
          </w:divBdr>
        </w:div>
        <w:div w:id="1146237380">
          <w:marLeft w:val="0"/>
          <w:marRight w:val="0"/>
          <w:marTop w:val="0"/>
          <w:marBottom w:val="0"/>
          <w:divBdr>
            <w:top w:val="none" w:sz="0" w:space="0" w:color="auto"/>
            <w:left w:val="none" w:sz="0" w:space="0" w:color="auto"/>
            <w:bottom w:val="none" w:sz="0" w:space="0" w:color="auto"/>
            <w:right w:val="none" w:sz="0" w:space="0" w:color="auto"/>
          </w:divBdr>
        </w:div>
        <w:div w:id="1233153701">
          <w:marLeft w:val="0"/>
          <w:marRight w:val="0"/>
          <w:marTop w:val="0"/>
          <w:marBottom w:val="0"/>
          <w:divBdr>
            <w:top w:val="none" w:sz="0" w:space="0" w:color="auto"/>
            <w:left w:val="none" w:sz="0" w:space="0" w:color="auto"/>
            <w:bottom w:val="none" w:sz="0" w:space="0" w:color="auto"/>
            <w:right w:val="none" w:sz="0" w:space="0" w:color="auto"/>
          </w:divBdr>
        </w:div>
        <w:div w:id="1256867528">
          <w:marLeft w:val="0"/>
          <w:marRight w:val="0"/>
          <w:marTop w:val="0"/>
          <w:marBottom w:val="0"/>
          <w:divBdr>
            <w:top w:val="none" w:sz="0" w:space="0" w:color="auto"/>
            <w:left w:val="none" w:sz="0" w:space="0" w:color="auto"/>
            <w:bottom w:val="none" w:sz="0" w:space="0" w:color="auto"/>
            <w:right w:val="none" w:sz="0" w:space="0" w:color="auto"/>
          </w:divBdr>
        </w:div>
        <w:div w:id="1501888819">
          <w:marLeft w:val="0"/>
          <w:marRight w:val="0"/>
          <w:marTop w:val="0"/>
          <w:marBottom w:val="0"/>
          <w:divBdr>
            <w:top w:val="none" w:sz="0" w:space="0" w:color="auto"/>
            <w:left w:val="none" w:sz="0" w:space="0" w:color="auto"/>
            <w:bottom w:val="none" w:sz="0" w:space="0" w:color="auto"/>
            <w:right w:val="none" w:sz="0" w:space="0" w:color="auto"/>
          </w:divBdr>
        </w:div>
        <w:div w:id="1568764392">
          <w:marLeft w:val="0"/>
          <w:marRight w:val="0"/>
          <w:marTop w:val="0"/>
          <w:marBottom w:val="0"/>
          <w:divBdr>
            <w:top w:val="none" w:sz="0" w:space="0" w:color="auto"/>
            <w:left w:val="none" w:sz="0" w:space="0" w:color="auto"/>
            <w:bottom w:val="none" w:sz="0" w:space="0" w:color="auto"/>
            <w:right w:val="none" w:sz="0" w:space="0" w:color="auto"/>
          </w:divBdr>
        </w:div>
        <w:div w:id="1649557034">
          <w:marLeft w:val="0"/>
          <w:marRight w:val="0"/>
          <w:marTop w:val="0"/>
          <w:marBottom w:val="0"/>
          <w:divBdr>
            <w:top w:val="none" w:sz="0" w:space="0" w:color="auto"/>
            <w:left w:val="none" w:sz="0" w:space="0" w:color="auto"/>
            <w:bottom w:val="none" w:sz="0" w:space="0" w:color="auto"/>
            <w:right w:val="none" w:sz="0" w:space="0" w:color="auto"/>
          </w:divBdr>
        </w:div>
        <w:div w:id="1856577827">
          <w:marLeft w:val="0"/>
          <w:marRight w:val="0"/>
          <w:marTop w:val="0"/>
          <w:marBottom w:val="0"/>
          <w:divBdr>
            <w:top w:val="none" w:sz="0" w:space="0" w:color="auto"/>
            <w:left w:val="none" w:sz="0" w:space="0" w:color="auto"/>
            <w:bottom w:val="none" w:sz="0" w:space="0" w:color="auto"/>
            <w:right w:val="none" w:sz="0" w:space="0" w:color="auto"/>
          </w:divBdr>
        </w:div>
        <w:div w:id="1956518003">
          <w:marLeft w:val="0"/>
          <w:marRight w:val="0"/>
          <w:marTop w:val="0"/>
          <w:marBottom w:val="0"/>
          <w:divBdr>
            <w:top w:val="none" w:sz="0" w:space="0" w:color="auto"/>
            <w:left w:val="none" w:sz="0" w:space="0" w:color="auto"/>
            <w:bottom w:val="none" w:sz="0" w:space="0" w:color="auto"/>
            <w:right w:val="none" w:sz="0" w:space="0" w:color="auto"/>
          </w:divBdr>
        </w:div>
        <w:div w:id="2009014660">
          <w:marLeft w:val="0"/>
          <w:marRight w:val="0"/>
          <w:marTop w:val="0"/>
          <w:marBottom w:val="0"/>
          <w:divBdr>
            <w:top w:val="none" w:sz="0" w:space="0" w:color="auto"/>
            <w:left w:val="none" w:sz="0" w:space="0" w:color="auto"/>
            <w:bottom w:val="none" w:sz="0" w:space="0" w:color="auto"/>
            <w:right w:val="none" w:sz="0" w:space="0" w:color="auto"/>
          </w:divBdr>
        </w:div>
      </w:divsChild>
    </w:div>
    <w:div w:id="1339236420">
      <w:bodyDiv w:val="1"/>
      <w:marLeft w:val="0"/>
      <w:marRight w:val="0"/>
      <w:marTop w:val="0"/>
      <w:marBottom w:val="0"/>
      <w:divBdr>
        <w:top w:val="none" w:sz="0" w:space="0" w:color="auto"/>
        <w:left w:val="none" w:sz="0" w:space="0" w:color="auto"/>
        <w:bottom w:val="none" w:sz="0" w:space="0" w:color="auto"/>
        <w:right w:val="none" w:sz="0" w:space="0" w:color="auto"/>
      </w:divBdr>
    </w:div>
    <w:div w:id="1384718093">
      <w:bodyDiv w:val="1"/>
      <w:marLeft w:val="0"/>
      <w:marRight w:val="0"/>
      <w:marTop w:val="0"/>
      <w:marBottom w:val="0"/>
      <w:divBdr>
        <w:top w:val="none" w:sz="0" w:space="0" w:color="auto"/>
        <w:left w:val="none" w:sz="0" w:space="0" w:color="auto"/>
        <w:bottom w:val="none" w:sz="0" w:space="0" w:color="auto"/>
        <w:right w:val="none" w:sz="0" w:space="0" w:color="auto"/>
      </w:divBdr>
    </w:div>
    <w:div w:id="1403020565">
      <w:bodyDiv w:val="1"/>
      <w:marLeft w:val="0"/>
      <w:marRight w:val="0"/>
      <w:marTop w:val="0"/>
      <w:marBottom w:val="0"/>
      <w:divBdr>
        <w:top w:val="none" w:sz="0" w:space="0" w:color="auto"/>
        <w:left w:val="none" w:sz="0" w:space="0" w:color="auto"/>
        <w:bottom w:val="none" w:sz="0" w:space="0" w:color="auto"/>
        <w:right w:val="none" w:sz="0" w:space="0" w:color="auto"/>
      </w:divBdr>
    </w:div>
    <w:div w:id="1506818240">
      <w:bodyDiv w:val="1"/>
      <w:marLeft w:val="0"/>
      <w:marRight w:val="0"/>
      <w:marTop w:val="0"/>
      <w:marBottom w:val="0"/>
      <w:divBdr>
        <w:top w:val="none" w:sz="0" w:space="0" w:color="auto"/>
        <w:left w:val="none" w:sz="0" w:space="0" w:color="auto"/>
        <w:bottom w:val="none" w:sz="0" w:space="0" w:color="auto"/>
        <w:right w:val="none" w:sz="0" w:space="0" w:color="auto"/>
      </w:divBdr>
    </w:div>
    <w:div w:id="1547330485">
      <w:bodyDiv w:val="1"/>
      <w:marLeft w:val="0"/>
      <w:marRight w:val="0"/>
      <w:marTop w:val="0"/>
      <w:marBottom w:val="0"/>
      <w:divBdr>
        <w:top w:val="none" w:sz="0" w:space="0" w:color="auto"/>
        <w:left w:val="none" w:sz="0" w:space="0" w:color="auto"/>
        <w:bottom w:val="none" w:sz="0" w:space="0" w:color="auto"/>
        <w:right w:val="none" w:sz="0" w:space="0" w:color="auto"/>
      </w:divBdr>
    </w:div>
    <w:div w:id="1555388518">
      <w:bodyDiv w:val="1"/>
      <w:marLeft w:val="0"/>
      <w:marRight w:val="0"/>
      <w:marTop w:val="0"/>
      <w:marBottom w:val="0"/>
      <w:divBdr>
        <w:top w:val="none" w:sz="0" w:space="0" w:color="auto"/>
        <w:left w:val="none" w:sz="0" w:space="0" w:color="auto"/>
        <w:bottom w:val="none" w:sz="0" w:space="0" w:color="auto"/>
        <w:right w:val="none" w:sz="0" w:space="0" w:color="auto"/>
      </w:divBdr>
    </w:div>
    <w:div w:id="1717662057">
      <w:bodyDiv w:val="1"/>
      <w:marLeft w:val="0"/>
      <w:marRight w:val="0"/>
      <w:marTop w:val="0"/>
      <w:marBottom w:val="0"/>
      <w:divBdr>
        <w:top w:val="none" w:sz="0" w:space="0" w:color="auto"/>
        <w:left w:val="none" w:sz="0" w:space="0" w:color="auto"/>
        <w:bottom w:val="none" w:sz="0" w:space="0" w:color="auto"/>
        <w:right w:val="none" w:sz="0" w:space="0" w:color="auto"/>
      </w:divBdr>
    </w:div>
    <w:div w:id="1740205214">
      <w:bodyDiv w:val="1"/>
      <w:marLeft w:val="0"/>
      <w:marRight w:val="0"/>
      <w:marTop w:val="0"/>
      <w:marBottom w:val="0"/>
      <w:divBdr>
        <w:top w:val="none" w:sz="0" w:space="0" w:color="auto"/>
        <w:left w:val="none" w:sz="0" w:space="0" w:color="auto"/>
        <w:bottom w:val="none" w:sz="0" w:space="0" w:color="auto"/>
        <w:right w:val="none" w:sz="0" w:space="0" w:color="auto"/>
      </w:divBdr>
    </w:div>
    <w:div w:id="1886217618">
      <w:bodyDiv w:val="1"/>
      <w:marLeft w:val="0"/>
      <w:marRight w:val="0"/>
      <w:marTop w:val="0"/>
      <w:marBottom w:val="0"/>
      <w:divBdr>
        <w:top w:val="none" w:sz="0" w:space="0" w:color="auto"/>
        <w:left w:val="none" w:sz="0" w:space="0" w:color="auto"/>
        <w:bottom w:val="none" w:sz="0" w:space="0" w:color="auto"/>
        <w:right w:val="none" w:sz="0" w:space="0" w:color="auto"/>
      </w:divBdr>
    </w:div>
    <w:div w:id="1942882343">
      <w:bodyDiv w:val="1"/>
      <w:marLeft w:val="0"/>
      <w:marRight w:val="0"/>
      <w:marTop w:val="0"/>
      <w:marBottom w:val="0"/>
      <w:divBdr>
        <w:top w:val="none" w:sz="0" w:space="0" w:color="auto"/>
        <w:left w:val="none" w:sz="0" w:space="0" w:color="auto"/>
        <w:bottom w:val="none" w:sz="0" w:space="0" w:color="auto"/>
        <w:right w:val="none" w:sz="0" w:space="0" w:color="auto"/>
      </w:divBdr>
      <w:divsChild>
        <w:div w:id="1921593242">
          <w:marLeft w:val="0"/>
          <w:marRight w:val="0"/>
          <w:marTop w:val="0"/>
          <w:marBottom w:val="0"/>
          <w:divBdr>
            <w:top w:val="none" w:sz="0" w:space="0" w:color="auto"/>
            <w:left w:val="none" w:sz="0" w:space="0" w:color="auto"/>
            <w:bottom w:val="none" w:sz="0" w:space="0" w:color="auto"/>
            <w:right w:val="none" w:sz="0" w:space="0" w:color="auto"/>
          </w:divBdr>
          <w:divsChild>
            <w:div w:id="9124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6262">
      <w:bodyDiv w:val="1"/>
      <w:marLeft w:val="0"/>
      <w:marRight w:val="0"/>
      <w:marTop w:val="0"/>
      <w:marBottom w:val="0"/>
      <w:divBdr>
        <w:top w:val="none" w:sz="0" w:space="0" w:color="auto"/>
        <w:left w:val="none" w:sz="0" w:space="0" w:color="auto"/>
        <w:bottom w:val="none" w:sz="0" w:space="0" w:color="auto"/>
        <w:right w:val="none" w:sz="0" w:space="0" w:color="auto"/>
      </w:divBdr>
    </w:div>
    <w:div w:id="2066290965">
      <w:bodyDiv w:val="1"/>
      <w:marLeft w:val="0"/>
      <w:marRight w:val="0"/>
      <w:marTop w:val="0"/>
      <w:marBottom w:val="0"/>
      <w:divBdr>
        <w:top w:val="none" w:sz="0" w:space="0" w:color="auto"/>
        <w:left w:val="none" w:sz="0" w:space="0" w:color="auto"/>
        <w:bottom w:val="none" w:sz="0" w:space="0" w:color="auto"/>
        <w:right w:val="none" w:sz="0" w:space="0" w:color="auto"/>
      </w:divBdr>
    </w:div>
    <w:div w:id="2076850169">
      <w:bodyDiv w:val="1"/>
      <w:marLeft w:val="0"/>
      <w:marRight w:val="0"/>
      <w:marTop w:val="0"/>
      <w:marBottom w:val="0"/>
      <w:divBdr>
        <w:top w:val="none" w:sz="0" w:space="0" w:color="auto"/>
        <w:left w:val="none" w:sz="0" w:space="0" w:color="auto"/>
        <w:bottom w:val="none" w:sz="0" w:space="0" w:color="auto"/>
        <w:right w:val="none" w:sz="0" w:space="0" w:color="auto"/>
      </w:divBdr>
    </w:div>
    <w:div w:id="208903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6" ma:contentTypeDescription="Crear nuevo documento." ma:contentTypeScope="" ma:versionID="e18c0adb42fc37a2e4dff79897aa7e21">
  <xsd:schema xmlns:xsd="http://www.w3.org/2001/XMLSchema" xmlns:xs="http://www.w3.org/2001/XMLSchema" xmlns:p="http://schemas.microsoft.com/office/2006/metadata/properties" xmlns:ns2="7594eaa0-d1e4-4b7c-af1d-31740c5cc0e5" targetNamespace="http://schemas.microsoft.com/office/2006/metadata/properties" ma:root="true" ma:fieldsID="cb933f7ec29d8766e25fa64bf170764a" ns2:_="">
    <xsd:import namespace="7594eaa0-d1e4-4b7c-af1d-31740c5cc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3E604-6C75-4077-BA00-709A6A7AF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AB8F8-E3FE-4C53-80EC-AE8B73B98586}">
  <ds:schemaRefs>
    <ds:schemaRef ds:uri="http://schemas.microsoft.com/sharepoint/v3/contenttype/forms"/>
  </ds:schemaRefs>
</ds:datastoreItem>
</file>

<file path=customXml/itemProps3.xml><?xml version="1.0" encoding="utf-8"?>
<ds:datastoreItem xmlns:ds="http://schemas.openxmlformats.org/officeDocument/2006/customXml" ds:itemID="{2C123D44-2428-45C4-BAF8-B18941CF16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800B92-93A3-4B32-A438-59B9BC256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11163</Words>
  <Characters>63631</Characters>
  <Application>Microsoft Office Word</Application>
  <DocSecurity>0</DocSecurity>
  <Lines>530</Lines>
  <Paragraphs>149</Paragraphs>
  <ScaleCrop>false</ScaleCrop>
  <HeadingPairs>
    <vt:vector size="2" baseType="variant">
      <vt:variant>
        <vt:lpstr>Título</vt:lpstr>
      </vt:variant>
      <vt:variant>
        <vt:i4>1</vt:i4>
      </vt:variant>
    </vt:vector>
  </HeadingPairs>
  <TitlesOfParts>
    <vt:vector size="1" baseType="lpstr">
      <vt:lpstr/>
    </vt:vector>
  </TitlesOfParts>
  <Company>CSJ</Company>
  <LinksUpToDate>false</LinksUpToDate>
  <CharactersWithSpaces>74645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DESPACHO MAGISTRADO JAVIER ORTIZ DEL VALLE</dc:creator>
  <cp:keywords/>
  <dc:description/>
  <cp:lastModifiedBy>GONZALO</cp:lastModifiedBy>
  <cp:revision>2</cp:revision>
  <dcterms:created xsi:type="dcterms:W3CDTF">2021-07-15T18:47:00Z</dcterms:created>
  <dcterms:modified xsi:type="dcterms:W3CDTF">2021-07-15T18:47:00Z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