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72" w:rsidRDefault="00551B72">
      <w:pPr>
        <w:pStyle w:val="Textoindependiente"/>
        <w:rPr>
          <w:sz w:val="18"/>
        </w:rPr>
      </w:pPr>
    </w:p>
    <w:p w:rsidR="00551B72" w:rsidRDefault="00003FCF">
      <w:pPr>
        <w:spacing w:before="56"/>
        <w:ind w:left="6438" w:right="3448"/>
        <w:jc w:val="center"/>
        <w:rPr>
          <w:rFonts w:ascii="Calibri" w:hAnsi="Calibri"/>
          <w:i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3927347</wp:posOffset>
            </wp:positionH>
            <wp:positionV relativeFrom="paragraph">
              <wp:posOffset>-131653</wp:posOffset>
            </wp:positionV>
            <wp:extent cx="670559" cy="894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spacing w:val="-3"/>
        </w:rPr>
        <w:t>Rama</w:t>
      </w:r>
      <w:r>
        <w:rPr>
          <w:rFonts w:ascii="Calibri" w:hAnsi="Calibri"/>
          <w:i/>
          <w:spacing w:val="-14"/>
        </w:rPr>
        <w:t xml:space="preserve"> </w:t>
      </w:r>
      <w:r>
        <w:rPr>
          <w:rFonts w:ascii="Calibri" w:hAnsi="Calibri"/>
          <w:i/>
          <w:spacing w:val="-3"/>
        </w:rPr>
        <w:t>Judicial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  <w:spacing w:val="-2"/>
        </w:rPr>
        <w:t>del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  <w:spacing w:val="-2"/>
        </w:rPr>
        <w:t>Poder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Público</w:t>
      </w:r>
    </w:p>
    <w:p w:rsidR="00551B72" w:rsidRDefault="00003FCF">
      <w:pPr>
        <w:spacing w:before="5"/>
        <w:ind w:left="6438" w:right="3538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pacing w:val="-3"/>
          <w:sz w:val="24"/>
        </w:rPr>
        <w:t xml:space="preserve">Comisión Seccional de Disciplina Judicial </w:t>
      </w:r>
      <w:r>
        <w:rPr>
          <w:rFonts w:ascii="Calibri" w:hAnsi="Calibri"/>
          <w:i/>
          <w:spacing w:val="-2"/>
          <w:sz w:val="24"/>
        </w:rPr>
        <w:t>del Caquetá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Secretaría</w:t>
      </w:r>
    </w:p>
    <w:p w:rsidR="00551B72" w:rsidRDefault="00551B72">
      <w:pPr>
        <w:pStyle w:val="Textoindependiente"/>
        <w:rPr>
          <w:rFonts w:ascii="Calibri"/>
          <w:i/>
          <w:sz w:val="24"/>
        </w:rPr>
      </w:pPr>
    </w:p>
    <w:p w:rsidR="00551B72" w:rsidRDefault="00551B72">
      <w:pPr>
        <w:pStyle w:val="Textoindependiente"/>
        <w:spacing w:before="3"/>
        <w:rPr>
          <w:rFonts w:ascii="Calibri"/>
          <w:i/>
          <w:sz w:val="33"/>
        </w:rPr>
      </w:pPr>
    </w:p>
    <w:p w:rsidR="00551B72" w:rsidRDefault="00003FCF">
      <w:pPr>
        <w:pStyle w:val="Ttulo"/>
        <w:rPr>
          <w:sz w:val="56"/>
        </w:rPr>
      </w:pPr>
      <w:r>
        <w:t>TRASLADO</w:t>
      </w:r>
      <w:r>
        <w:rPr>
          <w:spacing w:val="-5"/>
        </w:rPr>
        <w:t xml:space="preserve"> </w:t>
      </w:r>
      <w:r>
        <w:t>NUMERO</w:t>
      </w:r>
      <w:r>
        <w:rPr>
          <w:spacing w:val="73"/>
        </w:rPr>
        <w:t xml:space="preserve"> </w:t>
      </w:r>
      <w:r>
        <w:rPr>
          <w:sz w:val="56"/>
        </w:rPr>
        <w:t>0</w:t>
      </w:r>
      <w:r w:rsidR="00132988">
        <w:rPr>
          <w:sz w:val="56"/>
        </w:rPr>
        <w:t>1</w:t>
      </w:r>
      <w:r w:rsidR="001F782F">
        <w:rPr>
          <w:sz w:val="56"/>
        </w:rPr>
        <w:t>5</w:t>
      </w:r>
    </w:p>
    <w:p w:rsidR="00551B72" w:rsidRDefault="00551B72">
      <w:pPr>
        <w:pStyle w:val="Textoindependiente"/>
        <w:rPr>
          <w:b/>
          <w:sz w:val="20"/>
        </w:rPr>
      </w:pPr>
    </w:p>
    <w:p w:rsidR="00551B72" w:rsidRDefault="00551B72">
      <w:pPr>
        <w:pStyle w:val="Textoindependiente"/>
        <w:spacing w:before="9"/>
        <w:rPr>
          <w:b/>
          <w:sz w:val="19"/>
        </w:rPr>
      </w:pPr>
    </w:p>
    <w:p w:rsidR="00551B72" w:rsidRDefault="00132988" w:rsidP="00132988">
      <w:pPr>
        <w:pStyle w:val="Ttulo1"/>
        <w:tabs>
          <w:tab w:val="left" w:pos="1764"/>
          <w:tab w:val="left" w:pos="2597"/>
          <w:tab w:val="left" w:pos="6067"/>
          <w:tab w:val="left" w:pos="6833"/>
          <w:tab w:val="left" w:pos="7976"/>
          <w:tab w:val="left" w:pos="8697"/>
        </w:tabs>
        <w:spacing w:before="89"/>
        <w:ind w:left="0"/>
        <w:jc w:val="left"/>
        <w:rPr>
          <w:u w:val="none"/>
        </w:rPr>
      </w:pPr>
      <w:r>
        <w:t xml:space="preserve">  </w:t>
      </w:r>
      <w:r w:rsidR="00003FCF">
        <w:rPr>
          <w:u w:val="thick"/>
        </w:rPr>
        <w:t>HOY</w:t>
      </w:r>
      <w:r w:rsidR="00003FCF">
        <w:rPr>
          <w:spacing w:val="62"/>
          <w:u w:val="thick"/>
        </w:rPr>
        <w:t xml:space="preserve"> </w:t>
      </w:r>
      <w:r w:rsidR="00115B2A">
        <w:rPr>
          <w:u w:val="thick"/>
        </w:rPr>
        <w:t>2</w:t>
      </w:r>
      <w:r w:rsidR="00D83F3B">
        <w:rPr>
          <w:u w:val="thick"/>
        </w:rPr>
        <w:t>5</w:t>
      </w:r>
      <w:r w:rsidR="00003FCF">
        <w:rPr>
          <w:u w:val="thick"/>
        </w:rPr>
        <w:t xml:space="preserve"> DE</w:t>
      </w:r>
      <w:r w:rsidR="00003FCF">
        <w:rPr>
          <w:spacing w:val="67"/>
          <w:u w:val="thick"/>
        </w:rPr>
        <w:t xml:space="preserve"> </w:t>
      </w:r>
      <w:r w:rsidR="001F782F">
        <w:rPr>
          <w:u w:val="thick"/>
        </w:rPr>
        <w:t>NOVIEM</w:t>
      </w:r>
      <w:r>
        <w:rPr>
          <w:u w:val="thick"/>
        </w:rPr>
        <w:t>BRE</w:t>
      </w:r>
      <w:r w:rsidR="00003FCF">
        <w:rPr>
          <w:spacing w:val="69"/>
          <w:u w:val="thick"/>
        </w:rPr>
        <w:t xml:space="preserve"> </w:t>
      </w:r>
      <w:r w:rsidR="00550144">
        <w:rPr>
          <w:u w:val="thick"/>
        </w:rPr>
        <w:t xml:space="preserve">DE </w:t>
      </w:r>
      <w:proofErr w:type="gramStart"/>
      <w:r w:rsidR="00003FCF">
        <w:rPr>
          <w:u w:val="thick"/>
        </w:rPr>
        <w:t>2021</w:t>
      </w:r>
      <w:r w:rsidR="00550144">
        <w:rPr>
          <w:u w:val="thick"/>
        </w:rPr>
        <w:t xml:space="preserve">, </w:t>
      </w:r>
      <w:r>
        <w:rPr>
          <w:u w:val="thick"/>
        </w:rPr>
        <w:t xml:space="preserve">  </w:t>
      </w:r>
      <w:proofErr w:type="gramEnd"/>
      <w:r>
        <w:rPr>
          <w:u w:val="thick"/>
        </w:rPr>
        <w:t xml:space="preserve"> </w:t>
      </w:r>
      <w:r w:rsidR="00550144">
        <w:rPr>
          <w:u w:val="thick"/>
        </w:rPr>
        <w:t xml:space="preserve">SE CORRE </w:t>
      </w:r>
      <w:r w:rsidR="005B6B86">
        <w:rPr>
          <w:u w:val="thick"/>
        </w:rPr>
        <w:t xml:space="preserve">EL SIGUIENTE  </w:t>
      </w:r>
      <w:r w:rsidR="00550144">
        <w:rPr>
          <w:u w:val="thick"/>
        </w:rPr>
        <w:t>TRASLADO</w:t>
      </w:r>
      <w:r w:rsidR="00003FCF">
        <w:rPr>
          <w:u w:val="thick"/>
        </w:rPr>
        <w:tab/>
        <w:t>HORA:</w:t>
      </w:r>
      <w:r w:rsidR="00003FCF">
        <w:rPr>
          <w:u w:val="thick"/>
        </w:rPr>
        <w:tab/>
        <w:t>8:00</w:t>
      </w:r>
      <w:r w:rsidR="00003FCF">
        <w:rPr>
          <w:u w:val="thick"/>
        </w:rPr>
        <w:tab/>
        <w:t>A.</w:t>
      </w:r>
      <w:r w:rsidR="00003FCF">
        <w:rPr>
          <w:spacing w:val="-3"/>
          <w:u w:val="thick"/>
        </w:rPr>
        <w:t xml:space="preserve"> </w:t>
      </w:r>
      <w:r w:rsidR="00003FCF">
        <w:rPr>
          <w:u w:val="thick"/>
        </w:rPr>
        <w:t>M.</w:t>
      </w:r>
    </w:p>
    <w:p w:rsidR="00551B72" w:rsidRDefault="00551B72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544"/>
        <w:gridCol w:w="3681"/>
        <w:gridCol w:w="2695"/>
        <w:gridCol w:w="3115"/>
      </w:tblGrid>
      <w:tr w:rsidR="00551B72">
        <w:trPr>
          <w:trHeight w:val="966"/>
        </w:trPr>
        <w:tc>
          <w:tcPr>
            <w:tcW w:w="1274" w:type="dxa"/>
          </w:tcPr>
          <w:p w:rsidR="00551B72" w:rsidRDefault="00551B72">
            <w:pPr>
              <w:pStyle w:val="TableParagraph"/>
              <w:rPr>
                <w:b/>
                <w:sz w:val="30"/>
              </w:rPr>
            </w:pPr>
          </w:p>
          <w:p w:rsidR="00551B72" w:rsidRDefault="00003FCF">
            <w:pPr>
              <w:pStyle w:val="TableParagraph"/>
              <w:spacing w:before="202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RADIC.</w:t>
            </w:r>
          </w:p>
        </w:tc>
        <w:tc>
          <w:tcPr>
            <w:tcW w:w="3544" w:type="dxa"/>
          </w:tcPr>
          <w:p w:rsidR="00551B72" w:rsidRPr="00003FCF" w:rsidRDefault="00551B72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1B72" w:rsidRPr="00003FCF" w:rsidRDefault="00003FCF">
            <w:pPr>
              <w:pStyle w:val="TableParagraph"/>
              <w:ind w:left="429"/>
              <w:rPr>
                <w:b/>
                <w:sz w:val="28"/>
                <w:lang w:val="en-US"/>
              </w:rPr>
            </w:pPr>
            <w:r w:rsidRPr="00003FCF">
              <w:rPr>
                <w:b/>
                <w:sz w:val="28"/>
                <w:lang w:val="en-US"/>
              </w:rPr>
              <w:t>I N V</w:t>
            </w:r>
            <w:r w:rsidRPr="00003FCF">
              <w:rPr>
                <w:b/>
                <w:spacing w:val="-6"/>
                <w:sz w:val="28"/>
                <w:lang w:val="en-US"/>
              </w:rPr>
              <w:t xml:space="preserve"> </w:t>
            </w:r>
            <w:r w:rsidRPr="00003FCF">
              <w:rPr>
                <w:b/>
                <w:sz w:val="28"/>
                <w:lang w:val="en-US"/>
              </w:rPr>
              <w:t>E S T</w:t>
            </w:r>
            <w:r w:rsidRPr="00003FCF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003FCF">
              <w:rPr>
                <w:b/>
                <w:sz w:val="28"/>
                <w:lang w:val="en-US"/>
              </w:rPr>
              <w:t>I G</w:t>
            </w:r>
            <w:r w:rsidRPr="00003FCF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003FCF">
              <w:rPr>
                <w:b/>
                <w:sz w:val="28"/>
                <w:lang w:val="en-US"/>
              </w:rPr>
              <w:t>A</w:t>
            </w:r>
            <w:r w:rsidRPr="00003FCF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003FCF">
              <w:rPr>
                <w:b/>
                <w:sz w:val="28"/>
                <w:lang w:val="en-US"/>
              </w:rPr>
              <w:t>D O</w:t>
            </w:r>
          </w:p>
        </w:tc>
        <w:tc>
          <w:tcPr>
            <w:tcW w:w="3681" w:type="dxa"/>
          </w:tcPr>
          <w:p w:rsidR="00551B72" w:rsidRPr="00003FCF" w:rsidRDefault="00551B72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1B72" w:rsidRDefault="00003FCF">
            <w:pPr>
              <w:pStyle w:val="TableParagraph"/>
              <w:ind w:left="556" w:right="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 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J 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</w:p>
        </w:tc>
        <w:tc>
          <w:tcPr>
            <w:tcW w:w="2695" w:type="dxa"/>
          </w:tcPr>
          <w:p w:rsidR="00551B72" w:rsidRDefault="00551B7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51B72" w:rsidRDefault="00003FCF">
            <w:pPr>
              <w:pStyle w:val="TableParagraph"/>
              <w:spacing w:line="320" w:lineRule="atLeast"/>
              <w:ind w:left="577" w:right="517" w:hanging="24"/>
              <w:rPr>
                <w:b/>
                <w:sz w:val="28"/>
              </w:rPr>
            </w:pPr>
            <w:r>
              <w:rPr>
                <w:b/>
                <w:sz w:val="28"/>
              </w:rPr>
              <w:t>OBJETO DE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TRASLADO</w:t>
            </w:r>
          </w:p>
        </w:tc>
        <w:tc>
          <w:tcPr>
            <w:tcW w:w="3115" w:type="dxa"/>
          </w:tcPr>
          <w:p w:rsidR="00551B72" w:rsidRDefault="00003FCF">
            <w:pPr>
              <w:pStyle w:val="TableParagraph"/>
              <w:spacing w:before="225"/>
              <w:ind w:left="786" w:right="743" w:firstLine="93"/>
              <w:rPr>
                <w:b/>
                <w:sz w:val="28"/>
              </w:rPr>
            </w:pPr>
            <w:r>
              <w:rPr>
                <w:b/>
                <w:sz w:val="28"/>
              </w:rPr>
              <w:t>TÉRMINO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TRASLADO</w:t>
            </w:r>
          </w:p>
        </w:tc>
      </w:tr>
      <w:tr w:rsidR="00551B72">
        <w:trPr>
          <w:trHeight w:val="2951"/>
        </w:trPr>
        <w:tc>
          <w:tcPr>
            <w:tcW w:w="1274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776EC" w:rsidRDefault="00261FDA" w:rsidP="0052775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2019-00</w:t>
            </w:r>
            <w:r w:rsidR="001F782F">
              <w:rPr>
                <w:sz w:val="18"/>
              </w:rPr>
              <w:t>212</w:t>
            </w:r>
          </w:p>
          <w:p w:rsidR="00846E8E" w:rsidRDefault="00846E8E" w:rsidP="00003FCF">
            <w:pPr>
              <w:pStyle w:val="TableParagraph"/>
              <w:ind w:left="115"/>
              <w:rPr>
                <w:sz w:val="18"/>
              </w:rPr>
            </w:pPr>
          </w:p>
          <w:p w:rsidR="004560FF" w:rsidRDefault="004560FF" w:rsidP="00003FCF">
            <w:pPr>
              <w:pStyle w:val="TableParagraph"/>
              <w:ind w:left="115"/>
              <w:rPr>
                <w:sz w:val="18"/>
              </w:rPr>
            </w:pPr>
          </w:p>
          <w:p w:rsidR="004560FF" w:rsidRDefault="001F782F" w:rsidP="00003FC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D83F3B" w:rsidRDefault="00D83F3B" w:rsidP="00003FCF">
            <w:pPr>
              <w:pStyle w:val="TableParagraph"/>
              <w:ind w:left="115"/>
              <w:rPr>
                <w:sz w:val="18"/>
              </w:rPr>
            </w:pPr>
          </w:p>
          <w:p w:rsidR="00D83F3B" w:rsidRDefault="00D83F3B" w:rsidP="00003FC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2019-00104</w:t>
            </w:r>
          </w:p>
        </w:tc>
        <w:tc>
          <w:tcPr>
            <w:tcW w:w="3544" w:type="dxa"/>
          </w:tcPr>
          <w:p w:rsidR="00551B72" w:rsidRDefault="00551B72" w:rsidP="00550DBD">
            <w:pPr>
              <w:pStyle w:val="TableParagraph"/>
              <w:ind w:left="74"/>
              <w:jc w:val="both"/>
              <w:rPr>
                <w:sz w:val="18"/>
              </w:rPr>
            </w:pPr>
          </w:p>
          <w:p w:rsidR="00E776EC" w:rsidRDefault="001F782F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ANDRES FELIPE GONZALEZ RAMÍREZ</w:t>
            </w:r>
          </w:p>
          <w:p w:rsidR="00E776EC" w:rsidRDefault="00E776EC">
            <w:pPr>
              <w:pStyle w:val="TableParagraph"/>
              <w:ind w:left="74"/>
              <w:rPr>
                <w:sz w:val="18"/>
              </w:rPr>
            </w:pPr>
          </w:p>
          <w:p w:rsidR="004560FF" w:rsidRDefault="004560FF">
            <w:pPr>
              <w:pStyle w:val="TableParagraph"/>
              <w:ind w:left="74"/>
              <w:rPr>
                <w:sz w:val="18"/>
              </w:rPr>
            </w:pPr>
          </w:p>
          <w:p w:rsidR="00846E8E" w:rsidRDefault="004560FF" w:rsidP="001F78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F782F">
              <w:rPr>
                <w:sz w:val="18"/>
              </w:rPr>
              <w:t xml:space="preserve"> </w:t>
            </w:r>
          </w:p>
          <w:p w:rsidR="00D83F3B" w:rsidRDefault="00D83F3B" w:rsidP="001F782F">
            <w:pPr>
              <w:pStyle w:val="TableParagraph"/>
              <w:rPr>
                <w:sz w:val="18"/>
              </w:rPr>
            </w:pPr>
          </w:p>
          <w:p w:rsidR="00D83F3B" w:rsidRDefault="00D83F3B" w:rsidP="001F78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LUIS EDUARDO MAYORCA ENDARA</w:t>
            </w:r>
          </w:p>
        </w:tc>
        <w:tc>
          <w:tcPr>
            <w:tcW w:w="3681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776EC" w:rsidRDefault="001F782F" w:rsidP="002E4137">
            <w:pPr>
              <w:pStyle w:val="TableParagraph"/>
              <w:ind w:left="558" w:right="538"/>
              <w:jc w:val="center"/>
              <w:rPr>
                <w:sz w:val="18"/>
              </w:rPr>
            </w:pPr>
            <w:r>
              <w:rPr>
                <w:sz w:val="18"/>
              </w:rPr>
              <w:t>COMPULSA JUZGADO PRMISCUO MUNICIPAL DE SAN VICENTE DEL CAGUAN</w:t>
            </w:r>
          </w:p>
          <w:p w:rsidR="00E776EC" w:rsidRDefault="00E776EC" w:rsidP="002E4137">
            <w:pPr>
              <w:pStyle w:val="TableParagraph"/>
              <w:ind w:left="558" w:right="538"/>
              <w:jc w:val="center"/>
              <w:rPr>
                <w:sz w:val="18"/>
              </w:rPr>
            </w:pPr>
          </w:p>
          <w:p w:rsidR="004560FF" w:rsidRDefault="004560FF" w:rsidP="002E4137">
            <w:pPr>
              <w:pStyle w:val="TableParagraph"/>
              <w:ind w:left="558" w:right="538"/>
              <w:jc w:val="center"/>
              <w:rPr>
                <w:sz w:val="18"/>
              </w:rPr>
            </w:pPr>
          </w:p>
          <w:p w:rsidR="00550DBD" w:rsidRDefault="00D83F3B" w:rsidP="00D83F3B">
            <w:pPr>
              <w:pStyle w:val="TableParagraph"/>
              <w:ind w:right="538"/>
              <w:jc w:val="center"/>
              <w:rPr>
                <w:sz w:val="18"/>
              </w:rPr>
            </w:pPr>
            <w:r>
              <w:rPr>
                <w:sz w:val="18"/>
              </w:rPr>
              <w:t>COMPULSA JUZGADO PRIMERO      PENAL DEL CIRCUITO DE FLORENCIA</w:t>
            </w:r>
          </w:p>
          <w:p w:rsidR="00846E8E" w:rsidRDefault="00846E8E" w:rsidP="00E776EC">
            <w:pPr>
              <w:pStyle w:val="TableParagraph"/>
              <w:ind w:right="538"/>
              <w:rPr>
                <w:sz w:val="18"/>
              </w:rPr>
            </w:pPr>
          </w:p>
        </w:tc>
        <w:tc>
          <w:tcPr>
            <w:tcW w:w="2695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51B72" w:rsidRDefault="00003FCF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RECURSO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 w:rsidR="00D37E62">
              <w:rPr>
                <w:sz w:val="18"/>
              </w:rPr>
              <w:t>APELACION</w:t>
            </w:r>
          </w:p>
          <w:p w:rsidR="00E776EC" w:rsidRDefault="00E776EC">
            <w:pPr>
              <w:pStyle w:val="TableParagraph"/>
              <w:ind w:left="263"/>
              <w:rPr>
                <w:sz w:val="18"/>
              </w:rPr>
            </w:pPr>
          </w:p>
          <w:p w:rsidR="00E776EC" w:rsidRDefault="00E776EC">
            <w:pPr>
              <w:pStyle w:val="TableParagraph"/>
              <w:ind w:left="263"/>
              <w:rPr>
                <w:sz w:val="18"/>
              </w:rPr>
            </w:pPr>
          </w:p>
          <w:p w:rsidR="004560FF" w:rsidRDefault="004560FF">
            <w:pPr>
              <w:pStyle w:val="TableParagraph"/>
              <w:ind w:left="263"/>
              <w:rPr>
                <w:sz w:val="18"/>
              </w:rPr>
            </w:pPr>
          </w:p>
          <w:p w:rsidR="00D83F3B" w:rsidRDefault="00D83F3B">
            <w:pPr>
              <w:pStyle w:val="TableParagraph"/>
              <w:ind w:left="263"/>
              <w:rPr>
                <w:sz w:val="18"/>
              </w:rPr>
            </w:pPr>
          </w:p>
          <w:p w:rsidR="00846E8E" w:rsidRDefault="00D83F3B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RECURSO DE APELACION</w:t>
            </w:r>
            <w:r w:rsidR="001F782F">
              <w:rPr>
                <w:sz w:val="18"/>
              </w:rPr>
              <w:t xml:space="preserve"> </w:t>
            </w:r>
          </w:p>
        </w:tc>
        <w:tc>
          <w:tcPr>
            <w:tcW w:w="3115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51B72" w:rsidRDefault="00C27D0A">
            <w:pPr>
              <w:pStyle w:val="TableParagraph"/>
              <w:ind w:left="978"/>
              <w:rPr>
                <w:sz w:val="18"/>
              </w:rPr>
            </w:pPr>
            <w:r>
              <w:rPr>
                <w:sz w:val="18"/>
              </w:rPr>
              <w:t>DOS</w:t>
            </w:r>
            <w:r w:rsidR="00003FCF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(02</w:t>
            </w:r>
            <w:r w:rsidR="00003FCF">
              <w:rPr>
                <w:sz w:val="18"/>
              </w:rPr>
              <w:t>)</w:t>
            </w:r>
            <w:r w:rsidR="00003FCF">
              <w:rPr>
                <w:spacing w:val="-2"/>
                <w:sz w:val="18"/>
              </w:rPr>
              <w:t xml:space="preserve"> </w:t>
            </w:r>
            <w:r w:rsidR="00003FCF">
              <w:rPr>
                <w:sz w:val="18"/>
              </w:rPr>
              <w:t>DÍAS</w:t>
            </w:r>
            <w:r w:rsidR="00D37E62">
              <w:rPr>
                <w:sz w:val="18"/>
              </w:rPr>
              <w:t xml:space="preserve"> – TRASLADO NO APELANTES</w:t>
            </w:r>
          </w:p>
          <w:p w:rsidR="00D83F3B" w:rsidRDefault="00D83F3B">
            <w:pPr>
              <w:pStyle w:val="TableParagraph"/>
              <w:ind w:left="978"/>
              <w:rPr>
                <w:sz w:val="18"/>
              </w:rPr>
            </w:pPr>
          </w:p>
          <w:p w:rsidR="00E776EC" w:rsidRDefault="00E776EC">
            <w:pPr>
              <w:pStyle w:val="TableParagraph"/>
              <w:ind w:left="978"/>
              <w:rPr>
                <w:sz w:val="18"/>
              </w:rPr>
            </w:pPr>
          </w:p>
          <w:p w:rsidR="00E776EC" w:rsidRDefault="00D83F3B">
            <w:pPr>
              <w:pStyle w:val="TableParagraph"/>
              <w:ind w:left="978"/>
              <w:rPr>
                <w:sz w:val="18"/>
              </w:rPr>
            </w:pPr>
            <w:r w:rsidRPr="00D83F3B">
              <w:rPr>
                <w:sz w:val="18"/>
              </w:rPr>
              <w:t>DOS (02) DÍAS – TRASLADO NO APELANTES</w:t>
            </w:r>
            <w:r w:rsidR="001F782F">
              <w:rPr>
                <w:sz w:val="18"/>
              </w:rPr>
              <w:t xml:space="preserve"> </w:t>
            </w:r>
          </w:p>
          <w:p w:rsidR="00846E8E" w:rsidRDefault="00550DBD">
            <w:pPr>
              <w:pStyle w:val="TableParagraph"/>
              <w:ind w:left="97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:rsidR="00551B72" w:rsidRDefault="00551B72">
      <w:pPr>
        <w:pStyle w:val="Textoindependiente"/>
        <w:spacing w:before="1"/>
        <w:rPr>
          <w:b/>
          <w:sz w:val="27"/>
        </w:rPr>
      </w:pPr>
    </w:p>
    <w:p w:rsidR="00551B72" w:rsidRDefault="00003FCF">
      <w:pPr>
        <w:pStyle w:val="Textoindependiente"/>
        <w:spacing w:line="321" w:lineRule="exact"/>
        <w:ind w:left="105"/>
      </w:pPr>
      <w:r>
        <w:t>Se</w:t>
      </w:r>
      <w:r>
        <w:rPr>
          <w:spacing w:val="-1"/>
        </w:rPr>
        <w:t xml:space="preserve"> </w:t>
      </w:r>
      <w:r>
        <w:t>desfija,</w:t>
      </w:r>
      <w:r>
        <w:rPr>
          <w:spacing w:val="-3"/>
        </w:rPr>
        <w:t xml:space="preserve"> </w:t>
      </w:r>
      <w:r>
        <w:t>hoy</w:t>
      </w:r>
      <w:r>
        <w:rPr>
          <w:spacing w:val="-12"/>
        </w:rPr>
        <w:t xml:space="preserve"> </w:t>
      </w:r>
      <w:r w:rsidR="00115B2A">
        <w:t>2</w:t>
      </w:r>
      <w:r w:rsidR="00D83F3B">
        <w:t>5</w:t>
      </w:r>
      <w:bookmarkStart w:id="0" w:name="_GoBack"/>
      <w:bookmarkEnd w:id="0"/>
      <w:r w:rsidR="005B6B86">
        <w:t xml:space="preserve"> DE </w:t>
      </w:r>
      <w:r w:rsidR="001F782F">
        <w:t>NOVIEM</w:t>
      </w:r>
      <w:r w:rsidR="00132988">
        <w:t>BRE</w:t>
      </w:r>
      <w:r w:rsidR="005B6B86"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810BEA">
        <w:t>1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última hora</w:t>
      </w:r>
      <w:r>
        <w:rPr>
          <w:spacing w:val="-3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después de</w:t>
      </w:r>
      <w:r>
        <w:rPr>
          <w:spacing w:val="-7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permanecido</w:t>
      </w:r>
      <w:r>
        <w:rPr>
          <w:spacing w:val="4"/>
        </w:rPr>
        <w:t xml:space="preserve"> </w:t>
      </w:r>
      <w:r>
        <w:t>fijado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página web</w:t>
      </w:r>
      <w:r>
        <w:rPr>
          <w:spacing w:val="-6"/>
        </w:rPr>
        <w:t xml:space="preserve"> </w:t>
      </w:r>
      <w:r>
        <w:t>de</w:t>
      </w:r>
    </w:p>
    <w:p w:rsidR="00551B72" w:rsidRDefault="00003FCF">
      <w:pPr>
        <w:pStyle w:val="Textoindependiente"/>
        <w:ind w:left="105" w:right="635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Rama</w:t>
      </w:r>
      <w:r>
        <w:rPr>
          <w:spacing w:val="-11"/>
        </w:rPr>
        <w:t xml:space="preserve"> </w:t>
      </w:r>
      <w:r>
        <w:rPr>
          <w:spacing w:val="-1"/>
        </w:rPr>
        <w:t>Judicial</w:t>
      </w:r>
      <w:r>
        <w:rPr>
          <w:spacing w:val="-9"/>
        </w:rPr>
        <w:t xml:space="preserve"> </w:t>
      </w:r>
      <w:r>
        <w:t>(https://</w:t>
      </w:r>
      <w:hyperlink r:id="rId5">
        <w:r>
          <w:t>www.ramajudicial.gov.co/web/secretaria-comision-seccional-de-disciplina-judicial-de-caqueta/54),</w:t>
        </w:r>
        <w:r>
          <w:rPr>
            <w:spacing w:val="-17"/>
          </w:rPr>
          <w:t xml:space="preserve"> </w:t>
        </w:r>
      </w:hyperlink>
      <w:r>
        <w:t>por</w:t>
      </w:r>
      <w:r>
        <w:rPr>
          <w:spacing w:val="-6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legal</w:t>
      </w:r>
      <w:r w:rsidR="000D075E">
        <w:t xml:space="preserve"> y se corre traslado por el término de dos (02) días a </w:t>
      </w:r>
      <w:r w:rsidR="00261FDA">
        <w:t>l</w:t>
      </w:r>
      <w:r w:rsidR="00D37E62">
        <w:t>o</w:t>
      </w:r>
      <w:r w:rsidR="00261FDA">
        <w:t xml:space="preserve">s </w:t>
      </w:r>
      <w:r w:rsidR="00D37E62">
        <w:t>no apelantes</w:t>
      </w:r>
      <w:r>
        <w:t>.</w:t>
      </w:r>
      <w:r>
        <w:rPr>
          <w:spacing w:val="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deja</w:t>
      </w:r>
      <w:r>
        <w:rPr>
          <w:spacing w:val="-1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en cada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notificación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decisión,</w:t>
      </w:r>
      <w:r>
        <w:rPr>
          <w:spacing w:val="-6"/>
        </w:rPr>
        <w:t xml:space="preserve"> </w:t>
      </w:r>
      <w:r>
        <w:t>indicando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 xml:space="preserve">el número del </w:t>
      </w:r>
      <w:r w:rsidR="005B6B86">
        <w:t>trasla</w:t>
      </w:r>
      <w:r>
        <w:t>do.</w:t>
      </w:r>
    </w:p>
    <w:p w:rsidR="00551B72" w:rsidRDefault="00551B72">
      <w:pPr>
        <w:pStyle w:val="Textoindependiente"/>
        <w:rPr>
          <w:sz w:val="30"/>
        </w:rPr>
      </w:pPr>
    </w:p>
    <w:p w:rsidR="00551B72" w:rsidRDefault="00CE6525" w:rsidP="00CE6525">
      <w:pPr>
        <w:pStyle w:val="Textoindependiente"/>
        <w:spacing w:before="4"/>
        <w:ind w:left="5760" w:firstLine="720"/>
        <w:rPr>
          <w:sz w:val="34"/>
        </w:rPr>
      </w:pPr>
      <w:r>
        <w:rPr>
          <w:noProof/>
          <w:lang w:val="en-US"/>
        </w:rPr>
        <w:drawing>
          <wp:inline distT="0" distB="0" distL="0" distR="0" wp14:anchorId="2D451F0C" wp14:editId="4FC4E4DA">
            <wp:extent cx="3383280" cy="414655"/>
            <wp:effectExtent l="0" t="0" r="0" b="0"/>
            <wp:docPr id="1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8328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B72" w:rsidRDefault="00003FCF">
      <w:pPr>
        <w:pStyle w:val="Ttulo1"/>
        <w:spacing w:line="321" w:lineRule="exact"/>
        <w:ind w:left="4927" w:right="3699"/>
        <w:rPr>
          <w:u w:val="none"/>
        </w:rPr>
      </w:pPr>
      <w:r>
        <w:rPr>
          <w:u w:val="none"/>
        </w:rPr>
        <w:t>BLANCA</w:t>
      </w:r>
      <w:r>
        <w:rPr>
          <w:spacing w:val="-6"/>
          <w:u w:val="none"/>
        </w:rPr>
        <w:t xml:space="preserve"> </w:t>
      </w:r>
      <w:r>
        <w:rPr>
          <w:u w:val="none"/>
        </w:rPr>
        <w:t>FAJARDO ROJAS</w:t>
      </w:r>
    </w:p>
    <w:p w:rsidR="00551B72" w:rsidRDefault="00003FCF">
      <w:pPr>
        <w:pStyle w:val="Textoindependiente"/>
        <w:spacing w:line="321" w:lineRule="exact"/>
        <w:ind w:left="4922" w:right="3699"/>
        <w:jc w:val="center"/>
      </w:pPr>
      <w:r>
        <w:t>Secretaria</w:t>
      </w:r>
    </w:p>
    <w:sectPr w:rsidR="00551B72">
      <w:type w:val="continuous"/>
      <w:pgSz w:w="20160" w:h="12240" w:orient="landscape"/>
      <w:pgMar w:top="720" w:right="2920" w:bottom="28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2"/>
    <w:rsid w:val="00003FCF"/>
    <w:rsid w:val="000D075E"/>
    <w:rsid w:val="00115B2A"/>
    <w:rsid w:val="00132988"/>
    <w:rsid w:val="00137CD0"/>
    <w:rsid w:val="001F782F"/>
    <w:rsid w:val="00261FDA"/>
    <w:rsid w:val="002E4137"/>
    <w:rsid w:val="004408A6"/>
    <w:rsid w:val="004560FF"/>
    <w:rsid w:val="004A29C9"/>
    <w:rsid w:val="00527751"/>
    <w:rsid w:val="00531908"/>
    <w:rsid w:val="00550144"/>
    <w:rsid w:val="00550DBD"/>
    <w:rsid w:val="00551B72"/>
    <w:rsid w:val="005B6B86"/>
    <w:rsid w:val="00747C69"/>
    <w:rsid w:val="00810BEA"/>
    <w:rsid w:val="00846E8E"/>
    <w:rsid w:val="00AB3137"/>
    <w:rsid w:val="00C27D0A"/>
    <w:rsid w:val="00CE6525"/>
    <w:rsid w:val="00D37E62"/>
    <w:rsid w:val="00D83F3B"/>
    <w:rsid w:val="00E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175A"/>
  <w15:docId w15:val="{E2FECE0C-E1CD-45E4-8419-A9C3F82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21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ind w:left="4913" w:right="369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03F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C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ramajudicial.gov.co/web/secretaria-comision-seccional-de-disciplina-judicial-de-caqueta/54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Traslado No. 001 (1)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Traslado No. 001 (1)</dc:title>
  <dc:creator>User</dc:creator>
  <cp:lastModifiedBy>User</cp:lastModifiedBy>
  <cp:revision>2</cp:revision>
  <cp:lastPrinted>2021-10-25T13:31:00Z</cp:lastPrinted>
  <dcterms:created xsi:type="dcterms:W3CDTF">2021-11-24T16:45:00Z</dcterms:created>
  <dcterms:modified xsi:type="dcterms:W3CDTF">2021-11-24T16:45:00Z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</Properties>
</file>