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76EF2" w:rsidR="00C91FCB" w:rsidP="00517616" w:rsidRDefault="00C91FCB" w14:paraId="672A6659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iCs/>
          <w:spacing w:val="-6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060A3516" wp14:editId="784B5AE6">
            <wp:extent cx="755650" cy="564515"/>
            <wp:effectExtent l="0" t="0" r="635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6EF2" w:rsidR="00C91FCB" w:rsidP="00517616" w:rsidRDefault="00C91FCB" w14:paraId="79EF688F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  <w:r w:rsidRPr="00E76EF2">
        <w:rPr>
          <w:rFonts w:ascii="Century Gothic" w:hAnsi="Century Gothic"/>
          <w:b/>
          <w:spacing w:val="-6"/>
          <w:sz w:val="22"/>
          <w:szCs w:val="22"/>
        </w:rPr>
        <w:t>REPUBLICA DE COLOMBIA</w:t>
      </w:r>
    </w:p>
    <w:p w:rsidRPr="00E76EF2" w:rsidR="00C91FCB" w:rsidP="00517616" w:rsidRDefault="00C91FCB" w14:paraId="27058D10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  <w:r w:rsidRPr="00E76EF2">
        <w:rPr>
          <w:rFonts w:ascii="Century Gothic" w:hAnsi="Century Gothic"/>
          <w:b/>
          <w:spacing w:val="-6"/>
          <w:sz w:val="22"/>
          <w:szCs w:val="22"/>
        </w:rPr>
        <w:t>RAMA JUDICIAL DEL PODER PÚBLICO</w:t>
      </w:r>
    </w:p>
    <w:p w:rsidRPr="00E76EF2" w:rsidR="00C91FCB" w:rsidP="00517616" w:rsidRDefault="00C91FCB" w14:paraId="33D35623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  <w:r w:rsidRPr="00E76EF2">
        <w:rPr>
          <w:rFonts w:ascii="Century Gothic" w:hAnsi="Century Gothic"/>
          <w:b/>
          <w:spacing w:val="-6"/>
          <w:sz w:val="22"/>
          <w:szCs w:val="22"/>
        </w:rPr>
        <w:t>TRIBUNAL ADMINISTRATIVO DE ANTIOQUIA</w:t>
      </w:r>
    </w:p>
    <w:p w:rsidRPr="00E76EF2" w:rsidR="00C91FCB" w:rsidP="00517616" w:rsidRDefault="00C91FCB" w14:paraId="3E413487" w14:textId="231BFB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  <w:r w:rsidRPr="00E76EF2">
        <w:rPr>
          <w:rFonts w:ascii="Century Gothic" w:hAnsi="Century Gothic"/>
          <w:b/>
          <w:spacing w:val="-6"/>
          <w:sz w:val="22"/>
          <w:szCs w:val="22"/>
        </w:rPr>
        <w:t xml:space="preserve">SALA QUINTA MIXTA  </w:t>
      </w:r>
    </w:p>
    <w:p w:rsidRPr="00E76EF2" w:rsidR="00C91FCB" w:rsidP="00517616" w:rsidRDefault="00C91FCB" w14:paraId="0A37501D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</w:p>
    <w:p w:rsidRPr="00E76EF2" w:rsidR="00C91FCB" w:rsidP="00517616" w:rsidRDefault="00C91FCB" w14:paraId="15332581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  <w:r w:rsidRPr="00E76EF2">
        <w:rPr>
          <w:rFonts w:ascii="Century Gothic" w:hAnsi="Century Gothic"/>
          <w:b/>
          <w:spacing w:val="-6"/>
          <w:sz w:val="22"/>
          <w:szCs w:val="22"/>
        </w:rPr>
        <w:t>MAGISTRADO PONENTE: DANIEL MONTERO BETANCUR</w:t>
      </w:r>
    </w:p>
    <w:p w:rsidR="00C91FCB" w:rsidP="00684476" w:rsidRDefault="00C91FCB" w14:paraId="5DAB6C7B" w14:textId="4B9D341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</w:p>
    <w:p w:rsidRPr="00E76EF2" w:rsidR="00C91FCB" w:rsidP="00684476" w:rsidRDefault="00C91FCB" w14:paraId="72A10D7E" w14:textId="5A6F1BF5">
      <w:pPr>
        <w:spacing w:line="360" w:lineRule="auto"/>
        <w:rPr>
          <w:rFonts w:ascii="Century Gothic" w:hAnsi="Century Gothic"/>
          <w:sz w:val="22"/>
          <w:szCs w:val="22"/>
        </w:rPr>
      </w:pPr>
      <w:r w:rsidRPr="00E76EF2" w:rsidR="00C91FCB">
        <w:rPr>
          <w:rFonts w:ascii="Century Gothic" w:hAnsi="Century Gothic"/>
          <w:spacing w:val="-6"/>
          <w:sz w:val="22"/>
          <w:szCs w:val="22"/>
        </w:rPr>
        <w:t>Medellín</w:t>
      </w:r>
      <w:r w:rsidR="005B19F1">
        <w:rPr>
          <w:rFonts w:ascii="Century Gothic" w:hAnsi="Century Gothic"/>
          <w:spacing w:val="-6"/>
          <w:sz w:val="22"/>
          <w:szCs w:val="22"/>
        </w:rPr>
        <w:t xml:space="preserve">, </w:t>
      </w:r>
      <w:r w:rsidR="00845B14">
        <w:rPr>
          <w:rFonts w:ascii="Century Gothic" w:hAnsi="Century Gothic"/>
          <w:spacing w:val="-6"/>
          <w:sz w:val="22"/>
          <w:szCs w:val="22"/>
        </w:rPr>
        <w:t>28</w:t>
      </w:r>
      <w:r w:rsidR="00FA293E">
        <w:rPr>
          <w:rFonts w:ascii="Century Gothic" w:hAnsi="Century Gothic"/>
          <w:spacing w:val="-6"/>
          <w:sz w:val="22"/>
          <w:szCs w:val="22"/>
        </w:rPr>
        <w:t xml:space="preserve"> </w:t>
      </w:r>
      <w:r w:rsidR="000E68F4">
        <w:rPr>
          <w:rFonts w:ascii="Century Gothic" w:hAnsi="Century Gothic"/>
          <w:spacing w:val="-6"/>
          <w:sz w:val="22"/>
          <w:szCs w:val="22"/>
        </w:rPr>
        <w:t xml:space="preserve">de </w:t>
      </w:r>
      <w:r w:rsidR="00FA293E">
        <w:rPr>
          <w:rFonts w:ascii="Century Gothic" w:hAnsi="Century Gothic"/>
          <w:spacing w:val="-6"/>
          <w:sz w:val="22"/>
          <w:szCs w:val="22"/>
        </w:rPr>
        <w:t>marzo</w:t>
      </w:r>
      <w:r w:rsidR="0011505F">
        <w:rPr>
          <w:rFonts w:ascii="Century Gothic" w:hAnsi="Century Gothic"/>
          <w:spacing w:val="-6"/>
          <w:sz w:val="22"/>
          <w:szCs w:val="22"/>
        </w:rPr>
        <w:t xml:space="preserve"> </w:t>
      </w:r>
      <w:r w:rsidR="009A2252">
        <w:rPr>
          <w:rFonts w:ascii="Century Gothic" w:hAnsi="Century Gothic"/>
          <w:spacing w:val="-6"/>
          <w:sz w:val="22"/>
          <w:szCs w:val="22"/>
        </w:rPr>
        <w:t>de 202</w:t>
      </w:r>
      <w:r w:rsidR="000E68F4">
        <w:rPr>
          <w:rFonts w:ascii="Century Gothic" w:hAnsi="Century Gothic"/>
          <w:spacing w:val="-6"/>
          <w:sz w:val="22"/>
          <w:szCs w:val="22"/>
        </w:rPr>
        <w:t>2</w:t>
      </w:r>
      <w:r w:rsidR="005B19F1">
        <w:rPr>
          <w:rFonts w:ascii="Century Gothic" w:hAnsi="Century Gothic"/>
          <w:spacing w:val="-6"/>
          <w:sz w:val="22"/>
          <w:szCs w:val="22"/>
        </w:rPr>
        <w:t>.</w:t>
      </w:r>
    </w:p>
    <w:p w:rsidRPr="00E76EF2" w:rsidR="00C91FCB" w:rsidP="00684476" w:rsidRDefault="00C91FCB" w14:paraId="02EB378F" w14:textId="77777777">
      <w:pPr>
        <w:tabs>
          <w:tab w:val="left" w:pos="0"/>
          <w:tab w:val="left" w:pos="269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b/>
          <w:spacing w:val="-6"/>
          <w:sz w:val="22"/>
          <w:szCs w:val="22"/>
        </w:rPr>
      </w:pPr>
    </w:p>
    <w:p w:rsidRPr="00E76EF2" w:rsidR="00C91FCB" w:rsidP="00684476" w:rsidRDefault="00C91FCB" w14:paraId="144CE44E" w14:textId="77777777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E76EF2">
        <w:rPr>
          <w:rFonts w:ascii="Century Gothic" w:hAnsi="Century Gothic"/>
          <w:b/>
          <w:sz w:val="22"/>
          <w:szCs w:val="22"/>
        </w:rPr>
        <w:t>Asunto</w:t>
      </w:r>
      <w:r w:rsidRPr="00E76EF2">
        <w:rPr>
          <w:rFonts w:ascii="Century Gothic" w:hAnsi="Century Gothic"/>
          <w:sz w:val="22"/>
          <w:szCs w:val="22"/>
        </w:rPr>
        <w:t xml:space="preserve">: </w:t>
      </w:r>
      <w:r w:rsidR="00E460AF">
        <w:rPr>
          <w:rFonts w:ascii="Century Gothic" w:hAnsi="Century Gothic"/>
          <w:b/>
          <w:sz w:val="22"/>
          <w:szCs w:val="22"/>
        </w:rPr>
        <w:t>Aviso c</w:t>
      </w:r>
      <w:r w:rsidRPr="00E76EF2">
        <w:rPr>
          <w:rFonts w:ascii="Century Gothic" w:hAnsi="Century Gothic"/>
          <w:b/>
          <w:sz w:val="22"/>
          <w:szCs w:val="22"/>
        </w:rPr>
        <w:t>onvocatoria a Sala de Decisión.</w:t>
      </w:r>
    </w:p>
    <w:p w:rsidRPr="00E76EF2" w:rsidR="00C91FCB" w:rsidP="00684476" w:rsidRDefault="00C91FCB" w14:paraId="6A05A809" w14:textId="77777777">
      <w:pPr>
        <w:spacing w:line="360" w:lineRule="auto"/>
        <w:rPr>
          <w:rFonts w:ascii="Century Gothic" w:hAnsi="Century Gothic"/>
          <w:sz w:val="22"/>
          <w:szCs w:val="22"/>
        </w:rPr>
      </w:pPr>
    </w:p>
    <w:p w:rsidRPr="00E76EF2" w:rsidR="00C91FCB" w:rsidP="00684476" w:rsidRDefault="00C91FCB" w14:paraId="7AC6D70A" w14:textId="588D65F6">
      <w:pPr>
        <w:spacing w:line="360" w:lineRule="auto"/>
        <w:ind w:right="-283"/>
        <w:jc w:val="both"/>
        <w:rPr>
          <w:rFonts w:ascii="Century Gothic" w:hAnsi="Century Gothic"/>
          <w:sz w:val="22"/>
          <w:szCs w:val="22"/>
        </w:rPr>
      </w:pPr>
      <w:r w:rsidRPr="47B2FAA8">
        <w:rPr>
          <w:rFonts w:ascii="Century Gothic" w:hAnsi="Century Gothic"/>
          <w:sz w:val="22"/>
          <w:szCs w:val="22"/>
        </w:rPr>
        <w:t>En cumplimiento de lo dispuesto en el artículo</w:t>
      </w:r>
      <w:r w:rsidRPr="47B2FAA8" w:rsidR="00E460AF">
        <w:rPr>
          <w:rFonts w:ascii="Century Gothic" w:hAnsi="Century Gothic"/>
          <w:sz w:val="22"/>
          <w:szCs w:val="22"/>
        </w:rPr>
        <w:t xml:space="preserve"> 10</w:t>
      </w:r>
      <w:r w:rsidRPr="47B2FAA8">
        <w:rPr>
          <w:rFonts w:ascii="Century Gothic" w:hAnsi="Century Gothic"/>
          <w:sz w:val="22"/>
          <w:szCs w:val="22"/>
        </w:rPr>
        <w:t xml:space="preserve"> del acuerdo 209 de 1997, expedido por el Consejo Superior de la Judicatura, el magistrado Ponente de la Sala Quinta Mixta</w:t>
      </w:r>
      <w:r w:rsidR="00204F6F">
        <w:rPr>
          <w:rFonts w:ascii="Century Gothic" w:hAnsi="Century Gothic"/>
          <w:sz w:val="22"/>
          <w:szCs w:val="22"/>
        </w:rPr>
        <w:t xml:space="preserve"> (C)</w:t>
      </w:r>
      <w:r w:rsidRPr="47B2FAA8">
        <w:rPr>
          <w:rFonts w:ascii="Century Gothic" w:hAnsi="Century Gothic"/>
          <w:sz w:val="22"/>
          <w:szCs w:val="22"/>
        </w:rPr>
        <w:t xml:space="preserve"> de Decisión, </w:t>
      </w:r>
      <w:r w:rsidRPr="47B2FAA8">
        <w:rPr>
          <w:rFonts w:ascii="Century Gothic" w:hAnsi="Century Gothic"/>
          <w:b/>
          <w:bCs/>
          <w:sz w:val="22"/>
          <w:szCs w:val="22"/>
        </w:rPr>
        <w:t xml:space="preserve">Dr. </w:t>
      </w:r>
      <w:r w:rsidRPr="47B2FAA8" w:rsidR="00C807B0">
        <w:rPr>
          <w:rFonts w:ascii="Century Gothic" w:hAnsi="Century Gothic"/>
          <w:b/>
          <w:bCs/>
          <w:sz w:val="22"/>
          <w:szCs w:val="22"/>
        </w:rPr>
        <w:t>Daniel Montero Betancur</w:t>
      </w:r>
      <w:r w:rsidRPr="47B2FAA8" w:rsidR="0275B0AC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47B2FAA8" w:rsidR="0275B0AC">
        <w:rPr>
          <w:rFonts w:ascii="Century Gothic" w:hAnsi="Century Gothic"/>
          <w:sz w:val="22"/>
          <w:szCs w:val="22"/>
        </w:rPr>
        <w:t>informa que</w:t>
      </w:r>
      <w:r w:rsidRPr="47B2FAA8" w:rsidR="0275B0AC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47B2FAA8" w:rsidR="0275B0AC">
        <w:rPr>
          <w:rFonts w:ascii="Century Gothic" w:hAnsi="Century Gothic" w:eastAsia="Century Gothic" w:cs="Century Gothic"/>
          <w:sz w:val="22"/>
          <w:szCs w:val="22"/>
          <w:lang w:val="es-ES"/>
        </w:rPr>
        <w:t xml:space="preserve">en la fecha se </w:t>
      </w:r>
      <w:r w:rsidR="00F6791F">
        <w:rPr>
          <w:rFonts w:ascii="Century Gothic" w:hAnsi="Century Gothic" w:eastAsia="Century Gothic" w:cs="Century Gothic"/>
          <w:sz w:val="22"/>
          <w:szCs w:val="22"/>
          <w:lang w:val="es-ES"/>
        </w:rPr>
        <w:t>registró</w:t>
      </w:r>
      <w:r w:rsidRPr="47B2FAA8" w:rsidR="0275B0AC">
        <w:rPr>
          <w:rFonts w:ascii="Century Gothic" w:hAnsi="Century Gothic" w:eastAsia="Century Gothic" w:cs="Century Gothic"/>
          <w:sz w:val="22"/>
          <w:szCs w:val="22"/>
          <w:lang w:val="es-ES"/>
        </w:rPr>
        <w:t xml:space="preserve"> para discusión de sala </w:t>
      </w:r>
      <w:r w:rsidR="009B35EE">
        <w:rPr>
          <w:rFonts w:ascii="Century Gothic" w:hAnsi="Century Gothic" w:eastAsia="Century Gothic" w:cs="Century Gothic"/>
          <w:sz w:val="22"/>
          <w:szCs w:val="22"/>
          <w:lang w:val="es-ES"/>
        </w:rPr>
        <w:t>los</w:t>
      </w:r>
      <w:r w:rsidRPr="47B2FAA8" w:rsidR="0275B0AC">
        <w:rPr>
          <w:rFonts w:ascii="Century Gothic" w:hAnsi="Century Gothic" w:eastAsia="Century Gothic" w:cs="Century Gothic"/>
          <w:sz w:val="22"/>
          <w:szCs w:val="22"/>
          <w:lang w:val="es-ES"/>
        </w:rPr>
        <w:t xml:space="preserve"> siguiente</w:t>
      </w:r>
      <w:r w:rsidR="009B35EE">
        <w:rPr>
          <w:rFonts w:ascii="Century Gothic" w:hAnsi="Century Gothic" w:eastAsia="Century Gothic" w:cs="Century Gothic"/>
          <w:sz w:val="22"/>
          <w:szCs w:val="22"/>
          <w:lang w:val="es-ES"/>
        </w:rPr>
        <w:t>s</w:t>
      </w:r>
      <w:r w:rsidRPr="47B2FAA8" w:rsidR="0275B0AC">
        <w:rPr>
          <w:rFonts w:ascii="Century Gothic" w:hAnsi="Century Gothic" w:eastAsia="Century Gothic" w:cs="Century Gothic"/>
          <w:sz w:val="22"/>
          <w:szCs w:val="22"/>
          <w:lang w:val="es-ES"/>
        </w:rPr>
        <w:t xml:space="preserve"> proyecto</w:t>
      </w:r>
      <w:r w:rsidR="009B35EE">
        <w:rPr>
          <w:rFonts w:ascii="Century Gothic" w:hAnsi="Century Gothic" w:eastAsia="Century Gothic" w:cs="Century Gothic"/>
          <w:sz w:val="22"/>
          <w:szCs w:val="22"/>
          <w:lang w:val="es-ES"/>
        </w:rPr>
        <w:t>s</w:t>
      </w:r>
      <w:r w:rsidRPr="47B2FAA8" w:rsidR="0275B0AC">
        <w:rPr>
          <w:rFonts w:ascii="Century Gothic" w:hAnsi="Century Gothic" w:eastAsia="Century Gothic" w:cs="Century Gothic"/>
          <w:sz w:val="22"/>
          <w:szCs w:val="22"/>
          <w:lang w:val="es-ES"/>
        </w:rPr>
        <w:t>:</w:t>
      </w:r>
      <w:r w:rsidRPr="47B2FAA8">
        <w:rPr>
          <w:rFonts w:ascii="Century Gothic" w:hAnsi="Century Gothic"/>
          <w:sz w:val="22"/>
          <w:szCs w:val="22"/>
        </w:rPr>
        <w:t xml:space="preserve">  </w:t>
      </w:r>
    </w:p>
    <w:p w:rsidR="00E06B8C" w:rsidP="00E06B8C" w:rsidRDefault="00E06B8C" w14:paraId="3C79B75A" w14:textId="77777777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06B8C" w:rsidP="00E06B8C" w:rsidRDefault="00E06B8C" w14:paraId="247BC6AC" w14:textId="2F72A3B0">
      <w:pPr>
        <w:jc w:val="both"/>
        <w:rPr>
          <w:rFonts w:ascii="Century Gothic" w:hAnsi="Century Gothic"/>
          <w:b/>
          <w:sz w:val="22"/>
          <w:szCs w:val="22"/>
        </w:rPr>
      </w:pPr>
      <w:r w:rsidRPr="00E76EF2">
        <w:rPr>
          <w:rFonts w:ascii="Century Gothic" w:hAnsi="Century Gothic"/>
          <w:b/>
          <w:sz w:val="22"/>
          <w:szCs w:val="22"/>
        </w:rPr>
        <w:t xml:space="preserve">Proyecto de </w:t>
      </w:r>
      <w:r w:rsidR="00FA293E">
        <w:rPr>
          <w:rFonts w:ascii="Century Gothic" w:hAnsi="Century Gothic"/>
          <w:b/>
          <w:sz w:val="22"/>
          <w:szCs w:val="22"/>
        </w:rPr>
        <w:t>auto</w:t>
      </w:r>
      <w:r>
        <w:rPr>
          <w:rFonts w:ascii="Century Gothic" w:hAnsi="Century Gothic"/>
          <w:b/>
          <w:sz w:val="22"/>
          <w:szCs w:val="22"/>
        </w:rPr>
        <w:t>:</w:t>
      </w:r>
      <w:r w:rsidRPr="00E76EF2">
        <w:rPr>
          <w:rFonts w:ascii="Century Gothic" w:hAnsi="Century Gothic"/>
          <w:b/>
          <w:sz w:val="22"/>
          <w:szCs w:val="22"/>
        </w:rPr>
        <w:t xml:space="preserve"> </w:t>
      </w:r>
    </w:p>
    <w:p w:rsidR="00407DC6" w:rsidP="00E06B8C" w:rsidRDefault="00407DC6" w14:paraId="7F1586A9" w14:textId="77DBEC9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224"/>
        <w:gridCol w:w="1632"/>
        <w:gridCol w:w="3394"/>
        <w:gridCol w:w="1002"/>
      </w:tblGrid>
      <w:tr w:rsidRPr="005574C5" w:rsidR="008510E1" w:rsidTr="3989C53A" w14:paraId="169B4C63" w14:textId="581EBCE6">
        <w:trPr>
          <w:trHeight w:val="828"/>
          <w:tblHeader/>
        </w:trPr>
        <w:tc>
          <w:tcPr>
            <w:tcW w:w="0" w:type="auto"/>
            <w:shd w:val="clear" w:color="auto" w:fill="auto"/>
            <w:tcMar/>
            <w:vAlign w:val="center"/>
          </w:tcPr>
          <w:p w:rsidRPr="005574C5" w:rsidR="00407DC6" w:rsidP="30DFAFDA" w:rsidRDefault="00407DC6" w14:paraId="789FE3D4" w14:textId="53E3905A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30DFAFDA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Radicado 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5574C5" w:rsidR="00407DC6" w:rsidP="30DFAFDA" w:rsidRDefault="00407DC6" w14:paraId="2F74D946" w14:textId="30C01E69">
            <w:pPr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30DFAFDA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16"/>
                <w:szCs w:val="16"/>
                <w:lang w:eastAsia="es-CO"/>
              </w:rPr>
              <w:t>Naturaleza</w:t>
            </w:r>
          </w:p>
          <w:p w:rsidRPr="005574C5" w:rsidR="00407DC6" w:rsidP="30DFAFDA" w:rsidRDefault="00407DC6" w14:paraId="28F438EC" w14:textId="0BDD0F4A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5574C5" w:rsidR="00407DC6" w:rsidP="30DFAFDA" w:rsidRDefault="00407DC6" w14:paraId="5FBDD986" w14:textId="2FF5B3AF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0DFAFDA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5574C5" w:rsidR="00407DC6" w:rsidP="30DFAFDA" w:rsidRDefault="00407DC6" w14:paraId="114EC9AA" w14:textId="2D3C60AB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0DFAFDA">
              <w:rPr>
                <w:rFonts w:ascii="Century Gothic" w:hAnsi="Century Gothic" w:eastAsia="Century Gothic" w:cs="Century Gothic"/>
                <w:b/>
                <w:bCs/>
                <w:color w:val="000000" w:themeColor="text1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0" w:type="auto"/>
            <w:tcMar/>
            <w:vAlign w:val="center"/>
          </w:tcPr>
          <w:p w:rsidRPr="005574C5" w:rsidR="00407DC6" w:rsidP="30DFAFDA" w:rsidRDefault="00407DC6" w14:paraId="2E41A603" w14:textId="10FB1839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30DFAFDA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Fecha registro de proyecto</w:t>
            </w:r>
          </w:p>
        </w:tc>
      </w:tr>
      <w:tr w:rsidRPr="005574C5" w:rsidR="008510E1" w:rsidTr="3989C53A" w14:paraId="35E01B73" w14:textId="77777777">
        <w:trPr>
          <w:trHeight w:val="529"/>
          <w:tblHeader/>
        </w:trPr>
        <w:tc>
          <w:tcPr>
            <w:tcW w:w="0" w:type="auto"/>
            <w:tcMar/>
          </w:tcPr>
          <w:p w:rsidRPr="005574C5" w:rsidR="005B19F1" w:rsidP="30DFAFDA" w:rsidRDefault="00845B14" w14:paraId="46997F74" w14:textId="7F122BF5">
            <w:pPr>
              <w:rPr>
                <w:rFonts w:ascii="Century Gothic" w:hAnsi="Century Gothic" w:eastAsia="Century Gothic" w:cs="Century Gothic"/>
                <w:b w:val="1"/>
                <w:bCs w:val="1"/>
                <w:color w:val="000000"/>
                <w:sz w:val="16"/>
                <w:szCs w:val="16"/>
                <w:lang w:eastAsia="es-CO"/>
              </w:rPr>
            </w:pPr>
            <w:bookmarkStart w:name="_GoBack" w:colFirst="1" w:colLast="1" w:id="0"/>
            <w:r w:rsidRPr="00845B14" w:rsidR="00845B14">
              <w:rPr>
                <w:rStyle w:val="normaltextrun"/>
                <w:rFonts w:ascii="Century Gothic" w:hAnsi="Century Gothic" w:eastAsia="Century Gothic" w:cs="Century Gothic"/>
                <w:color w:val="000000"/>
                <w:sz w:val="16"/>
                <w:szCs w:val="16"/>
                <w:shd w:val="clear" w:color="auto" w:fill="FFFFFF"/>
              </w:rPr>
              <w:t>05001 33 33 001 2018 0007 00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5574C5" w:rsidR="005B19F1" w:rsidP="30DFAFDA" w:rsidRDefault="00845B14" w14:paraId="09BB52FF" w14:textId="1D09B708">
            <w:pPr>
              <w:rPr>
                <w:rFonts w:ascii="Century Gothic" w:hAnsi="Century Gothic" w:eastAsia="Century Gothic" w:cs="Century Gothic"/>
                <w:color w:val="000000"/>
                <w:sz w:val="16"/>
                <w:szCs w:val="16"/>
                <w:lang w:eastAsia="es-CO"/>
              </w:rPr>
            </w:pPr>
            <w:r w:rsidRPr="00845B14">
              <w:rPr>
                <w:rFonts w:ascii="Century Gothic" w:hAnsi="Century Gothic" w:eastAsia="Century Gothic" w:cs="Century Gothic"/>
                <w:sz w:val="16"/>
                <w:szCs w:val="16"/>
              </w:rPr>
              <w:t>Controversias contractuales</w:t>
            </w:r>
          </w:p>
        </w:tc>
        <w:tc>
          <w:tcPr>
            <w:tcW w:w="0" w:type="auto"/>
            <w:shd w:val="clear" w:color="auto" w:fill="auto"/>
            <w:tcMar/>
            <w:vAlign w:val="center"/>
          </w:tcPr>
          <w:p w:rsidRPr="005574C5" w:rsidR="005B19F1" w:rsidP="3989C53A" w:rsidRDefault="00845B14" w14:paraId="726BA98B" w14:textId="1577F7B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s-CO"/>
              </w:rPr>
            </w:pPr>
            <w:r w:rsidRPr="3989C53A" w:rsidR="3989C53A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  <w:lang w:eastAsia="es-CO"/>
              </w:rPr>
              <w:t>Alfredo Cárdenas Ortega</w:t>
            </w:r>
          </w:p>
        </w:tc>
        <w:tc>
          <w:tcPr>
            <w:tcW w:w="0" w:type="auto"/>
            <w:tcMar/>
          </w:tcPr>
          <w:p w:rsidRPr="005574C5" w:rsidR="005B19F1" w:rsidP="3989C53A" w:rsidRDefault="00845B14" w14:paraId="27544072" w14:textId="37D019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s-CO"/>
              </w:rPr>
            </w:pPr>
            <w:r w:rsidRPr="3989C53A" w:rsidR="3989C53A">
              <w:rPr>
                <w:rFonts w:ascii="Century Gothic" w:hAnsi="Century Gothic" w:eastAsia="Century Gothic" w:cs="Century Gothic"/>
                <w:sz w:val="16"/>
                <w:szCs w:val="16"/>
                <w:lang w:val="es-CO"/>
              </w:rPr>
              <w:t xml:space="preserve">Municipio de </w:t>
            </w:r>
            <w:r w:rsidRPr="3989C53A" w:rsidR="3989C53A">
              <w:rPr>
                <w:rFonts w:ascii="Century Gothic" w:hAnsi="Century Gothic" w:eastAsia="Century Gothic" w:cs="Century Gothic"/>
                <w:sz w:val="16"/>
                <w:szCs w:val="16"/>
                <w:lang w:val="es-CO"/>
              </w:rPr>
              <w:t>Medellín</w:t>
            </w:r>
          </w:p>
        </w:tc>
        <w:tc>
          <w:tcPr>
            <w:tcW w:w="0" w:type="auto"/>
            <w:tcMar/>
            <w:vAlign w:val="center"/>
          </w:tcPr>
          <w:p w:rsidRPr="005574C5" w:rsidR="005B19F1" w:rsidP="30DFAFDA" w:rsidRDefault="00845B14" w14:paraId="66390E22" w14:textId="3C234AA6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989C53A" w:rsidR="00845B14">
              <w:rPr>
                <w:rFonts w:ascii="Century Gothic" w:hAnsi="Century Gothic" w:eastAsia="Century Gothic" w:cs="Century Gothic"/>
                <w:sz w:val="16"/>
                <w:szCs w:val="16"/>
              </w:rPr>
              <w:t>28</w:t>
            </w:r>
            <w:r w:rsidRPr="3989C53A" w:rsidR="00FA293E">
              <w:rPr>
                <w:rFonts w:ascii="Century Gothic" w:hAnsi="Century Gothic" w:eastAsia="Century Gothic" w:cs="Century Gothic"/>
                <w:sz w:val="16"/>
                <w:szCs w:val="16"/>
              </w:rPr>
              <w:t>/03</w:t>
            </w:r>
            <w:r w:rsidRPr="3989C53A" w:rsidR="000E68F4">
              <w:rPr>
                <w:rFonts w:ascii="Century Gothic" w:hAnsi="Century Gothic" w:eastAsia="Century Gothic" w:cs="Century Gothic"/>
                <w:sz w:val="16"/>
                <w:szCs w:val="16"/>
              </w:rPr>
              <w:t>/2022</w:t>
            </w:r>
          </w:p>
        </w:tc>
      </w:tr>
      <w:bookmarkEnd w:id="0"/>
    </w:tbl>
    <w:p w:rsidR="3989C53A" w:rsidP="3989C53A" w:rsidRDefault="3989C53A" w14:paraId="6EF59787" w14:textId="3D08EE27">
      <w:pPr>
        <w:keepNext w:val="1"/>
        <w:jc w:val="center"/>
        <w:outlineLvl w:val="4"/>
        <w:rPr>
          <w:rFonts w:ascii="Century Gothic" w:hAnsi="Century Gothic"/>
          <w:b w:val="1"/>
          <w:bCs w:val="1"/>
          <w:sz w:val="22"/>
          <w:szCs w:val="22"/>
          <w:lang w:val="pt-BR"/>
        </w:rPr>
      </w:pPr>
    </w:p>
    <w:p w:rsidR="00E76EF2" w:rsidP="00C819AD" w:rsidRDefault="00E76EF2" w14:paraId="1B2DB51A" w14:textId="1A01E753">
      <w:pPr>
        <w:keepNext/>
        <w:tabs>
          <w:tab w:val="left" w:pos="-720"/>
        </w:tabs>
        <w:suppressAutoHyphens/>
        <w:jc w:val="center"/>
        <w:outlineLvl w:val="4"/>
        <w:rPr>
          <w:rFonts w:ascii="Century Gothic" w:hAnsi="Century Gothic"/>
          <w:b/>
          <w:spacing w:val="-6"/>
          <w:sz w:val="22"/>
          <w:szCs w:val="22"/>
          <w:lang w:val="pt-BR"/>
        </w:rPr>
      </w:pPr>
      <w:r w:rsidRPr="00E76EF2">
        <w:rPr>
          <w:rFonts w:ascii="Century Gothic" w:hAnsi="Century Gothic"/>
          <w:b/>
          <w:spacing w:val="-6"/>
          <w:sz w:val="22"/>
          <w:szCs w:val="22"/>
          <w:lang w:val="pt-BR"/>
        </w:rPr>
        <w:t>DANIEL MONTERO BETANCUR</w:t>
      </w:r>
    </w:p>
    <w:p w:rsidRPr="00E76EF2" w:rsidR="00684476" w:rsidP="00C819AD" w:rsidRDefault="00684476" w14:paraId="5614105A" w14:textId="4DCFCC4A">
      <w:pPr>
        <w:keepNext/>
        <w:tabs>
          <w:tab w:val="left" w:pos="-720"/>
        </w:tabs>
        <w:suppressAutoHyphens/>
        <w:jc w:val="center"/>
        <w:outlineLvl w:val="4"/>
        <w:rPr>
          <w:rFonts w:ascii="Century Gothic" w:hAnsi="Century Gothic"/>
          <w:b/>
          <w:spacing w:val="-6"/>
          <w:sz w:val="22"/>
          <w:szCs w:val="22"/>
          <w:lang w:val="pt-BR"/>
        </w:rPr>
      </w:pPr>
      <w:r>
        <w:rPr>
          <w:rFonts w:ascii="Century Gothic" w:hAnsi="Century Gothic"/>
          <w:b/>
          <w:spacing w:val="-6"/>
          <w:sz w:val="22"/>
          <w:szCs w:val="22"/>
          <w:lang w:val="pt-BR"/>
        </w:rPr>
        <w:t>MAGISTRADO</w:t>
      </w:r>
    </w:p>
    <w:p w:rsidRPr="00E76EF2" w:rsidR="00E76EF2" w:rsidP="00E76EF2" w:rsidRDefault="00E76EF2" w14:paraId="61CDCEAD" w14:textId="77777777">
      <w:pPr>
        <w:jc w:val="both"/>
        <w:rPr>
          <w:rFonts w:ascii="Century Gothic" w:hAnsi="Century Gothic"/>
          <w:b/>
          <w:sz w:val="22"/>
          <w:szCs w:val="22"/>
        </w:rPr>
      </w:pPr>
    </w:p>
    <w:sectPr w:rsidRPr="00E76EF2" w:rsidR="00E76EF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B"/>
    <w:rsid w:val="0003068C"/>
    <w:rsid w:val="000330B9"/>
    <w:rsid w:val="000578F0"/>
    <w:rsid w:val="00066640"/>
    <w:rsid w:val="00072DD4"/>
    <w:rsid w:val="00074FCC"/>
    <w:rsid w:val="00077206"/>
    <w:rsid w:val="000A1645"/>
    <w:rsid w:val="000A3B0A"/>
    <w:rsid w:val="000B12AC"/>
    <w:rsid w:val="000B2D11"/>
    <w:rsid w:val="000E1ED9"/>
    <w:rsid w:val="000E68F4"/>
    <w:rsid w:val="0011505F"/>
    <w:rsid w:val="001448ED"/>
    <w:rsid w:val="001641BC"/>
    <w:rsid w:val="001873BE"/>
    <w:rsid w:val="00191F20"/>
    <w:rsid w:val="001A5FBA"/>
    <w:rsid w:val="001F5C35"/>
    <w:rsid w:val="00204F6F"/>
    <w:rsid w:val="00240B0D"/>
    <w:rsid w:val="00281980"/>
    <w:rsid w:val="002A1D2C"/>
    <w:rsid w:val="002C6924"/>
    <w:rsid w:val="002D0CB8"/>
    <w:rsid w:val="002D4503"/>
    <w:rsid w:val="00364126"/>
    <w:rsid w:val="003A12C2"/>
    <w:rsid w:val="003A2056"/>
    <w:rsid w:val="003C56C4"/>
    <w:rsid w:val="0040498F"/>
    <w:rsid w:val="00407DC6"/>
    <w:rsid w:val="00413840"/>
    <w:rsid w:val="00430D37"/>
    <w:rsid w:val="004366A8"/>
    <w:rsid w:val="004815D7"/>
    <w:rsid w:val="004A4308"/>
    <w:rsid w:val="004C19D2"/>
    <w:rsid w:val="004C738C"/>
    <w:rsid w:val="004E5818"/>
    <w:rsid w:val="00517616"/>
    <w:rsid w:val="00551C70"/>
    <w:rsid w:val="005574C5"/>
    <w:rsid w:val="005635BF"/>
    <w:rsid w:val="005647C0"/>
    <w:rsid w:val="005709B1"/>
    <w:rsid w:val="00593A42"/>
    <w:rsid w:val="005B19F1"/>
    <w:rsid w:val="005C7952"/>
    <w:rsid w:val="005D2CFC"/>
    <w:rsid w:val="005D2DC3"/>
    <w:rsid w:val="006021B5"/>
    <w:rsid w:val="006108FE"/>
    <w:rsid w:val="00621AC6"/>
    <w:rsid w:val="00636665"/>
    <w:rsid w:val="00684476"/>
    <w:rsid w:val="00694D98"/>
    <w:rsid w:val="006C1CA7"/>
    <w:rsid w:val="006D0270"/>
    <w:rsid w:val="006D381B"/>
    <w:rsid w:val="0072124B"/>
    <w:rsid w:val="00762E36"/>
    <w:rsid w:val="00776D8D"/>
    <w:rsid w:val="00796C5A"/>
    <w:rsid w:val="00797A15"/>
    <w:rsid w:val="008237D5"/>
    <w:rsid w:val="00834FB9"/>
    <w:rsid w:val="00845B14"/>
    <w:rsid w:val="008510E1"/>
    <w:rsid w:val="00853F72"/>
    <w:rsid w:val="008A3BA6"/>
    <w:rsid w:val="008E3BA1"/>
    <w:rsid w:val="00901145"/>
    <w:rsid w:val="00906E7E"/>
    <w:rsid w:val="00906F51"/>
    <w:rsid w:val="00912F76"/>
    <w:rsid w:val="009305C8"/>
    <w:rsid w:val="00991D86"/>
    <w:rsid w:val="009A1347"/>
    <w:rsid w:val="009A2252"/>
    <w:rsid w:val="009A3A52"/>
    <w:rsid w:val="009B35EE"/>
    <w:rsid w:val="009C2836"/>
    <w:rsid w:val="009C58C8"/>
    <w:rsid w:val="00A47950"/>
    <w:rsid w:val="00A64DC1"/>
    <w:rsid w:val="00A70279"/>
    <w:rsid w:val="00A755C4"/>
    <w:rsid w:val="00AA1852"/>
    <w:rsid w:val="00AA2CDE"/>
    <w:rsid w:val="00AD117B"/>
    <w:rsid w:val="00AD363C"/>
    <w:rsid w:val="00AD59E8"/>
    <w:rsid w:val="00AF493F"/>
    <w:rsid w:val="00B50EA5"/>
    <w:rsid w:val="00B966C7"/>
    <w:rsid w:val="00BA23A0"/>
    <w:rsid w:val="00BA6BF6"/>
    <w:rsid w:val="00BB559C"/>
    <w:rsid w:val="00BC078F"/>
    <w:rsid w:val="00BC48F6"/>
    <w:rsid w:val="00C57202"/>
    <w:rsid w:val="00C807B0"/>
    <w:rsid w:val="00C819AD"/>
    <w:rsid w:val="00C91FCB"/>
    <w:rsid w:val="00C97A60"/>
    <w:rsid w:val="00CD486D"/>
    <w:rsid w:val="00D1086B"/>
    <w:rsid w:val="00D70ABD"/>
    <w:rsid w:val="00D752C6"/>
    <w:rsid w:val="00D94B98"/>
    <w:rsid w:val="00DA6195"/>
    <w:rsid w:val="00DD7B4C"/>
    <w:rsid w:val="00DE31E7"/>
    <w:rsid w:val="00DF627D"/>
    <w:rsid w:val="00DF638C"/>
    <w:rsid w:val="00DF74B3"/>
    <w:rsid w:val="00E00FAC"/>
    <w:rsid w:val="00E06B8C"/>
    <w:rsid w:val="00E2119C"/>
    <w:rsid w:val="00E460AF"/>
    <w:rsid w:val="00E50AB9"/>
    <w:rsid w:val="00E76EF2"/>
    <w:rsid w:val="00E82872"/>
    <w:rsid w:val="00E94838"/>
    <w:rsid w:val="00EA0910"/>
    <w:rsid w:val="00EB4B85"/>
    <w:rsid w:val="00EC2461"/>
    <w:rsid w:val="00EC322B"/>
    <w:rsid w:val="00ED40BE"/>
    <w:rsid w:val="00EE3B69"/>
    <w:rsid w:val="00EF750C"/>
    <w:rsid w:val="00F21364"/>
    <w:rsid w:val="00F23967"/>
    <w:rsid w:val="00F33148"/>
    <w:rsid w:val="00F34BA9"/>
    <w:rsid w:val="00F43D6D"/>
    <w:rsid w:val="00F536E4"/>
    <w:rsid w:val="00F6791F"/>
    <w:rsid w:val="00F73ED2"/>
    <w:rsid w:val="00FA293E"/>
    <w:rsid w:val="00FA7C24"/>
    <w:rsid w:val="00FE54CA"/>
    <w:rsid w:val="019BF0C3"/>
    <w:rsid w:val="01CF3451"/>
    <w:rsid w:val="0275B0AC"/>
    <w:rsid w:val="054EC32A"/>
    <w:rsid w:val="0793AA61"/>
    <w:rsid w:val="09FC2CB7"/>
    <w:rsid w:val="0C19BF6F"/>
    <w:rsid w:val="0CB7E876"/>
    <w:rsid w:val="0F400257"/>
    <w:rsid w:val="110B83D9"/>
    <w:rsid w:val="13F2D59F"/>
    <w:rsid w:val="14C31CDD"/>
    <w:rsid w:val="14E7A87A"/>
    <w:rsid w:val="16468B93"/>
    <w:rsid w:val="17286250"/>
    <w:rsid w:val="177628FF"/>
    <w:rsid w:val="192E82C1"/>
    <w:rsid w:val="1AADC9C1"/>
    <w:rsid w:val="1BFAF25B"/>
    <w:rsid w:val="1C4B3617"/>
    <w:rsid w:val="2548865E"/>
    <w:rsid w:val="261BE359"/>
    <w:rsid w:val="267ADE57"/>
    <w:rsid w:val="27798E08"/>
    <w:rsid w:val="28AE0AEF"/>
    <w:rsid w:val="2A49DB50"/>
    <w:rsid w:val="2C4312D9"/>
    <w:rsid w:val="2C47F750"/>
    <w:rsid w:val="2CF14267"/>
    <w:rsid w:val="2D27B21E"/>
    <w:rsid w:val="2D36BE02"/>
    <w:rsid w:val="2D5CB86E"/>
    <w:rsid w:val="2E30A895"/>
    <w:rsid w:val="2EEA99B8"/>
    <w:rsid w:val="2F253185"/>
    <w:rsid w:val="30DFAFDA"/>
    <w:rsid w:val="3130E380"/>
    <w:rsid w:val="38E021B4"/>
    <w:rsid w:val="394A40F2"/>
    <w:rsid w:val="3989C53A"/>
    <w:rsid w:val="39AE03A1"/>
    <w:rsid w:val="3B354AB3"/>
    <w:rsid w:val="3E4925DE"/>
    <w:rsid w:val="3EF52A92"/>
    <w:rsid w:val="40D04E45"/>
    <w:rsid w:val="41EE7C1A"/>
    <w:rsid w:val="438F0901"/>
    <w:rsid w:val="46FF4C18"/>
    <w:rsid w:val="47B2FAA8"/>
    <w:rsid w:val="495C1469"/>
    <w:rsid w:val="4A5E082E"/>
    <w:rsid w:val="4C6CAF76"/>
    <w:rsid w:val="4F5EEC36"/>
    <w:rsid w:val="4F75CA40"/>
    <w:rsid w:val="507A5F9D"/>
    <w:rsid w:val="52AD6B02"/>
    <w:rsid w:val="5448B273"/>
    <w:rsid w:val="562D41D5"/>
    <w:rsid w:val="58CD350B"/>
    <w:rsid w:val="5C583343"/>
    <w:rsid w:val="5D2A518C"/>
    <w:rsid w:val="5D512BD4"/>
    <w:rsid w:val="5D57E9B0"/>
    <w:rsid w:val="5DC00E67"/>
    <w:rsid w:val="60291790"/>
    <w:rsid w:val="6105B83C"/>
    <w:rsid w:val="644ED319"/>
    <w:rsid w:val="66A0A3F7"/>
    <w:rsid w:val="676B6ACE"/>
    <w:rsid w:val="67DA5F81"/>
    <w:rsid w:val="68EC07D8"/>
    <w:rsid w:val="69406581"/>
    <w:rsid w:val="696D4BEF"/>
    <w:rsid w:val="6A0711F2"/>
    <w:rsid w:val="6C609721"/>
    <w:rsid w:val="6D8B78CD"/>
    <w:rsid w:val="6FB973E5"/>
    <w:rsid w:val="71B9A109"/>
    <w:rsid w:val="72AF7FEB"/>
    <w:rsid w:val="74AEB1F7"/>
    <w:rsid w:val="74D69617"/>
    <w:rsid w:val="77586DA5"/>
    <w:rsid w:val="77DFB0E1"/>
    <w:rsid w:val="79C1DC6A"/>
    <w:rsid w:val="7D28C107"/>
    <w:rsid w:val="7EC8B366"/>
    <w:rsid w:val="7FA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B843"/>
  <w15:chartTrackingRefBased/>
  <w15:docId w15:val="{A129E99F-9E20-4B6D-BD01-C487918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FC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906E7E"/>
  </w:style>
  <w:style w:type="character" w:styleId="eop" w:customStyle="1">
    <w:name w:val="eop"/>
    <w:basedOn w:val="Fuentedeprrafopredeter"/>
    <w:rsid w:val="00906E7E"/>
  </w:style>
  <w:style w:type="character" w:styleId="Hipervnculo">
    <w:name w:val="Hyperlink"/>
    <w:basedOn w:val="Fuentedeprrafopredeter"/>
    <w:uiPriority w:val="99"/>
    <w:unhideWhenUsed/>
    <w:rsid w:val="00E50AB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50AB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A13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171" w:customStyle="1">
    <w:name w:val="font171"/>
    <w:basedOn w:val="Fuentedeprrafopredeter"/>
    <w:rsid w:val="00407DC6"/>
    <w:rPr>
      <w:rFonts w:hint="default" w:ascii="Century Gothic" w:hAnsi="Century Gothic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923c0-57f1-41bd-b860-48039bfcd985" xsi:nil="true"/>
    <lcf76f155ced4ddcb4097134ff3c332f xmlns="44c46f13-9308-474b-87fc-21717459f3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3E6F59517C34DB079BD961E3CE848" ma:contentTypeVersion="17" ma:contentTypeDescription="Crear nuevo documento." ma:contentTypeScope="" ma:versionID="f663b55b72bb4f4381b0efa6a5a28869">
  <xsd:schema xmlns:xsd="http://www.w3.org/2001/XMLSchema" xmlns:xs="http://www.w3.org/2001/XMLSchema" xmlns:p="http://schemas.microsoft.com/office/2006/metadata/properties" xmlns:ns2="44c46f13-9308-474b-87fc-21717459f35b" xmlns:ns3="d21923c0-57f1-41bd-b860-48039bfcd985" targetNamespace="http://schemas.microsoft.com/office/2006/metadata/properties" ma:root="true" ma:fieldsID="0c31b3e3ae4a7b4d30c1bb3e2475cc7f" ns2:_="" ns3:_="">
    <xsd:import namespace="44c46f13-9308-474b-87fc-21717459f35b"/>
    <xsd:import namespace="d21923c0-57f1-41bd-b860-48039bfcd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6f13-9308-474b-87fc-21717459f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3c0-57f1-41bd-b860-48039bfcd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343a78-8651-47de-9d9e-87d085bc6cd3}" ma:internalName="TaxCatchAll" ma:showField="CatchAllData" ma:web="d21923c0-57f1-41bd-b860-48039bfcd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E40A-F34F-480E-BF4D-C4CC05B0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5620C-1E56-495D-B2ED-C648772E21D3}">
  <ds:schemaRefs>
    <ds:schemaRef ds:uri="http://schemas.microsoft.com/office/2006/metadata/properties"/>
    <ds:schemaRef ds:uri="http://schemas.microsoft.com/office/infopath/2007/PartnerControls"/>
    <ds:schemaRef ds:uri="d21923c0-57f1-41bd-b860-48039bfcd985"/>
    <ds:schemaRef ds:uri="44c46f13-9308-474b-87fc-21717459f35b"/>
  </ds:schemaRefs>
</ds:datastoreItem>
</file>

<file path=customXml/itemProps3.xml><?xml version="1.0" encoding="utf-8"?>
<ds:datastoreItem xmlns:ds="http://schemas.openxmlformats.org/officeDocument/2006/customXml" ds:itemID="{F1743A52-EB6F-4637-B765-42BDAEC7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46f13-9308-474b-87fc-21717459f35b"/>
    <ds:schemaRef ds:uri="d21923c0-57f1-41bd-b860-48039bfcd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52664-F7DC-4729-AA1E-334E3D719F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GUIRALES PULGARIN</dc:creator>
  <keywords/>
  <dc:description/>
  <lastModifiedBy>Despacho 15 Tribunal Administrativo - Antioquia - Medellín</lastModifiedBy>
  <revision>10</revision>
  <dcterms:created xsi:type="dcterms:W3CDTF">2022-02-04T17:05:00.0000000Z</dcterms:created>
  <dcterms:modified xsi:type="dcterms:W3CDTF">2022-03-28T13:31:58.3136607Z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0x010100AC83E6F59517C34DB079BD961E3CE848</vt:lpwstr>
  </property>
  <property fmtid="{D5CDD505-2E9C-101B-9397-08002B2CF9AE}" pid="3" name="MediaServiceImageTags">
    <vt:lpwstr/>
  </property>
</Properties>
</file>