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63" w:rsidRPr="00281437" w:rsidRDefault="00867763" w:rsidP="00281437">
      <w:pPr>
        <w:tabs>
          <w:tab w:val="left" w:pos="5857"/>
        </w:tabs>
        <w:jc w:val="both"/>
        <w:rPr>
          <w:rFonts w:asciiTheme="minorHAnsi" w:hAnsiTheme="minorHAnsi"/>
          <w:b/>
          <w:i/>
          <w:sz w:val="28"/>
          <w:szCs w:val="24"/>
        </w:rPr>
      </w:pPr>
      <w:r w:rsidRPr="00281437">
        <w:rPr>
          <w:rFonts w:asciiTheme="minorHAnsi" w:hAnsiTheme="minorHAnsi"/>
          <w:i/>
          <w:sz w:val="28"/>
          <w:szCs w:val="24"/>
        </w:rPr>
        <w:t xml:space="preserve">             </w:t>
      </w:r>
      <w:r w:rsidR="00281437">
        <w:rPr>
          <w:rFonts w:asciiTheme="minorHAnsi" w:hAnsiTheme="minorHAnsi"/>
          <w:i/>
          <w:sz w:val="28"/>
          <w:szCs w:val="24"/>
        </w:rPr>
        <w:tab/>
      </w:r>
    </w:p>
    <w:p w:rsidR="00527375" w:rsidRPr="00281437" w:rsidRDefault="00527375" w:rsidP="00D339E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bCs/>
          <w:color w:val="000000"/>
          <w:sz w:val="28"/>
          <w:szCs w:val="24"/>
        </w:rPr>
      </w:pPr>
      <w:r w:rsidRPr="00281437">
        <w:rPr>
          <w:rFonts w:asciiTheme="minorHAnsi" w:hAnsiTheme="minorHAnsi"/>
          <w:b/>
          <w:bCs/>
          <w:color w:val="000000"/>
          <w:sz w:val="28"/>
          <w:szCs w:val="24"/>
        </w:rPr>
        <w:t>REPÚBLICA DE COLOMBIA</w:t>
      </w:r>
    </w:p>
    <w:p w:rsidR="00527375" w:rsidRPr="00281437" w:rsidRDefault="00527375" w:rsidP="00D339E1">
      <w:pPr>
        <w:tabs>
          <w:tab w:val="left" w:pos="2410"/>
        </w:tabs>
        <w:jc w:val="center"/>
        <w:rPr>
          <w:rFonts w:asciiTheme="minorHAnsi" w:hAnsiTheme="minorHAnsi"/>
          <w:b/>
          <w:color w:val="000000"/>
          <w:sz w:val="28"/>
          <w:szCs w:val="24"/>
          <w:lang w:val="es-ES"/>
        </w:rPr>
      </w:pPr>
      <w:r w:rsidRPr="00281437">
        <w:rPr>
          <w:rFonts w:asciiTheme="minorHAnsi" w:hAnsiTheme="minorHAnsi"/>
          <w:b/>
          <w:noProof/>
          <w:color w:val="000000"/>
          <w:sz w:val="28"/>
          <w:szCs w:val="24"/>
          <w:lang w:val="es-CO" w:eastAsia="es-CO"/>
        </w:rPr>
        <w:drawing>
          <wp:inline distT="0" distB="0" distL="0" distR="0" wp14:anchorId="1CEE299C" wp14:editId="77BEF40D">
            <wp:extent cx="810895" cy="87820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375" w:rsidRPr="00281437" w:rsidRDefault="00527375" w:rsidP="00D339E1">
      <w:pPr>
        <w:keepNext/>
        <w:spacing w:before="240" w:after="60"/>
        <w:jc w:val="center"/>
        <w:outlineLvl w:val="3"/>
        <w:rPr>
          <w:rFonts w:asciiTheme="minorHAnsi" w:hAnsiTheme="minorHAnsi"/>
          <w:b/>
          <w:bCs/>
          <w:color w:val="000000"/>
          <w:sz w:val="28"/>
          <w:szCs w:val="24"/>
          <w:lang w:val="es-ES"/>
        </w:rPr>
      </w:pPr>
      <w:r w:rsidRPr="00281437">
        <w:rPr>
          <w:rFonts w:asciiTheme="minorHAnsi" w:hAnsiTheme="minorHAnsi"/>
          <w:b/>
          <w:bCs/>
          <w:color w:val="000000"/>
          <w:sz w:val="28"/>
          <w:szCs w:val="24"/>
          <w:lang w:val="es-ES"/>
        </w:rPr>
        <w:t>TRIBUNAL  ADMINISTRATIVO DEL META</w:t>
      </w:r>
    </w:p>
    <w:p w:rsidR="00281437" w:rsidRDefault="00281437" w:rsidP="00D339E1">
      <w:pPr>
        <w:ind w:firstLine="1418"/>
        <w:rPr>
          <w:rFonts w:asciiTheme="minorHAnsi" w:hAnsiTheme="minorHAnsi"/>
          <w:sz w:val="24"/>
          <w:szCs w:val="24"/>
        </w:rPr>
      </w:pPr>
    </w:p>
    <w:p w:rsidR="005B6871" w:rsidRDefault="005B6871" w:rsidP="00D339E1">
      <w:pPr>
        <w:ind w:firstLine="1418"/>
        <w:rPr>
          <w:rFonts w:asciiTheme="minorHAnsi" w:hAnsiTheme="minorHAnsi"/>
          <w:sz w:val="24"/>
          <w:szCs w:val="24"/>
        </w:rPr>
      </w:pPr>
    </w:p>
    <w:p w:rsidR="00EC3971" w:rsidRDefault="003B763D" w:rsidP="00D339E1">
      <w:pPr>
        <w:ind w:firstLine="1418"/>
        <w:rPr>
          <w:rFonts w:asciiTheme="minorHAnsi" w:hAnsiTheme="minorHAnsi"/>
          <w:sz w:val="28"/>
          <w:szCs w:val="24"/>
        </w:rPr>
      </w:pPr>
      <w:r w:rsidRPr="00CE01C4">
        <w:rPr>
          <w:rFonts w:asciiTheme="minorHAnsi" w:hAnsiTheme="minorHAnsi"/>
          <w:sz w:val="28"/>
          <w:szCs w:val="24"/>
        </w:rPr>
        <w:t xml:space="preserve">Villavicencio, </w:t>
      </w:r>
      <w:r w:rsidR="002663FE">
        <w:rPr>
          <w:rFonts w:asciiTheme="minorHAnsi" w:hAnsiTheme="minorHAnsi"/>
          <w:sz w:val="28"/>
          <w:szCs w:val="24"/>
        </w:rPr>
        <w:t xml:space="preserve"> </w:t>
      </w:r>
      <w:r w:rsidR="00534A80">
        <w:rPr>
          <w:rFonts w:asciiTheme="minorHAnsi" w:hAnsiTheme="minorHAnsi"/>
          <w:sz w:val="28"/>
          <w:szCs w:val="24"/>
        </w:rPr>
        <w:t>29</w:t>
      </w:r>
      <w:r w:rsidR="002663FE">
        <w:rPr>
          <w:rFonts w:asciiTheme="minorHAnsi" w:hAnsiTheme="minorHAnsi"/>
          <w:sz w:val="28"/>
          <w:szCs w:val="24"/>
        </w:rPr>
        <w:t xml:space="preserve"> de octubre de 2014</w:t>
      </w:r>
    </w:p>
    <w:p w:rsidR="00527375" w:rsidRPr="00CE01C4" w:rsidRDefault="00527375" w:rsidP="00D339E1">
      <w:pPr>
        <w:ind w:firstLine="1418"/>
        <w:rPr>
          <w:rFonts w:asciiTheme="minorHAnsi" w:hAnsiTheme="minorHAnsi"/>
          <w:sz w:val="28"/>
          <w:szCs w:val="24"/>
        </w:rPr>
      </w:pPr>
    </w:p>
    <w:p w:rsidR="001A7C0E" w:rsidRPr="00CE01C4" w:rsidRDefault="001A7C0E" w:rsidP="00D339E1">
      <w:pPr>
        <w:tabs>
          <w:tab w:val="left" w:pos="2835"/>
          <w:tab w:val="left" w:pos="2977"/>
          <w:tab w:val="left" w:pos="3119"/>
        </w:tabs>
        <w:ind w:firstLine="1418"/>
        <w:rPr>
          <w:rFonts w:asciiTheme="minorHAnsi" w:hAnsiTheme="minorHAnsi"/>
          <w:sz w:val="28"/>
          <w:szCs w:val="24"/>
        </w:rPr>
      </w:pPr>
      <w:r w:rsidRPr="00CE01C4">
        <w:rPr>
          <w:rFonts w:asciiTheme="minorHAnsi" w:hAnsiTheme="minorHAnsi"/>
          <w:sz w:val="28"/>
          <w:szCs w:val="24"/>
        </w:rPr>
        <w:t>REFERENCIA:</w:t>
      </w:r>
      <w:r w:rsidRPr="00CE01C4">
        <w:rPr>
          <w:rFonts w:asciiTheme="minorHAnsi" w:hAnsiTheme="minorHAnsi"/>
          <w:sz w:val="28"/>
          <w:szCs w:val="24"/>
        </w:rPr>
        <w:tab/>
      </w:r>
      <w:r w:rsidR="00EB2600" w:rsidRPr="00CE01C4">
        <w:rPr>
          <w:rFonts w:asciiTheme="minorHAnsi" w:hAnsiTheme="minorHAnsi"/>
          <w:sz w:val="28"/>
          <w:szCs w:val="24"/>
        </w:rPr>
        <w:t xml:space="preserve">   </w:t>
      </w:r>
      <w:r w:rsidR="00CE01C4">
        <w:rPr>
          <w:rFonts w:asciiTheme="minorHAnsi" w:hAnsiTheme="minorHAnsi"/>
          <w:sz w:val="28"/>
          <w:szCs w:val="24"/>
        </w:rPr>
        <w:tab/>
      </w:r>
      <w:r w:rsidR="00F86920">
        <w:rPr>
          <w:rFonts w:asciiTheme="minorHAnsi" w:hAnsiTheme="minorHAnsi"/>
          <w:sz w:val="28"/>
          <w:szCs w:val="24"/>
        </w:rPr>
        <w:t>REPARACIÓN DIRECTA</w:t>
      </w:r>
    </w:p>
    <w:p w:rsidR="001A7C0E" w:rsidRPr="00CE01C4" w:rsidRDefault="00CE01C4" w:rsidP="00D339E1">
      <w:pPr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 xml:space="preserve">    </w:t>
      </w:r>
      <w:r>
        <w:rPr>
          <w:rFonts w:asciiTheme="minorHAnsi" w:hAnsiTheme="minorHAnsi"/>
          <w:sz w:val="28"/>
          <w:szCs w:val="24"/>
        </w:rPr>
        <w:tab/>
      </w:r>
      <w:r>
        <w:rPr>
          <w:rFonts w:asciiTheme="minorHAnsi" w:hAnsiTheme="minorHAnsi"/>
          <w:sz w:val="28"/>
          <w:szCs w:val="24"/>
        </w:rPr>
        <w:tab/>
        <w:t>ACCIONANTE:</w:t>
      </w:r>
      <w:r>
        <w:rPr>
          <w:rFonts w:asciiTheme="minorHAnsi" w:hAnsiTheme="minorHAnsi"/>
          <w:sz w:val="28"/>
          <w:szCs w:val="24"/>
        </w:rPr>
        <w:tab/>
      </w:r>
      <w:r w:rsidR="00F86920">
        <w:rPr>
          <w:rFonts w:asciiTheme="minorHAnsi" w:hAnsiTheme="minorHAnsi"/>
          <w:sz w:val="28"/>
          <w:szCs w:val="24"/>
        </w:rPr>
        <w:t>RENE FRANCISCO CORONADO Y OTROS</w:t>
      </w:r>
    </w:p>
    <w:p w:rsidR="001A7C0E" w:rsidRPr="00CE01C4" w:rsidRDefault="00EB2600" w:rsidP="00CE01C4">
      <w:pPr>
        <w:ind w:left="3540" w:hanging="2122"/>
        <w:rPr>
          <w:rFonts w:asciiTheme="minorHAnsi" w:hAnsiTheme="minorHAnsi"/>
          <w:sz w:val="28"/>
          <w:szCs w:val="24"/>
        </w:rPr>
      </w:pPr>
      <w:r w:rsidRPr="00CE01C4">
        <w:rPr>
          <w:rFonts w:asciiTheme="minorHAnsi" w:hAnsiTheme="minorHAnsi"/>
          <w:sz w:val="28"/>
          <w:szCs w:val="24"/>
        </w:rPr>
        <w:t xml:space="preserve">ACCIONADO:     </w:t>
      </w:r>
      <w:r w:rsidR="00CE01C4">
        <w:rPr>
          <w:rFonts w:asciiTheme="minorHAnsi" w:hAnsiTheme="minorHAnsi"/>
          <w:sz w:val="28"/>
          <w:szCs w:val="24"/>
        </w:rPr>
        <w:tab/>
      </w:r>
      <w:r w:rsidR="00F86920">
        <w:rPr>
          <w:rFonts w:asciiTheme="minorHAnsi" w:hAnsiTheme="minorHAnsi"/>
          <w:sz w:val="28"/>
          <w:szCs w:val="24"/>
        </w:rPr>
        <w:t>NACIÓN – FISCALÍA GENERAL DE LA NACIÓN Y OTRO</w:t>
      </w:r>
      <w:r w:rsidR="00D339E1" w:rsidRPr="00CE01C4">
        <w:rPr>
          <w:rFonts w:asciiTheme="minorHAnsi" w:hAnsiTheme="minorHAnsi"/>
          <w:sz w:val="28"/>
          <w:szCs w:val="24"/>
        </w:rPr>
        <w:t xml:space="preserve"> </w:t>
      </w:r>
    </w:p>
    <w:p w:rsidR="001A7C0E" w:rsidRDefault="001A7C0E" w:rsidP="00D339E1">
      <w:pPr>
        <w:ind w:firstLine="1418"/>
        <w:rPr>
          <w:rFonts w:asciiTheme="minorHAnsi" w:hAnsiTheme="minorHAnsi"/>
          <w:sz w:val="28"/>
          <w:szCs w:val="24"/>
        </w:rPr>
      </w:pPr>
      <w:r w:rsidRPr="00CE01C4">
        <w:rPr>
          <w:rFonts w:asciiTheme="minorHAnsi" w:hAnsiTheme="minorHAnsi"/>
          <w:sz w:val="28"/>
          <w:szCs w:val="24"/>
        </w:rPr>
        <w:t>EXPEDIENTE:</w:t>
      </w:r>
      <w:r w:rsidRPr="00CE01C4">
        <w:rPr>
          <w:rFonts w:asciiTheme="minorHAnsi" w:hAnsiTheme="minorHAnsi"/>
          <w:sz w:val="28"/>
          <w:szCs w:val="24"/>
        </w:rPr>
        <w:tab/>
        <w:t>50001-23-33-000-201</w:t>
      </w:r>
      <w:r w:rsidR="00F86920">
        <w:rPr>
          <w:rFonts w:asciiTheme="minorHAnsi" w:hAnsiTheme="minorHAnsi"/>
          <w:sz w:val="28"/>
          <w:szCs w:val="24"/>
        </w:rPr>
        <w:t>2</w:t>
      </w:r>
      <w:r w:rsidRPr="00CE01C4">
        <w:rPr>
          <w:rFonts w:asciiTheme="minorHAnsi" w:hAnsiTheme="minorHAnsi"/>
          <w:sz w:val="28"/>
          <w:szCs w:val="24"/>
        </w:rPr>
        <w:t>-00</w:t>
      </w:r>
      <w:r w:rsidR="00F86920">
        <w:rPr>
          <w:rFonts w:asciiTheme="minorHAnsi" w:hAnsiTheme="minorHAnsi"/>
          <w:sz w:val="28"/>
          <w:szCs w:val="24"/>
        </w:rPr>
        <w:t>101</w:t>
      </w:r>
      <w:r w:rsidRPr="00CE01C4">
        <w:rPr>
          <w:rFonts w:asciiTheme="minorHAnsi" w:hAnsiTheme="minorHAnsi"/>
          <w:sz w:val="28"/>
          <w:szCs w:val="24"/>
        </w:rPr>
        <w:t>-</w:t>
      </w:r>
      <w:r w:rsidR="00F86920">
        <w:rPr>
          <w:rFonts w:asciiTheme="minorHAnsi" w:hAnsiTheme="minorHAnsi"/>
          <w:sz w:val="28"/>
          <w:szCs w:val="24"/>
        </w:rPr>
        <w:t>99</w:t>
      </w:r>
    </w:p>
    <w:p w:rsidR="00F86920" w:rsidRDefault="00F86920" w:rsidP="00D339E1">
      <w:pPr>
        <w:ind w:firstLine="1418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>ASUNTO:</w:t>
      </w:r>
      <w:r>
        <w:rPr>
          <w:rFonts w:asciiTheme="minorHAnsi" w:hAnsiTheme="minorHAnsi"/>
          <w:sz w:val="28"/>
          <w:szCs w:val="24"/>
        </w:rPr>
        <w:tab/>
      </w:r>
      <w:r>
        <w:rPr>
          <w:rFonts w:asciiTheme="minorHAnsi" w:hAnsiTheme="minorHAnsi"/>
          <w:sz w:val="28"/>
          <w:szCs w:val="24"/>
        </w:rPr>
        <w:tab/>
        <w:t>DESPACHO COMISORIO</w:t>
      </w:r>
    </w:p>
    <w:p w:rsidR="00CE01C4" w:rsidRPr="00CE01C4" w:rsidRDefault="00CE01C4" w:rsidP="00D339E1">
      <w:pPr>
        <w:ind w:firstLine="1418"/>
        <w:rPr>
          <w:rFonts w:asciiTheme="minorHAnsi" w:hAnsiTheme="minorHAnsi"/>
          <w:sz w:val="28"/>
          <w:szCs w:val="24"/>
        </w:rPr>
      </w:pPr>
    </w:p>
    <w:p w:rsidR="001A7C0E" w:rsidRPr="00281437" w:rsidRDefault="001A7C0E" w:rsidP="00D339E1">
      <w:pPr>
        <w:ind w:firstLine="1418"/>
        <w:rPr>
          <w:rFonts w:asciiTheme="minorHAnsi" w:hAnsiTheme="minorHAnsi"/>
          <w:sz w:val="28"/>
          <w:szCs w:val="24"/>
        </w:rPr>
      </w:pPr>
    </w:p>
    <w:p w:rsidR="00C40FF6" w:rsidRDefault="00534A80" w:rsidP="00D339E1">
      <w:pPr>
        <w:ind w:firstLine="1418"/>
        <w:jc w:val="both"/>
        <w:rPr>
          <w:rFonts w:asciiTheme="minorHAnsi" w:hAnsiTheme="minorHAnsi"/>
          <w:sz w:val="28"/>
          <w:szCs w:val="24"/>
        </w:rPr>
      </w:pPr>
      <w:r w:rsidRPr="00534A80">
        <w:rPr>
          <w:rFonts w:asciiTheme="minorHAnsi" w:hAnsiTheme="minorHAnsi"/>
          <w:sz w:val="28"/>
          <w:szCs w:val="24"/>
        </w:rPr>
        <w:t>De conformidad con los artículos 3</w:t>
      </w:r>
      <w:r w:rsidR="00F86920">
        <w:rPr>
          <w:rFonts w:asciiTheme="minorHAnsi" w:hAnsiTheme="minorHAnsi"/>
          <w:sz w:val="28"/>
          <w:szCs w:val="24"/>
        </w:rPr>
        <w:t>8</w:t>
      </w:r>
      <w:r w:rsidRPr="00534A80">
        <w:rPr>
          <w:rFonts w:asciiTheme="minorHAnsi" w:hAnsiTheme="minorHAnsi"/>
          <w:sz w:val="28"/>
          <w:szCs w:val="24"/>
        </w:rPr>
        <w:t xml:space="preserve"> y 4</w:t>
      </w:r>
      <w:r w:rsidR="00F86920">
        <w:rPr>
          <w:rFonts w:asciiTheme="minorHAnsi" w:hAnsiTheme="minorHAnsi"/>
          <w:sz w:val="28"/>
          <w:szCs w:val="24"/>
        </w:rPr>
        <w:t>0 del C.G.P</w:t>
      </w:r>
      <w:r w:rsidRPr="00534A80">
        <w:rPr>
          <w:rFonts w:asciiTheme="minorHAnsi" w:hAnsiTheme="minorHAnsi"/>
          <w:sz w:val="28"/>
          <w:szCs w:val="24"/>
        </w:rPr>
        <w:t xml:space="preserve">, auxíliese el despacho comisorio  </w:t>
      </w:r>
      <w:r w:rsidR="00A97093">
        <w:rPr>
          <w:rFonts w:asciiTheme="minorHAnsi" w:hAnsiTheme="minorHAnsi"/>
          <w:sz w:val="28"/>
          <w:szCs w:val="24"/>
        </w:rPr>
        <w:t xml:space="preserve">Nº C-2014-002 </w:t>
      </w:r>
      <w:r w:rsidRPr="00534A80">
        <w:rPr>
          <w:rFonts w:asciiTheme="minorHAnsi" w:hAnsiTheme="minorHAnsi"/>
          <w:sz w:val="28"/>
          <w:szCs w:val="24"/>
        </w:rPr>
        <w:t xml:space="preserve">proveniente del Consejo de Estado -  Sala de lo Contencioso Administrativo - Sección </w:t>
      </w:r>
      <w:r w:rsidR="00F86920">
        <w:rPr>
          <w:rFonts w:asciiTheme="minorHAnsi" w:hAnsiTheme="minorHAnsi"/>
          <w:sz w:val="28"/>
          <w:szCs w:val="24"/>
        </w:rPr>
        <w:t>Tercera</w:t>
      </w:r>
      <w:r w:rsidR="00AA4249">
        <w:rPr>
          <w:rFonts w:asciiTheme="minorHAnsi" w:hAnsiTheme="minorHAnsi"/>
          <w:sz w:val="28"/>
          <w:szCs w:val="24"/>
        </w:rPr>
        <w:t>, en consecuencia, d</w:t>
      </w:r>
      <w:r w:rsidR="00A97093">
        <w:rPr>
          <w:rFonts w:asciiTheme="minorHAnsi" w:hAnsiTheme="minorHAnsi"/>
          <w:sz w:val="28"/>
          <w:szCs w:val="24"/>
        </w:rPr>
        <w:t xml:space="preserve">esígnese </w:t>
      </w:r>
      <w:r w:rsidR="00A97093" w:rsidRPr="00A97093">
        <w:rPr>
          <w:rFonts w:asciiTheme="minorHAnsi" w:hAnsiTheme="minorHAnsi"/>
          <w:sz w:val="28"/>
          <w:szCs w:val="24"/>
        </w:rPr>
        <w:t xml:space="preserve"> a</w:t>
      </w:r>
      <w:r w:rsidR="005B6871">
        <w:rPr>
          <w:rFonts w:asciiTheme="minorHAnsi" w:hAnsiTheme="minorHAnsi"/>
          <w:sz w:val="28"/>
          <w:szCs w:val="24"/>
        </w:rPr>
        <w:t xml:space="preserve"> la perito Contadora Pública </w:t>
      </w:r>
      <w:r w:rsidR="00A97093" w:rsidRPr="00A97093">
        <w:rPr>
          <w:rFonts w:asciiTheme="minorHAnsi" w:hAnsiTheme="minorHAnsi"/>
          <w:sz w:val="28"/>
          <w:szCs w:val="24"/>
        </w:rPr>
        <w:t xml:space="preserve"> </w:t>
      </w:r>
      <w:r w:rsidR="005B6871">
        <w:rPr>
          <w:rFonts w:asciiTheme="minorHAnsi" w:hAnsiTheme="minorHAnsi"/>
          <w:sz w:val="28"/>
          <w:szCs w:val="24"/>
        </w:rPr>
        <w:t>BETTY JANETH ROJAS MORENO, identificada con cedula de ciudadanía número 40.377.137</w:t>
      </w:r>
      <w:r w:rsidR="00A97093">
        <w:rPr>
          <w:rFonts w:asciiTheme="minorHAnsi" w:hAnsiTheme="minorHAnsi"/>
          <w:sz w:val="28"/>
          <w:szCs w:val="24"/>
        </w:rPr>
        <w:t>, tomada</w:t>
      </w:r>
      <w:r w:rsidR="00A97093" w:rsidRPr="00A97093">
        <w:rPr>
          <w:rFonts w:asciiTheme="minorHAnsi" w:hAnsiTheme="minorHAnsi"/>
          <w:sz w:val="28"/>
          <w:szCs w:val="24"/>
        </w:rPr>
        <w:t xml:space="preserve"> de la lista de auxiliares de la justicia vigente, comuníquesele la designación del cargo y désele posesión al mismo, con el fin de que rinda el dictamen pericial solicitado, resolviendo el cuestionario </w:t>
      </w:r>
      <w:r w:rsidR="00A97093">
        <w:rPr>
          <w:rFonts w:asciiTheme="minorHAnsi" w:hAnsiTheme="minorHAnsi"/>
          <w:sz w:val="28"/>
          <w:szCs w:val="24"/>
        </w:rPr>
        <w:t>presentado en el escrito de la demanda visible a folio 8</w:t>
      </w:r>
      <w:r w:rsidR="009904A4" w:rsidRPr="00281437">
        <w:rPr>
          <w:rFonts w:asciiTheme="minorHAnsi" w:hAnsiTheme="minorHAnsi"/>
          <w:sz w:val="28"/>
          <w:szCs w:val="24"/>
        </w:rPr>
        <w:t xml:space="preserve">.    </w:t>
      </w:r>
    </w:p>
    <w:p w:rsidR="00AA4249" w:rsidRDefault="00AA4249" w:rsidP="00D339E1">
      <w:pPr>
        <w:ind w:firstLine="1418"/>
        <w:jc w:val="both"/>
        <w:rPr>
          <w:rFonts w:asciiTheme="minorHAnsi" w:hAnsiTheme="minorHAnsi"/>
          <w:sz w:val="28"/>
          <w:szCs w:val="24"/>
        </w:rPr>
      </w:pPr>
    </w:p>
    <w:p w:rsidR="00AA4249" w:rsidRPr="00281437" w:rsidRDefault="00AA4249" w:rsidP="00D339E1">
      <w:pPr>
        <w:ind w:firstLine="1418"/>
        <w:jc w:val="both"/>
        <w:rPr>
          <w:rFonts w:asciiTheme="minorHAnsi" w:hAnsiTheme="minorHAnsi"/>
          <w:sz w:val="28"/>
          <w:szCs w:val="24"/>
        </w:rPr>
      </w:pPr>
      <w:r w:rsidRPr="00AA4249">
        <w:rPr>
          <w:rFonts w:asciiTheme="minorHAnsi" w:hAnsiTheme="minorHAnsi"/>
          <w:sz w:val="28"/>
          <w:szCs w:val="24"/>
        </w:rPr>
        <w:t>Cumplido lo anterior por Secretaría devuélvanse las diligencias al Despacho de origen.</w:t>
      </w:r>
      <w:bookmarkStart w:id="0" w:name="_GoBack"/>
      <w:bookmarkEnd w:id="0"/>
    </w:p>
    <w:p w:rsidR="00EB2600" w:rsidRDefault="00235F38" w:rsidP="00281437">
      <w:pPr>
        <w:pStyle w:val="Ttulo2"/>
        <w:ind w:left="142" w:firstLine="709"/>
        <w:jc w:val="left"/>
        <w:rPr>
          <w:rFonts w:asciiTheme="minorHAnsi" w:hAnsiTheme="minorHAnsi"/>
          <w:szCs w:val="24"/>
        </w:rPr>
      </w:pPr>
      <w:r w:rsidRPr="00281437">
        <w:rPr>
          <w:rFonts w:asciiTheme="minorHAnsi" w:hAnsiTheme="minorHAnsi"/>
          <w:szCs w:val="24"/>
        </w:rPr>
        <w:t xml:space="preserve">               </w:t>
      </w:r>
    </w:p>
    <w:p w:rsidR="00CE01C4" w:rsidRDefault="00CE01C4" w:rsidP="00CE01C4"/>
    <w:p w:rsidR="00CE01C4" w:rsidRPr="00CE01C4" w:rsidRDefault="00CE01C4" w:rsidP="00CE01C4"/>
    <w:p w:rsidR="00235F38" w:rsidRPr="00281437" w:rsidRDefault="0038349F" w:rsidP="00D339E1">
      <w:pPr>
        <w:pStyle w:val="Ttulo2"/>
        <w:tabs>
          <w:tab w:val="left" w:pos="2944"/>
        </w:tabs>
        <w:ind w:left="142" w:firstLine="1276"/>
        <w:jc w:val="left"/>
        <w:rPr>
          <w:rFonts w:asciiTheme="minorHAnsi" w:hAnsiTheme="minorHAnsi"/>
          <w:szCs w:val="24"/>
        </w:rPr>
      </w:pPr>
      <w:r w:rsidRPr="00281437">
        <w:rPr>
          <w:rFonts w:asciiTheme="minorHAnsi" w:hAnsiTheme="minorHAnsi"/>
          <w:szCs w:val="24"/>
        </w:rPr>
        <w:t>NOTIFÍQUESE y CÚMPLASE,</w:t>
      </w:r>
    </w:p>
    <w:p w:rsidR="00235F38" w:rsidRPr="00281437" w:rsidRDefault="00235F38" w:rsidP="00D339E1">
      <w:pPr>
        <w:rPr>
          <w:rFonts w:asciiTheme="minorHAnsi" w:hAnsiTheme="minorHAnsi"/>
          <w:sz w:val="28"/>
          <w:szCs w:val="24"/>
        </w:rPr>
      </w:pPr>
    </w:p>
    <w:p w:rsidR="001A7C0E" w:rsidRDefault="001A7C0E" w:rsidP="00D339E1">
      <w:pPr>
        <w:rPr>
          <w:rFonts w:asciiTheme="minorHAnsi" w:hAnsiTheme="minorHAnsi"/>
          <w:sz w:val="28"/>
          <w:szCs w:val="24"/>
        </w:rPr>
      </w:pPr>
    </w:p>
    <w:p w:rsidR="00281437" w:rsidRDefault="00281437" w:rsidP="00D339E1">
      <w:pPr>
        <w:rPr>
          <w:rFonts w:asciiTheme="minorHAnsi" w:hAnsiTheme="minorHAnsi"/>
          <w:sz w:val="28"/>
          <w:szCs w:val="24"/>
        </w:rPr>
      </w:pPr>
    </w:p>
    <w:p w:rsidR="00CE01C4" w:rsidRDefault="00CE01C4" w:rsidP="00D339E1">
      <w:pPr>
        <w:rPr>
          <w:rFonts w:asciiTheme="minorHAnsi" w:hAnsiTheme="minorHAnsi"/>
          <w:sz w:val="28"/>
          <w:szCs w:val="24"/>
        </w:rPr>
      </w:pPr>
    </w:p>
    <w:p w:rsidR="00CE01C4" w:rsidRDefault="00CE01C4" w:rsidP="00D339E1">
      <w:pPr>
        <w:rPr>
          <w:rFonts w:asciiTheme="minorHAnsi" w:hAnsiTheme="minorHAnsi"/>
          <w:sz w:val="28"/>
          <w:szCs w:val="24"/>
        </w:rPr>
      </w:pPr>
    </w:p>
    <w:p w:rsidR="00CE01C4" w:rsidRDefault="00CE01C4" w:rsidP="00D339E1">
      <w:pPr>
        <w:rPr>
          <w:rFonts w:asciiTheme="minorHAnsi" w:hAnsiTheme="minorHAnsi"/>
          <w:sz w:val="28"/>
          <w:szCs w:val="24"/>
        </w:rPr>
      </w:pPr>
    </w:p>
    <w:p w:rsidR="00CE01C4" w:rsidRDefault="00CE01C4" w:rsidP="00D339E1">
      <w:pPr>
        <w:rPr>
          <w:rFonts w:asciiTheme="minorHAnsi" w:hAnsiTheme="minorHAnsi"/>
          <w:sz w:val="28"/>
          <w:szCs w:val="24"/>
        </w:rPr>
      </w:pPr>
    </w:p>
    <w:p w:rsidR="00281437" w:rsidRDefault="00281437" w:rsidP="00D339E1">
      <w:pPr>
        <w:rPr>
          <w:rFonts w:asciiTheme="minorHAnsi" w:hAnsiTheme="minorHAnsi"/>
          <w:sz w:val="28"/>
          <w:szCs w:val="24"/>
        </w:rPr>
      </w:pPr>
    </w:p>
    <w:p w:rsidR="00344C3A" w:rsidRPr="00281437" w:rsidRDefault="00344C3A" w:rsidP="00D339E1">
      <w:pPr>
        <w:rPr>
          <w:rFonts w:asciiTheme="minorHAnsi" w:hAnsiTheme="minorHAnsi"/>
          <w:sz w:val="28"/>
          <w:szCs w:val="24"/>
        </w:rPr>
      </w:pPr>
    </w:p>
    <w:p w:rsidR="00281437" w:rsidRPr="00281437" w:rsidRDefault="00281437" w:rsidP="00281437">
      <w:pPr>
        <w:pStyle w:val="Ttulo1"/>
        <w:tabs>
          <w:tab w:val="left" w:pos="3855"/>
          <w:tab w:val="center" w:pos="5977"/>
        </w:tabs>
        <w:ind w:left="4248"/>
        <w:jc w:val="right"/>
        <w:rPr>
          <w:rFonts w:asciiTheme="minorHAnsi" w:hAnsiTheme="minorHAnsi"/>
          <w:b w:val="0"/>
          <w:szCs w:val="24"/>
        </w:rPr>
      </w:pPr>
      <w:r w:rsidRPr="00281437">
        <w:rPr>
          <w:rFonts w:asciiTheme="minorHAnsi" w:hAnsiTheme="minorHAnsi"/>
          <w:b w:val="0"/>
          <w:szCs w:val="24"/>
        </w:rPr>
        <w:t>LUIS ANTONIO RODRÍGUEZ MONTAÑO</w:t>
      </w:r>
      <w:r w:rsidR="003B62F5" w:rsidRPr="00281437">
        <w:rPr>
          <w:rFonts w:asciiTheme="minorHAnsi" w:hAnsiTheme="minorHAnsi"/>
          <w:b w:val="0"/>
          <w:szCs w:val="24"/>
        </w:rPr>
        <w:t xml:space="preserve">                </w:t>
      </w:r>
      <w:r w:rsidR="005656C3" w:rsidRPr="00281437">
        <w:rPr>
          <w:rFonts w:asciiTheme="minorHAnsi" w:hAnsiTheme="minorHAnsi"/>
          <w:b w:val="0"/>
          <w:szCs w:val="24"/>
        </w:rPr>
        <w:t xml:space="preserve">           </w:t>
      </w:r>
    </w:p>
    <w:p w:rsidR="00F61E1B" w:rsidRDefault="00281437" w:rsidP="00281437">
      <w:pPr>
        <w:pStyle w:val="Ttulo1"/>
        <w:tabs>
          <w:tab w:val="left" w:pos="3855"/>
          <w:tab w:val="center" w:pos="5977"/>
        </w:tabs>
        <w:ind w:left="4248"/>
        <w:rPr>
          <w:rFonts w:asciiTheme="minorHAnsi" w:hAnsiTheme="minorHAnsi"/>
          <w:b w:val="0"/>
          <w:szCs w:val="24"/>
        </w:rPr>
      </w:pPr>
      <w:r w:rsidRPr="00281437">
        <w:rPr>
          <w:rFonts w:asciiTheme="minorHAnsi" w:hAnsiTheme="minorHAnsi"/>
          <w:b w:val="0"/>
          <w:szCs w:val="24"/>
        </w:rPr>
        <w:t xml:space="preserve">       </w:t>
      </w:r>
      <w:r w:rsidR="003B62F5" w:rsidRPr="00281437">
        <w:rPr>
          <w:rFonts w:asciiTheme="minorHAnsi" w:hAnsiTheme="minorHAnsi"/>
          <w:b w:val="0"/>
          <w:szCs w:val="24"/>
        </w:rPr>
        <w:t>Magistrado</w:t>
      </w:r>
    </w:p>
    <w:p w:rsidR="002663FE" w:rsidRPr="002663FE" w:rsidRDefault="002663FE" w:rsidP="002663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261B" w:rsidRPr="00281437" w:rsidRDefault="0088261B" w:rsidP="00281437">
      <w:pPr>
        <w:jc w:val="right"/>
        <w:rPr>
          <w:rFonts w:asciiTheme="minorHAnsi" w:hAnsiTheme="minorHAnsi"/>
          <w:sz w:val="28"/>
          <w:szCs w:val="24"/>
        </w:rPr>
      </w:pPr>
    </w:p>
    <w:sectPr w:rsidR="0088261B" w:rsidRPr="00281437" w:rsidSect="00281437">
      <w:pgSz w:w="12242" w:h="18722" w:code="120"/>
      <w:pgMar w:top="1418" w:right="1418" w:bottom="851" w:left="1701" w:header="284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B5F" w:rsidRDefault="00192B5F" w:rsidP="00EC3971">
      <w:r>
        <w:separator/>
      </w:r>
    </w:p>
  </w:endnote>
  <w:endnote w:type="continuationSeparator" w:id="0">
    <w:p w:rsidR="00192B5F" w:rsidRDefault="00192B5F" w:rsidP="00EC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B5F" w:rsidRDefault="00192B5F" w:rsidP="00EC3971">
      <w:r>
        <w:separator/>
      </w:r>
    </w:p>
  </w:footnote>
  <w:footnote w:type="continuationSeparator" w:id="0">
    <w:p w:rsidR="00192B5F" w:rsidRDefault="00192B5F" w:rsidP="00EC3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D6688"/>
    <w:multiLevelType w:val="hybridMultilevel"/>
    <w:tmpl w:val="9484375E"/>
    <w:lvl w:ilvl="0" w:tplc="3152A54A">
      <w:start w:val="1"/>
      <w:numFmt w:val="upperLetter"/>
      <w:lvlText w:val="%1-"/>
      <w:lvlJc w:val="left"/>
      <w:pPr>
        <w:ind w:left="177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8" w:hanging="360"/>
      </w:pPr>
    </w:lvl>
    <w:lvl w:ilvl="2" w:tplc="240A001B" w:tentative="1">
      <w:start w:val="1"/>
      <w:numFmt w:val="lowerRoman"/>
      <w:lvlText w:val="%3."/>
      <w:lvlJc w:val="right"/>
      <w:pPr>
        <w:ind w:left="3218" w:hanging="180"/>
      </w:pPr>
    </w:lvl>
    <w:lvl w:ilvl="3" w:tplc="240A000F" w:tentative="1">
      <w:start w:val="1"/>
      <w:numFmt w:val="decimal"/>
      <w:lvlText w:val="%4."/>
      <w:lvlJc w:val="left"/>
      <w:pPr>
        <w:ind w:left="3938" w:hanging="360"/>
      </w:pPr>
    </w:lvl>
    <w:lvl w:ilvl="4" w:tplc="240A0019" w:tentative="1">
      <w:start w:val="1"/>
      <w:numFmt w:val="lowerLetter"/>
      <w:lvlText w:val="%5."/>
      <w:lvlJc w:val="left"/>
      <w:pPr>
        <w:ind w:left="4658" w:hanging="360"/>
      </w:pPr>
    </w:lvl>
    <w:lvl w:ilvl="5" w:tplc="240A001B" w:tentative="1">
      <w:start w:val="1"/>
      <w:numFmt w:val="lowerRoman"/>
      <w:lvlText w:val="%6."/>
      <w:lvlJc w:val="right"/>
      <w:pPr>
        <w:ind w:left="5378" w:hanging="180"/>
      </w:pPr>
    </w:lvl>
    <w:lvl w:ilvl="6" w:tplc="240A000F" w:tentative="1">
      <w:start w:val="1"/>
      <w:numFmt w:val="decimal"/>
      <w:lvlText w:val="%7."/>
      <w:lvlJc w:val="left"/>
      <w:pPr>
        <w:ind w:left="6098" w:hanging="360"/>
      </w:pPr>
    </w:lvl>
    <w:lvl w:ilvl="7" w:tplc="240A0019" w:tentative="1">
      <w:start w:val="1"/>
      <w:numFmt w:val="lowerLetter"/>
      <w:lvlText w:val="%8."/>
      <w:lvlJc w:val="left"/>
      <w:pPr>
        <w:ind w:left="6818" w:hanging="360"/>
      </w:pPr>
    </w:lvl>
    <w:lvl w:ilvl="8" w:tplc="2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F9E2ABA"/>
    <w:multiLevelType w:val="hybridMultilevel"/>
    <w:tmpl w:val="E22EC0D8"/>
    <w:lvl w:ilvl="0" w:tplc="0C149E14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71"/>
    <w:rsid w:val="00044392"/>
    <w:rsid w:val="00062DBF"/>
    <w:rsid w:val="00075924"/>
    <w:rsid w:val="00090129"/>
    <w:rsid w:val="000A01A2"/>
    <w:rsid w:val="000A49C3"/>
    <w:rsid w:val="000B163E"/>
    <w:rsid w:val="000C0645"/>
    <w:rsid w:val="000D4875"/>
    <w:rsid w:val="00126AAC"/>
    <w:rsid w:val="00141783"/>
    <w:rsid w:val="0014355E"/>
    <w:rsid w:val="00147186"/>
    <w:rsid w:val="00165329"/>
    <w:rsid w:val="00172C90"/>
    <w:rsid w:val="00174910"/>
    <w:rsid w:val="00183E53"/>
    <w:rsid w:val="00192B5F"/>
    <w:rsid w:val="001A7C0E"/>
    <w:rsid w:val="001B0E1F"/>
    <w:rsid w:val="001B4691"/>
    <w:rsid w:val="001C0A6D"/>
    <w:rsid w:val="001F38A4"/>
    <w:rsid w:val="001F6F01"/>
    <w:rsid w:val="00217FC5"/>
    <w:rsid w:val="00235F38"/>
    <w:rsid w:val="00255B50"/>
    <w:rsid w:val="00257092"/>
    <w:rsid w:val="0026284B"/>
    <w:rsid w:val="002663FE"/>
    <w:rsid w:val="00281437"/>
    <w:rsid w:val="00295974"/>
    <w:rsid w:val="002A2C51"/>
    <w:rsid w:val="002D6EEB"/>
    <w:rsid w:val="002F5F3F"/>
    <w:rsid w:val="00314009"/>
    <w:rsid w:val="00316251"/>
    <w:rsid w:val="0033646F"/>
    <w:rsid w:val="00344C3A"/>
    <w:rsid w:val="0038349F"/>
    <w:rsid w:val="003B4996"/>
    <w:rsid w:val="003B62F5"/>
    <w:rsid w:val="003B763D"/>
    <w:rsid w:val="00406B31"/>
    <w:rsid w:val="00461943"/>
    <w:rsid w:val="004A1573"/>
    <w:rsid w:val="004A3FB7"/>
    <w:rsid w:val="004B61E2"/>
    <w:rsid w:val="004E6EF9"/>
    <w:rsid w:val="00503745"/>
    <w:rsid w:val="005238A1"/>
    <w:rsid w:val="00527375"/>
    <w:rsid w:val="00534A80"/>
    <w:rsid w:val="00541B38"/>
    <w:rsid w:val="00542F01"/>
    <w:rsid w:val="005656C3"/>
    <w:rsid w:val="0058215A"/>
    <w:rsid w:val="005B04BB"/>
    <w:rsid w:val="005B6871"/>
    <w:rsid w:val="005E2B17"/>
    <w:rsid w:val="005E7B91"/>
    <w:rsid w:val="006028DD"/>
    <w:rsid w:val="00613866"/>
    <w:rsid w:val="00616347"/>
    <w:rsid w:val="00652044"/>
    <w:rsid w:val="00684934"/>
    <w:rsid w:val="006A471D"/>
    <w:rsid w:val="006D3E11"/>
    <w:rsid w:val="006D4F6E"/>
    <w:rsid w:val="00736054"/>
    <w:rsid w:val="00745EE0"/>
    <w:rsid w:val="0075515A"/>
    <w:rsid w:val="00784675"/>
    <w:rsid w:val="008254E4"/>
    <w:rsid w:val="00860606"/>
    <w:rsid w:val="0086668E"/>
    <w:rsid w:val="00867763"/>
    <w:rsid w:val="00880C50"/>
    <w:rsid w:val="0088261B"/>
    <w:rsid w:val="008A0B0F"/>
    <w:rsid w:val="008D5AB5"/>
    <w:rsid w:val="009153A3"/>
    <w:rsid w:val="009155D9"/>
    <w:rsid w:val="009416FC"/>
    <w:rsid w:val="00955C53"/>
    <w:rsid w:val="00962C72"/>
    <w:rsid w:val="0098013E"/>
    <w:rsid w:val="009904A4"/>
    <w:rsid w:val="009C7E9C"/>
    <w:rsid w:val="009D6255"/>
    <w:rsid w:val="009F169E"/>
    <w:rsid w:val="009F1B12"/>
    <w:rsid w:val="009F6910"/>
    <w:rsid w:val="00A00540"/>
    <w:rsid w:val="00A07E27"/>
    <w:rsid w:val="00A145CC"/>
    <w:rsid w:val="00A32D7B"/>
    <w:rsid w:val="00A4004D"/>
    <w:rsid w:val="00A56097"/>
    <w:rsid w:val="00A64BE8"/>
    <w:rsid w:val="00A850D7"/>
    <w:rsid w:val="00A91535"/>
    <w:rsid w:val="00A97093"/>
    <w:rsid w:val="00AA4249"/>
    <w:rsid w:val="00AA4A9E"/>
    <w:rsid w:val="00AF2254"/>
    <w:rsid w:val="00B90A86"/>
    <w:rsid w:val="00BA5978"/>
    <w:rsid w:val="00BB4558"/>
    <w:rsid w:val="00BB5AB4"/>
    <w:rsid w:val="00BC6D21"/>
    <w:rsid w:val="00C12186"/>
    <w:rsid w:val="00C40FF6"/>
    <w:rsid w:val="00C41AA2"/>
    <w:rsid w:val="00C4314E"/>
    <w:rsid w:val="00C806DB"/>
    <w:rsid w:val="00C947C5"/>
    <w:rsid w:val="00CB2237"/>
    <w:rsid w:val="00CB44E3"/>
    <w:rsid w:val="00CE01C4"/>
    <w:rsid w:val="00D339E1"/>
    <w:rsid w:val="00D5652D"/>
    <w:rsid w:val="00D71F69"/>
    <w:rsid w:val="00D73B76"/>
    <w:rsid w:val="00DA250B"/>
    <w:rsid w:val="00DE1F87"/>
    <w:rsid w:val="00E07AFA"/>
    <w:rsid w:val="00E50344"/>
    <w:rsid w:val="00E67D7F"/>
    <w:rsid w:val="00E85321"/>
    <w:rsid w:val="00E905B6"/>
    <w:rsid w:val="00EA103C"/>
    <w:rsid w:val="00EA7546"/>
    <w:rsid w:val="00EB2600"/>
    <w:rsid w:val="00EB2E84"/>
    <w:rsid w:val="00EC3971"/>
    <w:rsid w:val="00EC4191"/>
    <w:rsid w:val="00EE5892"/>
    <w:rsid w:val="00F330A5"/>
    <w:rsid w:val="00F53524"/>
    <w:rsid w:val="00F61E1B"/>
    <w:rsid w:val="00F83FC8"/>
    <w:rsid w:val="00F86920"/>
    <w:rsid w:val="00F955CC"/>
    <w:rsid w:val="00FA6E3F"/>
    <w:rsid w:val="00FB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6A612A4-443F-4263-8082-FDE81871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71"/>
    <w:pPr>
      <w:spacing w:after="0" w:line="240" w:lineRule="auto"/>
    </w:pPr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C3971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qFormat/>
    <w:rsid w:val="00EC3971"/>
    <w:pPr>
      <w:keepNext/>
      <w:jc w:val="center"/>
      <w:outlineLvl w:val="1"/>
    </w:pPr>
    <w:rPr>
      <w:rFonts w:ascii="Comic Sans MS" w:hAnsi="Comic Sans MS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C3971"/>
    <w:rPr>
      <w:rFonts w:ascii="Times New Roman" w:hAnsi="Times New Roman"/>
      <w:b/>
      <w:i w:val="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C3971"/>
    <w:rPr>
      <w:rFonts w:ascii="Comic Sans MS" w:hAnsi="Comic Sans MS"/>
      <w:i w:val="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C39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3971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EC39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971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971"/>
    <w:rPr>
      <w:rFonts w:ascii="Tahoma" w:hAnsi="Tahoma" w:cs="Tahoma"/>
      <w:i w:val="0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62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1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451B5-D3C8-477C-B416-2DE14670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14</cp:revision>
  <cp:lastPrinted>2014-10-29T20:48:00Z</cp:lastPrinted>
  <dcterms:created xsi:type="dcterms:W3CDTF">2014-10-02T16:00:00Z</dcterms:created>
  <dcterms:modified xsi:type="dcterms:W3CDTF">2014-10-29T20:58:00Z</dcterms:modified>
</cp:coreProperties>
</file>