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A97845" w:rsidRDefault="006361DC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Pr="00F52CC9" w:rsidRDefault="00ED251E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Cs w:val="28"/>
          <w:lang w:val="es-ES" w:eastAsia="es-ES"/>
        </w:rPr>
      </w:pPr>
      <w:r w:rsidRPr="00F52CC9">
        <w:rPr>
          <w:rFonts w:asciiTheme="minorHAnsi" w:hAnsiTheme="minorHAnsi"/>
          <w:color w:val="000000"/>
          <w:szCs w:val="28"/>
          <w:lang w:val="es-ES" w:eastAsia="es-ES"/>
        </w:rPr>
        <w:t>Auto Interlocutorio</w:t>
      </w:r>
      <w:r w:rsidR="00B405DF" w:rsidRPr="00F52CC9">
        <w:rPr>
          <w:rFonts w:asciiTheme="minorHAnsi" w:hAnsiTheme="minorHAnsi"/>
          <w:color w:val="000000"/>
          <w:szCs w:val="28"/>
          <w:lang w:val="es-ES" w:eastAsia="es-ES"/>
        </w:rPr>
        <w:t xml:space="preserve"> Nº </w:t>
      </w:r>
      <w:r w:rsidR="00F52CC9" w:rsidRPr="00F52CC9">
        <w:rPr>
          <w:rFonts w:asciiTheme="minorHAnsi" w:hAnsiTheme="minorHAnsi"/>
          <w:color w:val="000000"/>
          <w:szCs w:val="28"/>
          <w:lang w:val="es-ES" w:eastAsia="es-ES"/>
        </w:rPr>
        <w:t>0</w:t>
      </w:r>
      <w:r w:rsidR="008F1A14">
        <w:rPr>
          <w:rFonts w:asciiTheme="minorHAnsi" w:hAnsiTheme="minorHAnsi"/>
          <w:color w:val="000000"/>
          <w:szCs w:val="28"/>
          <w:lang w:val="es-ES" w:eastAsia="es-ES"/>
        </w:rPr>
        <w:t>2</w:t>
      </w:r>
      <w:r w:rsidR="00756CE5">
        <w:rPr>
          <w:rFonts w:asciiTheme="minorHAnsi" w:hAnsiTheme="minorHAnsi"/>
          <w:color w:val="000000"/>
          <w:szCs w:val="28"/>
          <w:lang w:val="es-ES" w:eastAsia="es-ES"/>
        </w:rPr>
        <w:t>8</w:t>
      </w:r>
      <w:r w:rsidR="00BF75FD">
        <w:rPr>
          <w:rFonts w:asciiTheme="minorHAnsi" w:hAnsiTheme="minorHAnsi"/>
          <w:color w:val="000000"/>
          <w:szCs w:val="28"/>
          <w:lang w:val="es-ES" w:eastAsia="es-ES"/>
        </w:rPr>
        <w:t>2</w:t>
      </w:r>
    </w:p>
    <w:p w:rsidR="00BE638C" w:rsidRPr="00A97845" w:rsidRDefault="00BE638C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 w:val="28"/>
          <w:szCs w:val="28"/>
        </w:rPr>
      </w:pPr>
    </w:p>
    <w:p w:rsidR="00790720" w:rsidRPr="00A97845" w:rsidRDefault="00C76A89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>Villavicencio,</w:t>
      </w:r>
      <w:r w:rsidR="00052575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003606">
        <w:rPr>
          <w:rFonts w:asciiTheme="minorHAnsi" w:hAnsiTheme="minorHAnsi"/>
          <w:spacing w:val="-2"/>
          <w:sz w:val="28"/>
          <w:szCs w:val="28"/>
        </w:rPr>
        <w:t>14 de noviembre del 2014</w:t>
      </w:r>
    </w:p>
    <w:p w:rsidR="00790720" w:rsidRPr="00A97845" w:rsidRDefault="00790720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A97845" w:rsidRPr="00784DC4" w:rsidRDefault="00F52CC9" w:rsidP="00A97845">
      <w:pPr>
        <w:widowControl/>
        <w:tabs>
          <w:tab w:val="left" w:pos="3686"/>
        </w:tabs>
        <w:overflowPunct/>
        <w:autoSpaceDE/>
        <w:adjustRightInd/>
        <w:ind w:left="3593" w:hanging="2175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784DC4">
        <w:rPr>
          <w:rFonts w:asciiTheme="minorHAnsi" w:hAnsiTheme="minorHAnsi"/>
          <w:sz w:val="28"/>
          <w:szCs w:val="28"/>
          <w:lang w:val="es-ES" w:eastAsia="es-ES"/>
        </w:rPr>
        <w:t xml:space="preserve">REFERENCIA: </w:t>
      </w:r>
      <w:r w:rsidRPr="00784DC4">
        <w:rPr>
          <w:rFonts w:asciiTheme="minorHAnsi" w:hAnsiTheme="minorHAnsi"/>
          <w:sz w:val="28"/>
          <w:szCs w:val="28"/>
          <w:lang w:val="es-ES" w:eastAsia="es-ES"/>
        </w:rPr>
        <w:tab/>
      </w:r>
      <w:r w:rsidR="00A97845" w:rsidRPr="00784DC4">
        <w:rPr>
          <w:rFonts w:asciiTheme="minorHAnsi" w:hAnsiTheme="minorHAnsi"/>
          <w:sz w:val="28"/>
          <w:szCs w:val="28"/>
          <w:lang w:val="es-ES" w:eastAsia="es-ES"/>
        </w:rPr>
        <w:t>NULIDAD Y RESTABLECIMIENTO DEL DERECHO</w:t>
      </w:r>
    </w:p>
    <w:p w:rsidR="00A97845" w:rsidRPr="00784DC4" w:rsidRDefault="00A97845" w:rsidP="00A97845">
      <w:pPr>
        <w:widowControl/>
        <w:overflowPunct/>
        <w:autoSpaceDE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784DC4">
        <w:rPr>
          <w:rFonts w:asciiTheme="minorHAnsi" w:hAnsiTheme="minorHAnsi"/>
          <w:sz w:val="28"/>
          <w:szCs w:val="28"/>
          <w:lang w:val="es-ES" w:eastAsia="es-ES"/>
        </w:rPr>
        <w:t>DEMANDANTE:</w:t>
      </w:r>
      <w:r w:rsidRPr="00784DC4">
        <w:rPr>
          <w:rFonts w:asciiTheme="minorHAnsi" w:hAnsiTheme="minorHAnsi"/>
          <w:sz w:val="28"/>
          <w:szCs w:val="28"/>
          <w:lang w:val="es-ES" w:eastAsia="es-ES"/>
        </w:rPr>
        <w:tab/>
        <w:t xml:space="preserve"> </w:t>
      </w:r>
      <w:r w:rsidR="00BF75FD" w:rsidRPr="00784DC4">
        <w:rPr>
          <w:rFonts w:asciiTheme="minorHAnsi" w:hAnsiTheme="minorHAnsi"/>
          <w:sz w:val="28"/>
          <w:szCs w:val="28"/>
          <w:lang w:val="es-ES" w:eastAsia="es-ES"/>
        </w:rPr>
        <w:t>JAIME APARICIO CAÑON URIBE</w:t>
      </w:r>
    </w:p>
    <w:p w:rsidR="00A97845" w:rsidRPr="00784DC4" w:rsidRDefault="00A97845" w:rsidP="008F1A14">
      <w:pPr>
        <w:widowControl/>
        <w:overflowPunct/>
        <w:autoSpaceDE/>
        <w:adjustRightInd/>
        <w:ind w:left="3540" w:hanging="2122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784DC4">
        <w:rPr>
          <w:rFonts w:asciiTheme="minorHAnsi" w:hAnsiTheme="minorHAnsi"/>
          <w:sz w:val="28"/>
          <w:szCs w:val="28"/>
          <w:lang w:val="es-ES" w:eastAsia="es-ES"/>
        </w:rPr>
        <w:t xml:space="preserve">DEMANDADO: </w:t>
      </w:r>
      <w:r w:rsidRPr="00784DC4">
        <w:rPr>
          <w:rFonts w:asciiTheme="minorHAnsi" w:hAnsiTheme="minorHAnsi"/>
          <w:sz w:val="28"/>
          <w:szCs w:val="28"/>
          <w:lang w:val="es-ES" w:eastAsia="es-ES"/>
        </w:rPr>
        <w:tab/>
        <w:t xml:space="preserve"> </w:t>
      </w:r>
      <w:r w:rsidR="00262CA1" w:rsidRPr="00784DC4">
        <w:rPr>
          <w:rFonts w:asciiTheme="minorHAnsi" w:hAnsiTheme="minorHAnsi"/>
          <w:sz w:val="28"/>
          <w:szCs w:val="28"/>
          <w:lang w:val="es-ES" w:eastAsia="es-ES"/>
        </w:rPr>
        <w:t>DAS EN SUPRESIÓN</w:t>
      </w:r>
    </w:p>
    <w:p w:rsidR="00A97845" w:rsidRPr="00784DC4" w:rsidRDefault="00A97845" w:rsidP="00A97845">
      <w:pPr>
        <w:widowControl/>
        <w:overflowPunct/>
        <w:autoSpaceDE/>
        <w:adjustRightInd/>
        <w:ind w:left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784DC4">
        <w:rPr>
          <w:rFonts w:asciiTheme="minorHAnsi" w:hAnsiTheme="minorHAnsi"/>
          <w:sz w:val="28"/>
          <w:szCs w:val="28"/>
          <w:lang w:val="es-ES" w:eastAsia="es-ES"/>
        </w:rPr>
        <w:t xml:space="preserve">EXPEDIENTE: </w:t>
      </w:r>
      <w:r w:rsidRPr="00784DC4">
        <w:rPr>
          <w:rFonts w:asciiTheme="minorHAnsi" w:hAnsiTheme="minorHAnsi"/>
          <w:sz w:val="28"/>
          <w:szCs w:val="28"/>
          <w:lang w:val="es-ES" w:eastAsia="es-ES"/>
        </w:rPr>
        <w:tab/>
      </w:r>
      <w:r w:rsidR="00784DC4">
        <w:rPr>
          <w:rFonts w:asciiTheme="minorHAnsi" w:hAnsiTheme="minorHAnsi"/>
          <w:sz w:val="28"/>
          <w:szCs w:val="28"/>
          <w:lang w:val="es-ES" w:eastAsia="es-ES"/>
        </w:rPr>
        <w:t xml:space="preserve"> </w:t>
      </w:r>
      <w:r w:rsidR="008F1A14" w:rsidRPr="00784DC4">
        <w:rPr>
          <w:rFonts w:asciiTheme="minorHAnsi" w:hAnsiTheme="minorHAnsi"/>
          <w:sz w:val="28"/>
          <w:szCs w:val="28"/>
          <w:lang w:val="es-ES" w:eastAsia="es-ES"/>
        </w:rPr>
        <w:t>50001-33-33-001-2013-00</w:t>
      </w:r>
      <w:r w:rsidR="000C5FFE" w:rsidRPr="00784DC4">
        <w:rPr>
          <w:rFonts w:asciiTheme="minorHAnsi" w:hAnsiTheme="minorHAnsi"/>
          <w:sz w:val="28"/>
          <w:szCs w:val="28"/>
          <w:lang w:val="es-ES" w:eastAsia="es-ES"/>
        </w:rPr>
        <w:t>1</w:t>
      </w:r>
      <w:r w:rsidR="00262CA1" w:rsidRPr="00784DC4">
        <w:rPr>
          <w:rFonts w:asciiTheme="minorHAnsi" w:hAnsiTheme="minorHAnsi"/>
          <w:sz w:val="28"/>
          <w:szCs w:val="28"/>
          <w:lang w:val="es-ES" w:eastAsia="es-ES"/>
        </w:rPr>
        <w:t>4</w:t>
      </w:r>
      <w:r w:rsidR="00BF75FD" w:rsidRPr="00784DC4">
        <w:rPr>
          <w:rFonts w:asciiTheme="minorHAnsi" w:hAnsiTheme="minorHAnsi"/>
          <w:sz w:val="28"/>
          <w:szCs w:val="28"/>
          <w:lang w:val="es-ES" w:eastAsia="es-ES"/>
        </w:rPr>
        <w:t>8</w:t>
      </w:r>
      <w:r w:rsidRPr="00784DC4">
        <w:rPr>
          <w:rFonts w:asciiTheme="minorHAnsi" w:hAnsiTheme="minorHAnsi"/>
          <w:sz w:val="28"/>
          <w:szCs w:val="28"/>
          <w:lang w:val="es-ES" w:eastAsia="es-ES"/>
        </w:rPr>
        <w:t>-01</w:t>
      </w:r>
    </w:p>
    <w:p w:rsidR="00BE638C" w:rsidRPr="00A97845" w:rsidRDefault="00A97845" w:rsidP="008F1A14">
      <w:pPr>
        <w:widowControl/>
        <w:tabs>
          <w:tab w:val="left" w:pos="1418"/>
        </w:tabs>
        <w:overflowPunct/>
        <w:autoSpaceDE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ab/>
      </w:r>
    </w:p>
    <w:p w:rsidR="00BE638C" w:rsidRPr="00A97845" w:rsidRDefault="006361DC" w:rsidP="00A97845">
      <w:pPr>
        <w:widowControl/>
        <w:tabs>
          <w:tab w:val="left" w:pos="1418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ab/>
      </w:r>
      <w:r w:rsidR="00BE638C" w:rsidRPr="00A97845">
        <w:rPr>
          <w:rFonts w:asciiTheme="minorHAnsi" w:hAnsiTheme="minorHAnsi"/>
          <w:sz w:val="28"/>
          <w:szCs w:val="28"/>
          <w:lang w:val="es-ES" w:eastAsia="es-ES"/>
        </w:rPr>
        <w:t>Visto el informe secretarial, procede el Tribunal a pronunciarse sobre la admisión del recurso de apelación.</w:t>
      </w:r>
    </w:p>
    <w:p w:rsidR="00BE638C" w:rsidRPr="00A97845" w:rsidRDefault="00BE638C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B50E5" w:rsidRPr="00A97845" w:rsidRDefault="00BE638C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A97845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Pr="00A97845">
        <w:rPr>
          <w:rFonts w:asciiTheme="minorHAnsi" w:hAnsiTheme="minorHAnsi"/>
          <w:sz w:val="28"/>
          <w:szCs w:val="28"/>
          <w:lang w:val="es-ES" w:eastAsia="es-ES"/>
        </w:rPr>
        <w:t>, encontrándose debidamente sustentado y presentado dentro del término legal</w:t>
      </w:r>
      <w:r w:rsidRPr="00A97845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Pr="00A97845">
        <w:rPr>
          <w:rFonts w:asciiTheme="minorHAnsi" w:hAnsiTheme="minorHAnsi"/>
          <w:sz w:val="28"/>
          <w:szCs w:val="28"/>
          <w:lang w:val="es-ES" w:eastAsia="es-ES"/>
        </w:rPr>
        <w:t>,  en consecuencia, el Tribunal Administrativo del Meta,</w:t>
      </w:r>
    </w:p>
    <w:p w:rsidR="00BE638C" w:rsidRPr="00A97845" w:rsidRDefault="00BE638C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BB7DB2" w:rsidRPr="00A97845" w:rsidRDefault="00BB7DB2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BB7DB2" w:rsidRPr="00A97845" w:rsidRDefault="00BB7DB2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C76A89" w:rsidRPr="00A97845" w:rsidRDefault="00BB7DB2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el recurso de apelación interpuesto por la parte demanda</w:t>
      </w:r>
      <w:r w:rsidR="00F52CC9">
        <w:rPr>
          <w:rFonts w:asciiTheme="minorHAnsi" w:hAnsiTheme="minorHAnsi"/>
          <w:spacing w:val="-2"/>
          <w:sz w:val="28"/>
          <w:szCs w:val="28"/>
        </w:rPr>
        <w:t>nte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 xml:space="preserve"> contra la sentencia 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del </w:t>
      </w:r>
      <w:r w:rsidR="00262CA1">
        <w:rPr>
          <w:rFonts w:asciiTheme="minorHAnsi" w:hAnsiTheme="minorHAnsi"/>
          <w:spacing w:val="-2"/>
          <w:sz w:val="28"/>
          <w:szCs w:val="28"/>
        </w:rPr>
        <w:t>30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de </w:t>
      </w:r>
      <w:r w:rsidR="00503EC2">
        <w:rPr>
          <w:rFonts w:asciiTheme="minorHAnsi" w:hAnsiTheme="minorHAnsi"/>
          <w:spacing w:val="-2"/>
          <w:sz w:val="28"/>
          <w:szCs w:val="28"/>
        </w:rPr>
        <w:t>jul</w:t>
      </w:r>
      <w:r w:rsidR="00F52CC9">
        <w:rPr>
          <w:rFonts w:asciiTheme="minorHAnsi" w:hAnsiTheme="minorHAnsi"/>
          <w:spacing w:val="-2"/>
          <w:sz w:val="28"/>
          <w:szCs w:val="28"/>
        </w:rPr>
        <w:t>io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del 2014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 xml:space="preserve">proferida por el Juzgado </w:t>
      </w:r>
      <w:r w:rsidR="000C5FFE">
        <w:rPr>
          <w:rFonts w:asciiTheme="minorHAnsi" w:hAnsiTheme="minorHAnsi"/>
          <w:spacing w:val="-2"/>
          <w:sz w:val="28"/>
          <w:szCs w:val="28"/>
        </w:rPr>
        <w:t>Primero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Administrativo de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Villavicencio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.</w:t>
      </w:r>
    </w:p>
    <w:p w:rsidR="006514CE" w:rsidRPr="00A97845" w:rsidRDefault="006514CE" w:rsidP="00A97845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6514CE" w:rsidRPr="00A97845" w:rsidRDefault="00BB7DB2" w:rsidP="00A97845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 xml:space="preserve">SEGUNDO: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Notifíquese personalmente el presente auto al PROCURADOR 4</w:t>
      </w:r>
      <w:r w:rsidR="00503EC2">
        <w:rPr>
          <w:rFonts w:asciiTheme="minorHAnsi" w:hAnsiTheme="minorHAnsi"/>
          <w:spacing w:val="-2"/>
          <w:sz w:val="28"/>
          <w:szCs w:val="28"/>
        </w:rPr>
        <w:t>8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 xml:space="preserve"> DELEGADO ante esta Corporación, en virtud de lo consagrado en el artículo 198 – 3 del CPACA. </w:t>
      </w:r>
    </w:p>
    <w:p w:rsidR="006514CE" w:rsidRDefault="006514CE" w:rsidP="00A97845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F52CC9" w:rsidRPr="00A97845" w:rsidRDefault="00F52CC9" w:rsidP="00A97845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C76A89" w:rsidRPr="00A97845" w:rsidRDefault="00EB6648" w:rsidP="00A97845">
      <w:pPr>
        <w:tabs>
          <w:tab w:val="left" w:pos="-720"/>
        </w:tabs>
        <w:suppressAutoHyphens/>
        <w:ind w:firstLine="1418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 xml:space="preserve">NOTÍFIQUESE, </w:t>
      </w:r>
      <w:r w:rsidR="00C76A89" w:rsidRPr="00A97845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84705D" w:rsidRDefault="0084705D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784DC4" w:rsidRDefault="00784DC4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784DC4" w:rsidRPr="00A97845" w:rsidRDefault="00784DC4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BB7DB2" w:rsidRPr="00A97845" w:rsidRDefault="00BB7DB2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B50E5" w:rsidRDefault="008F1A14" w:rsidP="008F1A14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B5F5A">
        <w:rPr>
          <w:rFonts w:asciiTheme="minorHAnsi" w:hAnsiTheme="minorHAnsi"/>
          <w:sz w:val="28"/>
          <w:szCs w:val="28"/>
          <w:lang w:eastAsia="es-ES"/>
        </w:rPr>
        <w:t xml:space="preserve">LUIS ANTONIO RODRÍGUEZ MONTAÑO                    </w:t>
      </w:r>
      <w:r w:rsidRPr="00BF4F17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 </w:t>
      </w:r>
      <w:r w:rsidR="00AB50E5" w:rsidRPr="00A97845">
        <w:rPr>
          <w:rFonts w:asciiTheme="minorHAnsi" w:hAnsiTheme="minorHAnsi"/>
          <w:sz w:val="28"/>
          <w:szCs w:val="28"/>
          <w:lang w:eastAsia="es-ES"/>
        </w:rPr>
        <w:t xml:space="preserve">                             </w:t>
      </w:r>
      <w:r>
        <w:rPr>
          <w:rFonts w:asciiTheme="minorHAnsi" w:hAnsiTheme="minorHAnsi"/>
          <w:sz w:val="28"/>
          <w:szCs w:val="28"/>
          <w:lang w:eastAsia="es-ES"/>
        </w:rPr>
        <w:t xml:space="preserve">                               </w:t>
      </w:r>
      <w:r w:rsidR="00AB50E5" w:rsidRPr="00A97845">
        <w:rPr>
          <w:rFonts w:asciiTheme="minorHAnsi" w:hAnsiTheme="minorHAnsi"/>
          <w:sz w:val="28"/>
          <w:szCs w:val="28"/>
          <w:lang w:eastAsia="es-ES"/>
        </w:rPr>
        <w:t>Magistrado</w:t>
      </w:r>
    </w:p>
    <w:p w:rsidR="00003606" w:rsidRDefault="00003606" w:rsidP="008F1A14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>
        <w:rPr>
          <w:rFonts w:asciiTheme="minorHAnsi" w:hAnsiTheme="minorHAnsi"/>
          <w:sz w:val="28"/>
          <w:szCs w:val="28"/>
          <w:lang w:eastAsia="es-ES"/>
        </w:rPr>
        <w:t>(Original Firmado)</w:t>
      </w:r>
      <w:bookmarkStart w:id="0" w:name="_GoBack"/>
      <w:bookmarkEnd w:id="0"/>
    </w:p>
    <w:sectPr w:rsidR="00003606" w:rsidSect="00F52CC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2" w:h="18722" w:code="120"/>
      <w:pgMar w:top="1418" w:right="1418" w:bottom="567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A48" w:rsidRDefault="00260A48">
      <w:r>
        <w:separator/>
      </w:r>
    </w:p>
  </w:endnote>
  <w:endnote w:type="continuationSeparator" w:id="0">
    <w:p w:rsidR="00260A48" w:rsidRDefault="00260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260A48" w:rsidP="002A0F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260A48" w:rsidP="00EB2704">
    <w:pPr>
      <w:pStyle w:val="Piedepgina"/>
    </w:pPr>
  </w:p>
  <w:p w:rsidR="003C264A" w:rsidRPr="00360AD8" w:rsidRDefault="00260A48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A48" w:rsidRDefault="00260A48">
      <w:r>
        <w:separator/>
      </w:r>
    </w:p>
  </w:footnote>
  <w:footnote w:type="continuationSeparator" w:id="0">
    <w:p w:rsidR="00260A48" w:rsidRDefault="00260A48">
      <w:r>
        <w:continuationSeparator/>
      </w:r>
    </w:p>
  </w:footnote>
  <w:footnote w:id="1">
    <w:p w:rsidR="00BE638C" w:rsidRPr="008C320E" w:rsidRDefault="00BE638C" w:rsidP="00BE638C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BE638C" w:rsidRPr="008C320E" w:rsidRDefault="00BE638C" w:rsidP="00BE638C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260A48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52CC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B478AB" w:rsidP="00BE71DE">
    <w:pPr>
      <w:tabs>
        <w:tab w:val="left" w:pos="6855"/>
      </w:tabs>
      <w:suppressAutoHyphens/>
      <w:spacing w:line="360" w:lineRule="auto"/>
      <w:ind w:right="360"/>
      <w:jc w:val="both"/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</w:p>
  <w:p w:rsidR="00BE638C" w:rsidRDefault="0073752A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Nulidad y Restablecimiento d</w:t>
    </w:r>
    <w:r w:rsidRPr="00BE638C">
      <w:rPr>
        <w:rFonts w:ascii="Bookman Old Style" w:hAnsi="Bookman Old Style"/>
        <w:i/>
        <w:sz w:val="16"/>
      </w:rPr>
      <w:t xml:space="preserve">el Derecho </w:t>
    </w:r>
    <w:r w:rsidR="00BE638C" w:rsidRPr="00BE638C">
      <w:rPr>
        <w:rFonts w:ascii="Bookman Old Style" w:hAnsi="Bookman Old Style"/>
        <w:i/>
        <w:sz w:val="16"/>
      </w:rPr>
      <w:t>Nº 50001-33-33-00</w:t>
    </w:r>
    <w:r w:rsidR="00FE55FF">
      <w:rPr>
        <w:rFonts w:ascii="Bookman Old Style" w:hAnsi="Bookman Old Style"/>
        <w:i/>
        <w:sz w:val="16"/>
      </w:rPr>
      <w:t>5</w:t>
    </w:r>
    <w:r w:rsidR="00BE638C" w:rsidRPr="00BE638C">
      <w:rPr>
        <w:rFonts w:ascii="Bookman Old Style" w:hAnsi="Bookman Old Style"/>
        <w:i/>
        <w:sz w:val="16"/>
      </w:rPr>
      <w:t>-2012-001</w:t>
    </w:r>
    <w:r w:rsidR="00865580">
      <w:rPr>
        <w:rFonts w:ascii="Bookman Old Style" w:hAnsi="Bookman Old Style"/>
        <w:i/>
        <w:sz w:val="16"/>
      </w:rPr>
      <w:t>46</w:t>
    </w:r>
    <w:r w:rsidR="00BE638C" w:rsidRPr="00BE638C">
      <w:rPr>
        <w:rFonts w:ascii="Bookman Old Style" w:hAnsi="Bookman Old Style"/>
        <w:i/>
        <w:sz w:val="16"/>
      </w:rPr>
      <w:t>-01</w:t>
    </w:r>
  </w:p>
  <w:p w:rsidR="00BE638C" w:rsidRDefault="00865580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Edilma Fuentes Flórez</w:t>
    </w:r>
    <w:r w:rsidR="00BE638C">
      <w:rPr>
        <w:rFonts w:ascii="Bookman Old Style" w:hAnsi="Bookman Old Style"/>
        <w:i/>
        <w:sz w:val="16"/>
      </w:rPr>
      <w:t xml:space="preserve"> vs. </w:t>
    </w:r>
    <w:r w:rsidR="00224D79">
      <w:rPr>
        <w:rFonts w:ascii="Bookman Old Style" w:hAnsi="Bookman Old Style"/>
        <w:i/>
        <w:sz w:val="16"/>
      </w:rPr>
      <w:t>Municipio del Retorno - Guaviare</w:t>
    </w:r>
  </w:p>
  <w:p w:rsidR="00BE638C" w:rsidRPr="00BE638C" w:rsidRDefault="00FE55FF" w:rsidP="00FE55FF">
    <w:pPr>
      <w:tabs>
        <w:tab w:val="left" w:pos="6855"/>
        <w:tab w:val="left" w:pos="8325"/>
        <w:tab w:val="left" w:pos="8505"/>
        <w:tab w:val="right" w:pos="9072"/>
      </w:tabs>
      <w:suppressAutoHyphens/>
      <w:ind w:right="51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 w:rsidR="00BE638C">
      <w:rPr>
        <w:rFonts w:ascii="Bookman Old Style" w:hAnsi="Bookman Old Style"/>
        <w:i/>
        <w:sz w:val="16"/>
      </w:rPr>
      <w:t>s.g.</w:t>
    </w:r>
  </w:p>
  <w:p w:rsidR="003C264A" w:rsidRDefault="00260A48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5FF" w:rsidRPr="00FE55FF" w:rsidRDefault="00FE55FF" w:rsidP="00FE55FF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03606"/>
    <w:rsid w:val="0001185E"/>
    <w:rsid w:val="00052575"/>
    <w:rsid w:val="000757F7"/>
    <w:rsid w:val="00094047"/>
    <w:rsid w:val="000941BC"/>
    <w:rsid w:val="000C5FFE"/>
    <w:rsid w:val="000F3091"/>
    <w:rsid w:val="00126583"/>
    <w:rsid w:val="00127A67"/>
    <w:rsid w:val="0017169D"/>
    <w:rsid w:val="001F0F10"/>
    <w:rsid w:val="00224D79"/>
    <w:rsid w:val="00260A48"/>
    <w:rsid w:val="00262CA1"/>
    <w:rsid w:val="00293141"/>
    <w:rsid w:val="002D25E7"/>
    <w:rsid w:val="002D5884"/>
    <w:rsid w:val="002E267C"/>
    <w:rsid w:val="00302447"/>
    <w:rsid w:val="00316251"/>
    <w:rsid w:val="003718F0"/>
    <w:rsid w:val="003B53B6"/>
    <w:rsid w:val="003D1BD4"/>
    <w:rsid w:val="003D7342"/>
    <w:rsid w:val="00400E37"/>
    <w:rsid w:val="004013BF"/>
    <w:rsid w:val="00490F14"/>
    <w:rsid w:val="004D43E2"/>
    <w:rsid w:val="004D78E5"/>
    <w:rsid w:val="00503EC2"/>
    <w:rsid w:val="00565B2A"/>
    <w:rsid w:val="00567F9B"/>
    <w:rsid w:val="005B26D8"/>
    <w:rsid w:val="005F49C3"/>
    <w:rsid w:val="006028DD"/>
    <w:rsid w:val="006361DC"/>
    <w:rsid w:val="006514CE"/>
    <w:rsid w:val="00684934"/>
    <w:rsid w:val="006A471D"/>
    <w:rsid w:val="006D3F48"/>
    <w:rsid w:val="006D7F4E"/>
    <w:rsid w:val="006E0723"/>
    <w:rsid w:val="0073752A"/>
    <w:rsid w:val="00750161"/>
    <w:rsid w:val="0075515A"/>
    <w:rsid w:val="00756CE5"/>
    <w:rsid w:val="0077054F"/>
    <w:rsid w:val="00784DC4"/>
    <w:rsid w:val="00790720"/>
    <w:rsid w:val="007966D1"/>
    <w:rsid w:val="0084705D"/>
    <w:rsid w:val="0085667F"/>
    <w:rsid w:val="00865580"/>
    <w:rsid w:val="00871BB2"/>
    <w:rsid w:val="00877702"/>
    <w:rsid w:val="008B2201"/>
    <w:rsid w:val="008E21BE"/>
    <w:rsid w:val="008F1A14"/>
    <w:rsid w:val="008F2D4D"/>
    <w:rsid w:val="00987AC1"/>
    <w:rsid w:val="009A52B6"/>
    <w:rsid w:val="009A5C91"/>
    <w:rsid w:val="009F463A"/>
    <w:rsid w:val="00A221B2"/>
    <w:rsid w:val="00A34D5E"/>
    <w:rsid w:val="00A84405"/>
    <w:rsid w:val="00A850D7"/>
    <w:rsid w:val="00A96537"/>
    <w:rsid w:val="00A97845"/>
    <w:rsid w:val="00AB1E65"/>
    <w:rsid w:val="00AB50E5"/>
    <w:rsid w:val="00B34B07"/>
    <w:rsid w:val="00B405DF"/>
    <w:rsid w:val="00B478AB"/>
    <w:rsid w:val="00B52411"/>
    <w:rsid w:val="00B54EC4"/>
    <w:rsid w:val="00BB3A1E"/>
    <w:rsid w:val="00BB7DB2"/>
    <w:rsid w:val="00BE638C"/>
    <w:rsid w:val="00BF75FD"/>
    <w:rsid w:val="00C76A89"/>
    <w:rsid w:val="00C947C5"/>
    <w:rsid w:val="00CC47E8"/>
    <w:rsid w:val="00D73B76"/>
    <w:rsid w:val="00DA2877"/>
    <w:rsid w:val="00DD458A"/>
    <w:rsid w:val="00DD4DF9"/>
    <w:rsid w:val="00E02C71"/>
    <w:rsid w:val="00E146FB"/>
    <w:rsid w:val="00E3080C"/>
    <w:rsid w:val="00EB6648"/>
    <w:rsid w:val="00EC4191"/>
    <w:rsid w:val="00ED229B"/>
    <w:rsid w:val="00ED251E"/>
    <w:rsid w:val="00F00918"/>
    <w:rsid w:val="00F0189E"/>
    <w:rsid w:val="00F10F2E"/>
    <w:rsid w:val="00F52CC9"/>
    <w:rsid w:val="00F76588"/>
    <w:rsid w:val="00FC773F"/>
    <w:rsid w:val="00F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638C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638C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BE6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87340-4AA5-4A80-94D7-D97E029D3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16</cp:revision>
  <cp:lastPrinted>2014-10-29T22:24:00Z</cp:lastPrinted>
  <dcterms:created xsi:type="dcterms:W3CDTF">2014-10-28T19:57:00Z</dcterms:created>
  <dcterms:modified xsi:type="dcterms:W3CDTF">2014-11-18T14:23:00Z</dcterms:modified>
</cp:coreProperties>
</file>