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4987D" w14:textId="77777777" w:rsidR="00520FC8" w:rsidRPr="00061DC4" w:rsidRDefault="00520FC8" w:rsidP="00D3752E">
      <w:pPr>
        <w:pStyle w:val="NormalWeb"/>
        <w:shd w:val="clear" w:color="auto" w:fill="FFFFFF"/>
        <w:tabs>
          <w:tab w:val="left" w:pos="3249"/>
        </w:tabs>
        <w:spacing w:before="0" w:beforeAutospacing="0" w:after="0" w:afterAutospacing="0"/>
        <w:jc w:val="center"/>
        <w:rPr>
          <w:rFonts w:ascii="Arial" w:hAnsi="Arial" w:cs="Arial"/>
          <w:b/>
          <w:bCs/>
          <w:color w:val="000000" w:themeColor="text1"/>
          <w:sz w:val="23"/>
          <w:szCs w:val="23"/>
        </w:rPr>
      </w:pPr>
    </w:p>
    <w:p w14:paraId="01E5F943" w14:textId="69FEC755" w:rsidR="00E53AAC" w:rsidRPr="00061DC4" w:rsidRDefault="00D4476C" w:rsidP="00D3752E">
      <w:pPr>
        <w:pStyle w:val="NormalWeb"/>
        <w:shd w:val="clear" w:color="auto" w:fill="FFFFFF"/>
        <w:tabs>
          <w:tab w:val="left" w:pos="3249"/>
        </w:tabs>
        <w:spacing w:before="0" w:beforeAutospacing="0" w:after="0" w:afterAutospacing="0"/>
        <w:jc w:val="center"/>
        <w:rPr>
          <w:rFonts w:ascii="Arial" w:hAnsi="Arial" w:cs="Arial"/>
          <w:b/>
          <w:color w:val="000000" w:themeColor="text1"/>
          <w:sz w:val="23"/>
          <w:szCs w:val="23"/>
        </w:rPr>
      </w:pPr>
      <w:r w:rsidRPr="00061DC4">
        <w:rPr>
          <w:rFonts w:ascii="Arial" w:hAnsi="Arial" w:cs="Arial"/>
          <w:b/>
          <w:bCs/>
          <w:color w:val="000000" w:themeColor="text1"/>
          <w:sz w:val="23"/>
          <w:szCs w:val="23"/>
        </w:rPr>
        <w:t>DECRETO No.</w:t>
      </w:r>
      <w:r w:rsidR="00E53AAC" w:rsidRPr="00061DC4">
        <w:rPr>
          <w:rFonts w:ascii="Arial" w:hAnsi="Arial" w:cs="Arial"/>
          <w:b/>
          <w:bCs/>
          <w:color w:val="000000" w:themeColor="text1"/>
          <w:sz w:val="23"/>
          <w:szCs w:val="23"/>
        </w:rPr>
        <w:t xml:space="preserve"> </w:t>
      </w:r>
      <w:r w:rsidR="00BC6251" w:rsidRPr="00061DC4">
        <w:rPr>
          <w:rFonts w:ascii="Arial" w:hAnsi="Arial" w:cs="Arial"/>
          <w:b/>
          <w:bCs/>
          <w:color w:val="000000" w:themeColor="text1"/>
          <w:sz w:val="23"/>
          <w:szCs w:val="23"/>
        </w:rPr>
        <w:t xml:space="preserve"> </w:t>
      </w:r>
      <w:r w:rsidR="00864BF2" w:rsidRPr="00061DC4">
        <w:rPr>
          <w:rFonts w:ascii="Arial" w:hAnsi="Arial" w:cs="Arial"/>
          <w:b/>
          <w:bCs/>
          <w:color w:val="000000" w:themeColor="text1"/>
          <w:sz w:val="23"/>
          <w:szCs w:val="23"/>
        </w:rPr>
        <w:t xml:space="preserve">  </w:t>
      </w:r>
      <w:r w:rsidR="00AF5654" w:rsidRPr="00A345DB">
        <w:rPr>
          <w:rFonts w:ascii="Arial" w:hAnsi="Arial" w:cs="Arial"/>
          <w:b/>
          <w:bCs/>
          <w:color w:val="000000" w:themeColor="text1"/>
          <w:sz w:val="28"/>
          <w:szCs w:val="28"/>
        </w:rPr>
        <w:t>279</w:t>
      </w:r>
      <w:r w:rsidR="00864BF2" w:rsidRPr="00061DC4">
        <w:rPr>
          <w:rFonts w:ascii="Arial" w:hAnsi="Arial" w:cs="Arial"/>
          <w:b/>
          <w:bCs/>
          <w:color w:val="000000" w:themeColor="text1"/>
          <w:sz w:val="23"/>
          <w:szCs w:val="23"/>
        </w:rPr>
        <w:t xml:space="preserve"> </w:t>
      </w:r>
      <w:r w:rsidR="002052F1" w:rsidRPr="00061DC4">
        <w:rPr>
          <w:rFonts w:ascii="Arial" w:hAnsi="Arial" w:cs="Arial"/>
          <w:b/>
          <w:bCs/>
          <w:color w:val="000000" w:themeColor="text1"/>
          <w:sz w:val="23"/>
          <w:szCs w:val="23"/>
        </w:rPr>
        <w:t xml:space="preserve">  </w:t>
      </w:r>
      <w:r w:rsidR="00864BF2" w:rsidRPr="00061DC4">
        <w:rPr>
          <w:rFonts w:ascii="Arial" w:hAnsi="Arial" w:cs="Arial"/>
          <w:b/>
          <w:bCs/>
          <w:color w:val="000000" w:themeColor="text1"/>
          <w:sz w:val="23"/>
          <w:szCs w:val="23"/>
        </w:rPr>
        <w:t xml:space="preserve">     </w:t>
      </w:r>
      <w:r w:rsidR="00BC6251" w:rsidRPr="00061DC4">
        <w:rPr>
          <w:rFonts w:ascii="Arial" w:hAnsi="Arial" w:cs="Arial"/>
          <w:b/>
          <w:bCs/>
          <w:color w:val="000000" w:themeColor="text1"/>
          <w:sz w:val="23"/>
          <w:szCs w:val="23"/>
        </w:rPr>
        <w:t xml:space="preserve"> </w:t>
      </w:r>
      <w:r w:rsidR="005D4E6C" w:rsidRPr="00061DC4">
        <w:rPr>
          <w:rFonts w:ascii="Arial" w:hAnsi="Arial" w:cs="Arial"/>
          <w:b/>
          <w:bCs/>
          <w:color w:val="000000" w:themeColor="text1"/>
          <w:sz w:val="23"/>
          <w:szCs w:val="23"/>
        </w:rPr>
        <w:t>DE 20</w:t>
      </w:r>
      <w:r w:rsidR="00CB2100" w:rsidRPr="00061DC4">
        <w:rPr>
          <w:rFonts w:ascii="Arial" w:hAnsi="Arial" w:cs="Arial"/>
          <w:b/>
          <w:bCs/>
          <w:color w:val="000000" w:themeColor="text1"/>
          <w:sz w:val="23"/>
          <w:szCs w:val="23"/>
        </w:rPr>
        <w:t>20</w:t>
      </w:r>
    </w:p>
    <w:p w14:paraId="6E9838A8" w14:textId="34C81C82" w:rsidR="00E53AAC" w:rsidRPr="00061DC4" w:rsidRDefault="00E53AAC" w:rsidP="00D3752E">
      <w:pPr>
        <w:pStyle w:val="NormalWeb"/>
        <w:shd w:val="clear" w:color="auto" w:fill="FFFFFF"/>
        <w:spacing w:before="0" w:beforeAutospacing="0" w:after="0" w:afterAutospacing="0"/>
        <w:jc w:val="center"/>
        <w:rPr>
          <w:rFonts w:ascii="Arial" w:hAnsi="Arial" w:cs="Arial"/>
          <w:color w:val="000000" w:themeColor="text1"/>
          <w:sz w:val="23"/>
          <w:szCs w:val="23"/>
        </w:rPr>
      </w:pPr>
      <w:r w:rsidRPr="00061DC4">
        <w:rPr>
          <w:rFonts w:ascii="Arial" w:hAnsi="Arial" w:cs="Arial"/>
          <w:color w:val="000000" w:themeColor="text1"/>
          <w:sz w:val="23"/>
          <w:szCs w:val="23"/>
        </w:rPr>
        <w:t>(</w:t>
      </w:r>
      <w:r w:rsidR="00124EDF">
        <w:rPr>
          <w:rFonts w:ascii="Arial" w:hAnsi="Arial" w:cs="Arial"/>
          <w:color w:val="000000" w:themeColor="text1"/>
          <w:sz w:val="23"/>
          <w:szCs w:val="23"/>
        </w:rPr>
        <w:t>Junio</w:t>
      </w:r>
      <w:r w:rsidR="005F0F2F" w:rsidRPr="00061DC4">
        <w:rPr>
          <w:rFonts w:ascii="Arial" w:hAnsi="Arial" w:cs="Arial"/>
          <w:color w:val="000000" w:themeColor="text1"/>
          <w:sz w:val="23"/>
          <w:szCs w:val="23"/>
        </w:rPr>
        <w:t xml:space="preserve"> </w:t>
      </w:r>
      <w:r w:rsidR="00124EDF">
        <w:rPr>
          <w:rFonts w:ascii="Arial" w:hAnsi="Arial" w:cs="Arial"/>
          <w:color w:val="000000" w:themeColor="text1"/>
          <w:sz w:val="23"/>
          <w:szCs w:val="23"/>
        </w:rPr>
        <w:t>16</w:t>
      </w:r>
      <w:r w:rsidRPr="00061DC4">
        <w:rPr>
          <w:rFonts w:ascii="Arial" w:hAnsi="Arial" w:cs="Arial"/>
          <w:color w:val="000000" w:themeColor="text1"/>
          <w:sz w:val="23"/>
          <w:szCs w:val="23"/>
        </w:rPr>
        <w:t>)</w:t>
      </w:r>
    </w:p>
    <w:p w14:paraId="60C28383" w14:textId="77777777" w:rsidR="00E53AAC" w:rsidRPr="00061DC4" w:rsidRDefault="00E53AAC" w:rsidP="00D3752E">
      <w:pPr>
        <w:pStyle w:val="NormalWeb"/>
        <w:shd w:val="clear" w:color="auto" w:fill="FFFFFF"/>
        <w:spacing w:before="0" w:beforeAutospacing="0" w:after="0" w:afterAutospacing="0"/>
        <w:jc w:val="center"/>
        <w:rPr>
          <w:rFonts w:ascii="Arial" w:hAnsi="Arial" w:cs="Arial"/>
          <w:color w:val="000000" w:themeColor="text1"/>
          <w:sz w:val="23"/>
          <w:szCs w:val="23"/>
        </w:rPr>
      </w:pPr>
    </w:p>
    <w:p w14:paraId="511ACBE6" w14:textId="77777777" w:rsidR="00520FC8" w:rsidRPr="00061DC4" w:rsidRDefault="00520FC8" w:rsidP="00D3752E">
      <w:pPr>
        <w:pStyle w:val="NormalWeb"/>
        <w:shd w:val="clear" w:color="auto" w:fill="FFFFFF"/>
        <w:spacing w:before="0" w:beforeAutospacing="0" w:after="0" w:afterAutospacing="0"/>
        <w:jc w:val="center"/>
        <w:rPr>
          <w:rFonts w:ascii="Arial" w:hAnsi="Arial" w:cs="Arial"/>
          <w:color w:val="000000" w:themeColor="text1"/>
          <w:sz w:val="23"/>
          <w:szCs w:val="23"/>
        </w:rPr>
      </w:pPr>
    </w:p>
    <w:p w14:paraId="7F52FBE3" w14:textId="77777777" w:rsidR="008532C5" w:rsidRDefault="00277A0A" w:rsidP="00864BF2">
      <w:pPr>
        <w:autoSpaceDE w:val="0"/>
        <w:autoSpaceDN w:val="0"/>
        <w:adjustRightInd w:val="0"/>
        <w:jc w:val="center"/>
        <w:rPr>
          <w:rFonts w:ascii="Arial" w:eastAsia="Arial" w:hAnsi="Arial" w:cs="Arial"/>
          <w:b/>
          <w:color w:val="000000" w:themeColor="text1"/>
          <w:sz w:val="23"/>
          <w:szCs w:val="23"/>
        </w:rPr>
      </w:pPr>
      <w:r w:rsidRPr="00061DC4">
        <w:rPr>
          <w:rFonts w:ascii="Arial" w:eastAsia="Arial" w:hAnsi="Arial" w:cs="Arial"/>
          <w:color w:val="000000" w:themeColor="text1"/>
          <w:sz w:val="23"/>
          <w:szCs w:val="23"/>
        </w:rPr>
        <w:t>"</w:t>
      </w:r>
      <w:r w:rsidRPr="00061DC4">
        <w:rPr>
          <w:rFonts w:ascii="Arial" w:eastAsia="Arial" w:hAnsi="Arial" w:cs="Arial"/>
          <w:b/>
          <w:color w:val="000000" w:themeColor="text1"/>
          <w:sz w:val="23"/>
          <w:szCs w:val="23"/>
        </w:rPr>
        <w:t>POR EL CUAL SE</w:t>
      </w:r>
      <w:r w:rsidR="00213D0B">
        <w:rPr>
          <w:rFonts w:ascii="Arial" w:eastAsia="Arial" w:hAnsi="Arial" w:cs="Arial"/>
          <w:b/>
          <w:color w:val="000000" w:themeColor="text1"/>
          <w:sz w:val="23"/>
          <w:szCs w:val="23"/>
        </w:rPr>
        <w:t xml:space="preserve"> MODIFICA EL DECRETO 258 DE 2020 PARA </w:t>
      </w:r>
      <w:r w:rsidR="00F64555" w:rsidRPr="00061DC4">
        <w:rPr>
          <w:rFonts w:ascii="Arial" w:eastAsia="Arial" w:hAnsi="Arial" w:cs="Arial"/>
          <w:b/>
          <w:color w:val="000000" w:themeColor="text1"/>
          <w:sz w:val="23"/>
          <w:szCs w:val="23"/>
        </w:rPr>
        <w:t>INCORPORA</w:t>
      </w:r>
      <w:r w:rsidR="00213D0B">
        <w:rPr>
          <w:rFonts w:ascii="Arial" w:eastAsia="Arial" w:hAnsi="Arial" w:cs="Arial"/>
          <w:b/>
          <w:color w:val="000000" w:themeColor="text1"/>
          <w:sz w:val="23"/>
          <w:szCs w:val="23"/>
        </w:rPr>
        <w:t>R</w:t>
      </w:r>
      <w:r w:rsidR="00F64555" w:rsidRPr="00061DC4">
        <w:rPr>
          <w:rFonts w:ascii="Arial" w:eastAsia="Arial" w:hAnsi="Arial" w:cs="Arial"/>
          <w:b/>
          <w:color w:val="000000" w:themeColor="text1"/>
          <w:sz w:val="23"/>
          <w:szCs w:val="23"/>
        </w:rPr>
        <w:t xml:space="preserve"> EL DECRETO </w:t>
      </w:r>
      <w:r w:rsidR="00213D0B">
        <w:rPr>
          <w:rFonts w:ascii="Arial" w:eastAsia="Arial" w:hAnsi="Arial" w:cs="Arial"/>
          <w:b/>
          <w:color w:val="000000" w:themeColor="text1"/>
          <w:sz w:val="23"/>
          <w:szCs w:val="23"/>
        </w:rPr>
        <w:t>847</w:t>
      </w:r>
      <w:r w:rsidR="00F64555" w:rsidRPr="00061DC4">
        <w:rPr>
          <w:rFonts w:ascii="Arial" w:eastAsia="Arial" w:hAnsi="Arial" w:cs="Arial"/>
          <w:b/>
          <w:color w:val="000000" w:themeColor="text1"/>
          <w:sz w:val="23"/>
          <w:szCs w:val="23"/>
        </w:rPr>
        <w:t xml:space="preserve"> </w:t>
      </w:r>
      <w:r w:rsidR="002052F1" w:rsidRPr="00061DC4">
        <w:rPr>
          <w:rFonts w:ascii="Arial" w:eastAsia="Arial" w:hAnsi="Arial" w:cs="Arial"/>
          <w:b/>
          <w:color w:val="000000" w:themeColor="text1"/>
          <w:sz w:val="23"/>
          <w:szCs w:val="23"/>
        </w:rPr>
        <w:t>DE</w:t>
      </w:r>
      <w:r w:rsidR="00087C7E">
        <w:rPr>
          <w:rFonts w:ascii="Arial" w:eastAsia="Arial" w:hAnsi="Arial" w:cs="Arial"/>
          <w:b/>
          <w:color w:val="000000" w:themeColor="text1"/>
          <w:sz w:val="23"/>
          <w:szCs w:val="23"/>
        </w:rPr>
        <w:t xml:space="preserve"> 14 DE JUNI</w:t>
      </w:r>
    </w:p>
    <w:p w14:paraId="213C1A86" w14:textId="15F1FBBB" w:rsidR="00E53AAC" w:rsidRPr="00061DC4" w:rsidRDefault="00087C7E" w:rsidP="00864BF2">
      <w:pPr>
        <w:autoSpaceDE w:val="0"/>
        <w:autoSpaceDN w:val="0"/>
        <w:adjustRightInd w:val="0"/>
        <w:jc w:val="center"/>
        <w:rPr>
          <w:rFonts w:ascii="Arial" w:hAnsi="Arial" w:cs="Arial"/>
          <w:b/>
          <w:color w:val="000000" w:themeColor="text1"/>
          <w:sz w:val="23"/>
          <w:szCs w:val="23"/>
        </w:rPr>
      </w:pPr>
      <w:r>
        <w:rPr>
          <w:rFonts w:ascii="Arial" w:eastAsia="Arial" w:hAnsi="Arial" w:cs="Arial"/>
          <w:b/>
          <w:color w:val="000000" w:themeColor="text1"/>
          <w:sz w:val="23"/>
          <w:szCs w:val="23"/>
        </w:rPr>
        <w:t>O DE</w:t>
      </w:r>
      <w:r w:rsidR="002052F1" w:rsidRPr="00061DC4">
        <w:rPr>
          <w:rFonts w:ascii="Arial" w:eastAsia="Arial" w:hAnsi="Arial" w:cs="Arial"/>
          <w:b/>
          <w:color w:val="000000" w:themeColor="text1"/>
          <w:sz w:val="23"/>
          <w:szCs w:val="23"/>
        </w:rPr>
        <w:t xml:space="preserve"> 2020, PROFERIDO POR EL </w:t>
      </w:r>
      <w:r w:rsidR="00F64555" w:rsidRPr="00061DC4">
        <w:rPr>
          <w:rFonts w:ascii="Arial" w:eastAsia="Arial" w:hAnsi="Arial" w:cs="Arial"/>
          <w:b/>
          <w:color w:val="000000" w:themeColor="text1"/>
          <w:sz w:val="23"/>
          <w:szCs w:val="23"/>
        </w:rPr>
        <w:t>PRESIDENTE DE LA REPÚBLICA</w:t>
      </w:r>
      <w:r w:rsidR="00A25B09" w:rsidRPr="00061DC4">
        <w:rPr>
          <w:rFonts w:ascii="Arial" w:eastAsia="Arial" w:hAnsi="Arial" w:cs="Arial"/>
          <w:b/>
          <w:color w:val="000000" w:themeColor="text1"/>
          <w:sz w:val="23"/>
          <w:szCs w:val="23"/>
        </w:rPr>
        <w:t xml:space="preserve">, </w:t>
      </w:r>
      <w:r w:rsidR="002052F1" w:rsidRPr="00061DC4">
        <w:rPr>
          <w:rFonts w:ascii="Arial" w:eastAsia="Arial" w:hAnsi="Arial" w:cs="Arial"/>
          <w:b/>
          <w:color w:val="000000" w:themeColor="text1"/>
          <w:sz w:val="23"/>
          <w:szCs w:val="23"/>
        </w:rPr>
        <w:t>Y SE DICTAN</w:t>
      </w:r>
      <w:r w:rsidR="00F64555" w:rsidRPr="00061DC4">
        <w:rPr>
          <w:rFonts w:ascii="Arial" w:eastAsia="Arial" w:hAnsi="Arial" w:cs="Arial"/>
          <w:b/>
          <w:color w:val="000000" w:themeColor="text1"/>
          <w:sz w:val="23"/>
          <w:szCs w:val="23"/>
        </w:rPr>
        <w:t xml:space="preserve"> OTRAS DISPOSICIONES EN RELACIÓN CON LA</w:t>
      </w:r>
      <w:r w:rsidR="00B529BD" w:rsidRPr="00061DC4">
        <w:rPr>
          <w:rFonts w:ascii="Arial" w:eastAsia="Arial" w:hAnsi="Arial" w:cs="Arial"/>
          <w:b/>
          <w:color w:val="000000" w:themeColor="text1"/>
          <w:sz w:val="23"/>
          <w:szCs w:val="23"/>
        </w:rPr>
        <w:t>S EXCEPCIONES DENTRO DEL ESTADO DE</w:t>
      </w:r>
      <w:r w:rsidR="00F64555" w:rsidRPr="00061DC4">
        <w:rPr>
          <w:rFonts w:ascii="Arial" w:eastAsia="Arial" w:hAnsi="Arial" w:cs="Arial"/>
          <w:b/>
          <w:color w:val="000000" w:themeColor="text1"/>
          <w:sz w:val="23"/>
          <w:szCs w:val="23"/>
        </w:rPr>
        <w:t xml:space="preserve"> EMERGENCIA SANITARIA DEL COVID 19</w:t>
      </w:r>
      <w:r w:rsidR="00E53AAC" w:rsidRPr="00061DC4">
        <w:rPr>
          <w:rFonts w:ascii="Arial" w:hAnsi="Arial" w:cs="Arial"/>
          <w:b/>
          <w:color w:val="000000" w:themeColor="text1"/>
          <w:sz w:val="23"/>
          <w:szCs w:val="23"/>
        </w:rPr>
        <w:t>”</w:t>
      </w:r>
      <w:r w:rsidR="0038359A" w:rsidRPr="00061DC4">
        <w:rPr>
          <w:rFonts w:ascii="Arial" w:hAnsi="Arial" w:cs="Arial"/>
          <w:b/>
          <w:color w:val="000000" w:themeColor="text1"/>
          <w:sz w:val="23"/>
          <w:szCs w:val="23"/>
        </w:rPr>
        <w:t>.</w:t>
      </w:r>
    </w:p>
    <w:p w14:paraId="19D249AB" w14:textId="77777777" w:rsidR="00E53AAC" w:rsidRPr="00061DC4" w:rsidRDefault="00E53AAC" w:rsidP="00D3752E">
      <w:pPr>
        <w:autoSpaceDE w:val="0"/>
        <w:autoSpaceDN w:val="0"/>
        <w:adjustRightInd w:val="0"/>
        <w:jc w:val="both"/>
        <w:rPr>
          <w:rFonts w:ascii="Arial" w:hAnsi="Arial" w:cs="Arial"/>
          <w:color w:val="000000" w:themeColor="text1"/>
          <w:sz w:val="23"/>
          <w:szCs w:val="23"/>
        </w:rPr>
      </w:pPr>
    </w:p>
    <w:p w14:paraId="0C0D2441" w14:textId="77777777" w:rsidR="00520FC8" w:rsidRPr="00061DC4" w:rsidRDefault="00520FC8" w:rsidP="00D3752E">
      <w:pPr>
        <w:autoSpaceDE w:val="0"/>
        <w:autoSpaceDN w:val="0"/>
        <w:adjustRightInd w:val="0"/>
        <w:jc w:val="both"/>
        <w:rPr>
          <w:rFonts w:ascii="Arial" w:hAnsi="Arial" w:cs="Arial"/>
          <w:color w:val="000000" w:themeColor="text1"/>
          <w:sz w:val="23"/>
          <w:szCs w:val="23"/>
        </w:rPr>
      </w:pPr>
    </w:p>
    <w:p w14:paraId="3210B8DC" w14:textId="4A70BF47" w:rsidR="00277A0A" w:rsidRPr="00061DC4" w:rsidRDefault="00277A0A" w:rsidP="00D524C6">
      <w:pPr>
        <w:jc w:val="center"/>
        <w:rPr>
          <w:rFonts w:ascii="Arial" w:eastAsia="Arial" w:hAnsi="Arial" w:cs="Arial"/>
          <w:color w:val="000000" w:themeColor="text1"/>
          <w:sz w:val="23"/>
          <w:szCs w:val="23"/>
        </w:rPr>
      </w:pPr>
      <w:r w:rsidRPr="00061DC4">
        <w:rPr>
          <w:rFonts w:ascii="Arial" w:eastAsia="Arial" w:hAnsi="Arial" w:cs="Arial"/>
          <w:color w:val="000000" w:themeColor="text1"/>
          <w:sz w:val="23"/>
          <w:szCs w:val="23"/>
        </w:rPr>
        <w:t>En ejercicio de sus facultades constitucionales y legales, en especial, las conferidas por el numeral 3° del artículo 315 de la Constitución Política, el poder extraordinario de policía establecido en artículos 14,199 y 202 de la Ley 1801 de 2016, la Ley 136 de 1994</w:t>
      </w:r>
      <w:r w:rsidR="0068081D" w:rsidRPr="00061DC4">
        <w:rPr>
          <w:rFonts w:ascii="Arial" w:eastAsia="Arial" w:hAnsi="Arial" w:cs="Arial"/>
          <w:color w:val="000000" w:themeColor="text1"/>
          <w:sz w:val="23"/>
          <w:szCs w:val="23"/>
        </w:rPr>
        <w:t xml:space="preserve">, Decreto </w:t>
      </w:r>
      <w:r w:rsidR="00087C7E">
        <w:rPr>
          <w:rFonts w:ascii="Arial" w:eastAsia="Arial" w:hAnsi="Arial" w:cs="Arial"/>
          <w:color w:val="000000" w:themeColor="text1"/>
          <w:sz w:val="23"/>
          <w:szCs w:val="23"/>
        </w:rPr>
        <w:t>847</w:t>
      </w:r>
      <w:r w:rsidR="0068081D" w:rsidRPr="00061DC4">
        <w:rPr>
          <w:rFonts w:ascii="Arial" w:eastAsia="Arial" w:hAnsi="Arial" w:cs="Arial"/>
          <w:color w:val="000000" w:themeColor="text1"/>
          <w:sz w:val="23"/>
          <w:szCs w:val="23"/>
        </w:rPr>
        <w:t xml:space="preserve"> de 2020</w:t>
      </w:r>
      <w:r w:rsidR="00266A73" w:rsidRPr="00061DC4">
        <w:rPr>
          <w:rFonts w:ascii="Arial" w:eastAsia="Arial" w:hAnsi="Arial" w:cs="Arial"/>
          <w:color w:val="000000" w:themeColor="text1"/>
          <w:sz w:val="23"/>
          <w:szCs w:val="23"/>
        </w:rPr>
        <w:t>,</w:t>
      </w:r>
      <w:r w:rsidR="0068081D" w:rsidRPr="00061DC4">
        <w:rPr>
          <w:rFonts w:ascii="Arial" w:eastAsia="Arial" w:hAnsi="Arial" w:cs="Arial"/>
          <w:color w:val="000000" w:themeColor="text1"/>
          <w:sz w:val="23"/>
          <w:szCs w:val="23"/>
        </w:rPr>
        <w:t xml:space="preserve"> </w:t>
      </w:r>
      <w:r w:rsidRPr="00061DC4">
        <w:rPr>
          <w:rFonts w:ascii="Arial" w:eastAsia="Arial" w:hAnsi="Arial" w:cs="Arial"/>
          <w:color w:val="000000" w:themeColor="text1"/>
          <w:sz w:val="23"/>
          <w:szCs w:val="23"/>
        </w:rPr>
        <w:t>y</w:t>
      </w:r>
    </w:p>
    <w:p w14:paraId="6F348217" w14:textId="77777777" w:rsidR="00520FC8" w:rsidRPr="00061DC4" w:rsidRDefault="00520FC8" w:rsidP="00D524C6">
      <w:pPr>
        <w:jc w:val="center"/>
        <w:rPr>
          <w:rFonts w:ascii="Arial" w:eastAsia="Arial" w:hAnsi="Arial" w:cs="Arial"/>
          <w:color w:val="000000" w:themeColor="text1"/>
          <w:sz w:val="23"/>
          <w:szCs w:val="23"/>
        </w:rPr>
      </w:pPr>
    </w:p>
    <w:p w14:paraId="46908DF6" w14:textId="77777777" w:rsidR="00277A0A" w:rsidRPr="00061DC4" w:rsidRDefault="00277A0A" w:rsidP="00277A0A">
      <w:pPr>
        <w:tabs>
          <w:tab w:val="left" w:pos="7975"/>
        </w:tabs>
        <w:jc w:val="both"/>
        <w:rPr>
          <w:rFonts w:ascii="Arial" w:eastAsia="Arial" w:hAnsi="Arial" w:cs="Arial"/>
          <w:i/>
          <w:color w:val="000000" w:themeColor="text1"/>
          <w:sz w:val="23"/>
          <w:szCs w:val="23"/>
        </w:rPr>
      </w:pPr>
      <w:r w:rsidRPr="00061DC4">
        <w:rPr>
          <w:rFonts w:ascii="Arial" w:eastAsia="Arial" w:hAnsi="Arial" w:cs="Arial"/>
          <w:i/>
          <w:color w:val="000000" w:themeColor="text1"/>
          <w:sz w:val="23"/>
          <w:szCs w:val="23"/>
        </w:rPr>
        <w:tab/>
      </w:r>
    </w:p>
    <w:p w14:paraId="3230588B" w14:textId="0AB42F66" w:rsidR="00277A0A" w:rsidRPr="00061DC4" w:rsidRDefault="00277A0A" w:rsidP="00277A0A">
      <w:pPr>
        <w:jc w:val="center"/>
        <w:rPr>
          <w:rFonts w:ascii="Arial" w:eastAsia="Arial" w:hAnsi="Arial" w:cs="Arial"/>
          <w:b/>
          <w:color w:val="000000" w:themeColor="text1"/>
          <w:sz w:val="23"/>
          <w:szCs w:val="23"/>
        </w:rPr>
      </w:pPr>
      <w:r w:rsidRPr="00061DC4">
        <w:rPr>
          <w:rFonts w:ascii="Arial" w:eastAsia="Arial" w:hAnsi="Arial" w:cs="Arial"/>
          <w:b/>
          <w:color w:val="000000" w:themeColor="text1"/>
          <w:sz w:val="23"/>
          <w:szCs w:val="23"/>
        </w:rPr>
        <w:t>CONSIDERANDO</w:t>
      </w:r>
    </w:p>
    <w:p w14:paraId="4C6F9A33" w14:textId="77777777" w:rsidR="00520FC8" w:rsidRPr="00061DC4" w:rsidRDefault="00520FC8" w:rsidP="00277A0A">
      <w:pPr>
        <w:jc w:val="center"/>
        <w:rPr>
          <w:rFonts w:ascii="Arial" w:eastAsia="Arial" w:hAnsi="Arial" w:cs="Arial"/>
          <w:b/>
          <w:color w:val="000000" w:themeColor="text1"/>
          <w:sz w:val="23"/>
          <w:szCs w:val="23"/>
        </w:rPr>
      </w:pPr>
    </w:p>
    <w:p w14:paraId="03C1A930" w14:textId="77777777" w:rsidR="00277A0A" w:rsidRPr="00061DC4" w:rsidRDefault="00277A0A" w:rsidP="00277A0A">
      <w:pPr>
        <w:jc w:val="center"/>
        <w:rPr>
          <w:rFonts w:ascii="Arial" w:eastAsia="Arial" w:hAnsi="Arial" w:cs="Arial"/>
          <w:color w:val="000000" w:themeColor="text1"/>
          <w:sz w:val="23"/>
          <w:szCs w:val="23"/>
        </w:rPr>
      </w:pPr>
    </w:p>
    <w:p w14:paraId="0B97EEE9" w14:textId="00A7B6E3" w:rsidR="00784B65" w:rsidRPr="00061DC4" w:rsidRDefault="00277A0A" w:rsidP="000A6536">
      <w:pPr>
        <w:pStyle w:val="Prrafodelista"/>
        <w:numPr>
          <w:ilvl w:val="0"/>
          <w:numId w:val="6"/>
        </w:numPr>
        <w:ind w:left="0"/>
        <w:jc w:val="both"/>
        <w:rPr>
          <w:rFonts w:ascii="Arial" w:eastAsia="Arial" w:hAnsi="Arial" w:cs="Arial"/>
          <w:color w:val="000000" w:themeColor="text1"/>
          <w:sz w:val="23"/>
          <w:szCs w:val="23"/>
          <w:lang w:val="es-CO"/>
        </w:rPr>
      </w:pPr>
      <w:r w:rsidRPr="00061DC4">
        <w:rPr>
          <w:rFonts w:ascii="Arial" w:eastAsia="Arial" w:hAnsi="Arial" w:cs="Arial"/>
          <w:color w:val="000000" w:themeColor="text1"/>
          <w:sz w:val="23"/>
          <w:szCs w:val="23"/>
          <w:lang w:val="es-CO"/>
        </w:rPr>
        <w:t>Que</w:t>
      </w:r>
      <w:r w:rsidR="009F1CC1" w:rsidRPr="00061DC4">
        <w:rPr>
          <w:rFonts w:ascii="Arial" w:eastAsia="Arial" w:hAnsi="Arial" w:cs="Arial"/>
          <w:color w:val="000000" w:themeColor="text1"/>
          <w:sz w:val="23"/>
          <w:szCs w:val="23"/>
          <w:lang w:val="es-CO"/>
        </w:rPr>
        <w:t>,</w:t>
      </w:r>
      <w:r w:rsidR="002052F1" w:rsidRPr="00061DC4">
        <w:rPr>
          <w:rFonts w:ascii="Arial" w:eastAsia="Arial" w:hAnsi="Arial" w:cs="Arial"/>
          <w:color w:val="000000" w:themeColor="text1"/>
          <w:sz w:val="23"/>
          <w:szCs w:val="23"/>
          <w:lang w:val="es-CO"/>
        </w:rPr>
        <w:t xml:space="preserve"> el Decreto </w:t>
      </w:r>
      <w:r w:rsidR="00087C7E">
        <w:rPr>
          <w:rFonts w:ascii="Arial" w:eastAsia="Arial" w:hAnsi="Arial" w:cs="Arial"/>
          <w:color w:val="000000" w:themeColor="text1"/>
          <w:sz w:val="23"/>
          <w:szCs w:val="23"/>
          <w:lang w:val="es-CO"/>
        </w:rPr>
        <w:t>847</w:t>
      </w:r>
      <w:r w:rsidR="002052F1" w:rsidRPr="00061DC4">
        <w:rPr>
          <w:rFonts w:ascii="Arial" w:eastAsia="Arial" w:hAnsi="Arial" w:cs="Arial"/>
          <w:color w:val="000000" w:themeColor="text1"/>
          <w:sz w:val="23"/>
          <w:szCs w:val="23"/>
          <w:lang w:val="es-CO"/>
        </w:rPr>
        <w:t xml:space="preserve"> de</w:t>
      </w:r>
      <w:r w:rsidR="00F64555" w:rsidRPr="00061DC4">
        <w:rPr>
          <w:rFonts w:ascii="Arial" w:eastAsia="Arial" w:hAnsi="Arial" w:cs="Arial"/>
          <w:color w:val="000000" w:themeColor="text1"/>
          <w:sz w:val="23"/>
          <w:szCs w:val="23"/>
          <w:lang w:val="es-CO"/>
        </w:rPr>
        <w:t xml:space="preserve"> </w:t>
      </w:r>
      <w:r w:rsidR="002052F1" w:rsidRPr="00061DC4">
        <w:rPr>
          <w:rFonts w:ascii="Arial" w:eastAsia="Arial" w:hAnsi="Arial" w:cs="Arial"/>
          <w:color w:val="000000" w:themeColor="text1"/>
          <w:sz w:val="23"/>
          <w:szCs w:val="23"/>
          <w:lang w:val="es-CO"/>
        </w:rPr>
        <w:t>2020,</w:t>
      </w:r>
      <w:r w:rsidR="00D524C6" w:rsidRPr="00061DC4">
        <w:rPr>
          <w:rFonts w:ascii="Arial" w:eastAsia="Arial" w:hAnsi="Arial" w:cs="Arial"/>
          <w:color w:val="000000" w:themeColor="text1"/>
          <w:sz w:val="23"/>
          <w:szCs w:val="23"/>
          <w:lang w:val="es-CO"/>
        </w:rPr>
        <w:t xml:space="preserve"> proferido por el</w:t>
      </w:r>
      <w:r w:rsidR="00F64555" w:rsidRPr="00061DC4">
        <w:rPr>
          <w:rFonts w:ascii="Arial" w:eastAsia="Arial" w:hAnsi="Arial" w:cs="Arial"/>
          <w:color w:val="000000" w:themeColor="text1"/>
          <w:sz w:val="23"/>
          <w:szCs w:val="23"/>
          <w:lang w:val="es-CO"/>
        </w:rPr>
        <w:t xml:space="preserve"> presidente de la República, dispuso</w:t>
      </w:r>
      <w:r w:rsidR="00087C7E">
        <w:rPr>
          <w:rFonts w:ascii="Arial" w:eastAsia="Arial" w:hAnsi="Arial" w:cs="Arial"/>
          <w:color w:val="000000" w:themeColor="text1"/>
          <w:sz w:val="23"/>
          <w:szCs w:val="23"/>
          <w:lang w:val="es-CO"/>
        </w:rPr>
        <w:t xml:space="preserve"> modificar algunos artículos del Decreto 749 de 2020,</w:t>
      </w:r>
      <w:r w:rsidR="00784B65" w:rsidRPr="00061DC4">
        <w:rPr>
          <w:rFonts w:ascii="Arial" w:eastAsia="Arial" w:hAnsi="Arial" w:cs="Arial"/>
          <w:color w:val="000000" w:themeColor="text1"/>
          <w:sz w:val="23"/>
          <w:szCs w:val="23"/>
          <w:lang w:val="es-CO"/>
        </w:rPr>
        <w:t xml:space="preserve"> </w:t>
      </w:r>
      <w:r w:rsidR="00784B65" w:rsidRPr="00061DC4">
        <w:rPr>
          <w:rFonts w:ascii="Arial" w:hAnsi="Arial" w:cs="Arial"/>
          <w:sz w:val="23"/>
          <w:szCs w:val="23"/>
          <w:lang w:val="es-CO"/>
        </w:rPr>
        <w:t>en el marco de la emergencia sanitaria por causa del Coronavirus COVID-19.</w:t>
      </w:r>
    </w:p>
    <w:p w14:paraId="72362618" w14:textId="77777777" w:rsidR="00784B65" w:rsidRPr="00061DC4" w:rsidRDefault="00784B65" w:rsidP="00784B65">
      <w:pPr>
        <w:pStyle w:val="Prrafodelista"/>
        <w:ind w:left="0"/>
        <w:jc w:val="both"/>
        <w:rPr>
          <w:rFonts w:ascii="Arial" w:eastAsia="Arial" w:hAnsi="Arial" w:cs="Arial"/>
          <w:color w:val="000000" w:themeColor="text1"/>
          <w:sz w:val="23"/>
          <w:szCs w:val="23"/>
          <w:lang w:val="es-CO"/>
        </w:rPr>
      </w:pPr>
    </w:p>
    <w:p w14:paraId="35C37699" w14:textId="5E461F42" w:rsidR="00213BB6" w:rsidRDefault="00213BB6" w:rsidP="009F1CC1">
      <w:pPr>
        <w:pStyle w:val="Prrafodelista"/>
        <w:numPr>
          <w:ilvl w:val="0"/>
          <w:numId w:val="6"/>
        </w:numPr>
        <w:ind w:left="0"/>
        <w:jc w:val="both"/>
        <w:rPr>
          <w:rFonts w:ascii="Arial" w:eastAsia="Arial" w:hAnsi="Arial" w:cs="Arial"/>
          <w:color w:val="000000" w:themeColor="text1"/>
          <w:sz w:val="23"/>
          <w:szCs w:val="23"/>
          <w:lang w:val="es-CO"/>
        </w:rPr>
      </w:pPr>
      <w:r w:rsidRPr="00061DC4">
        <w:rPr>
          <w:rFonts w:ascii="Arial" w:eastAsia="Arial" w:hAnsi="Arial" w:cs="Arial"/>
          <w:color w:val="000000" w:themeColor="text1"/>
          <w:sz w:val="23"/>
          <w:szCs w:val="23"/>
          <w:lang w:val="es-CO"/>
        </w:rPr>
        <w:t xml:space="preserve">Que, la motivación del Decreto </w:t>
      </w:r>
      <w:r w:rsidR="00087C7E">
        <w:rPr>
          <w:rFonts w:ascii="Arial" w:eastAsia="Arial" w:hAnsi="Arial" w:cs="Arial"/>
          <w:color w:val="000000" w:themeColor="text1"/>
          <w:sz w:val="23"/>
          <w:szCs w:val="23"/>
          <w:lang w:val="es-CO"/>
        </w:rPr>
        <w:t>847</w:t>
      </w:r>
      <w:r w:rsidRPr="00061DC4">
        <w:rPr>
          <w:rFonts w:ascii="Arial" w:eastAsia="Arial" w:hAnsi="Arial" w:cs="Arial"/>
          <w:color w:val="000000" w:themeColor="text1"/>
          <w:sz w:val="23"/>
          <w:szCs w:val="23"/>
          <w:lang w:val="es-CO"/>
        </w:rPr>
        <w:t xml:space="preserve"> de 2020, se entiende incorporada al presente decreto con la finalidad de reglamentar aspectos a que haya lugar en cuanto a la ejecución de la medida de aislamiento.</w:t>
      </w:r>
    </w:p>
    <w:p w14:paraId="2E965F4E" w14:textId="77777777" w:rsidR="00B927AD" w:rsidRPr="00B927AD" w:rsidRDefault="00B927AD" w:rsidP="00B927AD">
      <w:pPr>
        <w:pStyle w:val="Prrafodelista"/>
        <w:rPr>
          <w:rFonts w:ascii="Arial" w:eastAsia="Arial" w:hAnsi="Arial" w:cs="Arial"/>
          <w:color w:val="000000" w:themeColor="text1"/>
          <w:sz w:val="23"/>
          <w:szCs w:val="23"/>
          <w:lang w:val="es-CO"/>
        </w:rPr>
      </w:pPr>
    </w:p>
    <w:p w14:paraId="432A0A7B" w14:textId="028E34B4" w:rsidR="00B927AD" w:rsidRPr="00061DC4" w:rsidRDefault="00B927AD" w:rsidP="009F1CC1">
      <w:pPr>
        <w:pStyle w:val="Prrafodelista"/>
        <w:numPr>
          <w:ilvl w:val="0"/>
          <w:numId w:val="6"/>
        </w:numPr>
        <w:ind w:left="0"/>
        <w:jc w:val="both"/>
        <w:rPr>
          <w:rFonts w:ascii="Arial" w:eastAsia="Arial" w:hAnsi="Arial" w:cs="Arial"/>
          <w:color w:val="000000" w:themeColor="text1"/>
          <w:sz w:val="23"/>
          <w:szCs w:val="23"/>
          <w:lang w:val="es-CO"/>
        </w:rPr>
      </w:pPr>
      <w:r>
        <w:rPr>
          <w:rFonts w:ascii="Arial" w:eastAsia="Arial" w:hAnsi="Arial" w:cs="Arial"/>
          <w:color w:val="000000" w:themeColor="text1"/>
          <w:sz w:val="23"/>
          <w:szCs w:val="23"/>
          <w:lang w:val="es-CO"/>
        </w:rPr>
        <w:t>Que, el Decreto 749 de 2020 fue incorporado al ámbito territorial mediante el Decreto 258 de 2020 que dictó el alcalde municipal, requiriéndose en consecuencia su modificación en virtud del Decreto 847 de 2020.</w:t>
      </w:r>
    </w:p>
    <w:p w14:paraId="4AFA5939" w14:textId="21C8602F" w:rsidR="005204A4" w:rsidRPr="00061DC4" w:rsidRDefault="005204A4" w:rsidP="005204A4">
      <w:pPr>
        <w:rPr>
          <w:rFonts w:eastAsia="Arial"/>
          <w:sz w:val="23"/>
          <w:szCs w:val="23"/>
        </w:rPr>
      </w:pPr>
    </w:p>
    <w:p w14:paraId="59C409BD" w14:textId="37965AD5" w:rsidR="00277A0A" w:rsidRPr="00061DC4" w:rsidRDefault="00277A0A" w:rsidP="00512118">
      <w:pPr>
        <w:pStyle w:val="Prrafodelista"/>
        <w:ind w:left="0"/>
        <w:jc w:val="both"/>
        <w:rPr>
          <w:rFonts w:ascii="Arial" w:eastAsia="Arial" w:hAnsi="Arial" w:cs="Arial"/>
          <w:color w:val="000000" w:themeColor="text1"/>
          <w:sz w:val="23"/>
          <w:szCs w:val="23"/>
          <w:lang w:val="es-CO"/>
        </w:rPr>
      </w:pPr>
      <w:r w:rsidRPr="00061DC4">
        <w:rPr>
          <w:rFonts w:ascii="Arial" w:eastAsia="Arial" w:hAnsi="Arial" w:cs="Arial"/>
          <w:color w:val="000000" w:themeColor="text1"/>
          <w:sz w:val="23"/>
          <w:szCs w:val="23"/>
          <w:lang w:val="es-CO"/>
        </w:rPr>
        <w:t>En mérito de lo expuesto</w:t>
      </w:r>
      <w:r w:rsidR="001C671F" w:rsidRPr="00061DC4">
        <w:rPr>
          <w:rFonts w:ascii="Arial" w:eastAsia="Arial" w:hAnsi="Arial" w:cs="Arial"/>
          <w:color w:val="000000" w:themeColor="text1"/>
          <w:sz w:val="23"/>
          <w:szCs w:val="23"/>
          <w:lang w:val="es-CO"/>
        </w:rPr>
        <w:t>, se</w:t>
      </w:r>
    </w:p>
    <w:p w14:paraId="1E27713A" w14:textId="33D1AD8E" w:rsidR="00C4616C" w:rsidRPr="00061DC4" w:rsidRDefault="00C4616C" w:rsidP="00512118">
      <w:pPr>
        <w:pStyle w:val="Prrafodelista"/>
        <w:ind w:left="0"/>
        <w:jc w:val="both"/>
        <w:rPr>
          <w:rFonts w:ascii="Arial" w:eastAsia="Arial" w:hAnsi="Arial" w:cs="Arial"/>
          <w:color w:val="000000" w:themeColor="text1"/>
          <w:sz w:val="23"/>
          <w:szCs w:val="23"/>
          <w:lang w:val="es-CO"/>
        </w:rPr>
      </w:pPr>
    </w:p>
    <w:p w14:paraId="05158BAE" w14:textId="1768951C" w:rsidR="00277A0A" w:rsidRPr="00061DC4" w:rsidRDefault="00277A0A" w:rsidP="00277A0A">
      <w:pPr>
        <w:jc w:val="center"/>
        <w:rPr>
          <w:rFonts w:ascii="Arial" w:eastAsia="Arial" w:hAnsi="Arial" w:cs="Arial"/>
          <w:color w:val="000000" w:themeColor="text1"/>
          <w:sz w:val="23"/>
          <w:szCs w:val="23"/>
        </w:rPr>
      </w:pPr>
      <w:bookmarkStart w:id="0" w:name="_Hlk37150512"/>
      <w:r w:rsidRPr="00061DC4">
        <w:rPr>
          <w:rFonts w:ascii="Arial" w:eastAsia="Arial" w:hAnsi="Arial" w:cs="Arial"/>
          <w:b/>
          <w:color w:val="000000" w:themeColor="text1"/>
          <w:sz w:val="23"/>
          <w:szCs w:val="23"/>
        </w:rPr>
        <w:t>DECRETA</w:t>
      </w:r>
    </w:p>
    <w:p w14:paraId="269C4C0F" w14:textId="77777777" w:rsidR="00277A0A" w:rsidRPr="00061DC4" w:rsidRDefault="00277A0A" w:rsidP="00277A0A">
      <w:pPr>
        <w:jc w:val="both"/>
        <w:rPr>
          <w:rFonts w:ascii="Arial" w:eastAsia="Arial" w:hAnsi="Arial" w:cs="Arial"/>
          <w:color w:val="000000" w:themeColor="text1"/>
          <w:sz w:val="23"/>
          <w:szCs w:val="23"/>
        </w:rPr>
      </w:pPr>
    </w:p>
    <w:p w14:paraId="18313636" w14:textId="09744443" w:rsidR="00087C7E" w:rsidRDefault="00277A0A" w:rsidP="002C3379">
      <w:pPr>
        <w:pStyle w:val="Prrafodelista"/>
        <w:ind w:left="0"/>
        <w:jc w:val="both"/>
        <w:rPr>
          <w:rFonts w:ascii="Arial" w:eastAsia="Arial" w:hAnsi="Arial" w:cs="Arial"/>
          <w:color w:val="000000" w:themeColor="text1"/>
          <w:sz w:val="23"/>
          <w:szCs w:val="23"/>
          <w:lang w:val="es-CO"/>
        </w:rPr>
      </w:pPr>
      <w:r w:rsidRPr="00061DC4">
        <w:rPr>
          <w:rFonts w:ascii="Arial" w:eastAsia="Arial" w:hAnsi="Arial" w:cs="Arial"/>
          <w:b/>
          <w:color w:val="000000" w:themeColor="text1"/>
          <w:sz w:val="23"/>
          <w:szCs w:val="23"/>
          <w:lang w:val="es-CO"/>
        </w:rPr>
        <w:t xml:space="preserve">ARTÍCULO </w:t>
      </w:r>
      <w:r w:rsidR="004029C6" w:rsidRPr="00061DC4">
        <w:rPr>
          <w:rFonts w:ascii="Arial" w:eastAsia="Arial" w:hAnsi="Arial" w:cs="Arial"/>
          <w:b/>
          <w:color w:val="000000" w:themeColor="text1"/>
          <w:sz w:val="23"/>
          <w:szCs w:val="23"/>
          <w:lang w:val="es-CO"/>
        </w:rPr>
        <w:t>1</w:t>
      </w:r>
      <w:r w:rsidRPr="00061DC4">
        <w:rPr>
          <w:rFonts w:ascii="Arial" w:eastAsia="Arial" w:hAnsi="Arial" w:cs="Arial"/>
          <w:b/>
          <w:color w:val="000000" w:themeColor="text1"/>
          <w:sz w:val="23"/>
          <w:szCs w:val="23"/>
          <w:lang w:val="es-CO"/>
        </w:rPr>
        <w:t xml:space="preserve">. </w:t>
      </w:r>
      <w:r w:rsidR="00087C7E">
        <w:rPr>
          <w:rFonts w:ascii="Arial" w:eastAsia="Arial" w:hAnsi="Arial" w:cs="Arial"/>
          <w:b/>
          <w:color w:val="000000" w:themeColor="text1"/>
          <w:sz w:val="23"/>
          <w:szCs w:val="23"/>
          <w:lang w:val="es-CO"/>
        </w:rPr>
        <w:t xml:space="preserve">Modifíquese, </w:t>
      </w:r>
      <w:r w:rsidR="00087C7E">
        <w:rPr>
          <w:rFonts w:ascii="Arial" w:eastAsia="Arial" w:hAnsi="Arial" w:cs="Arial"/>
          <w:color w:val="000000" w:themeColor="text1"/>
          <w:sz w:val="23"/>
          <w:szCs w:val="23"/>
          <w:lang w:val="es-CO"/>
        </w:rPr>
        <w:t>el numeral 3</w:t>
      </w:r>
      <w:r w:rsidR="00124EDF">
        <w:rPr>
          <w:rFonts w:ascii="Arial" w:eastAsia="Arial" w:hAnsi="Arial" w:cs="Arial"/>
          <w:color w:val="000000" w:themeColor="text1"/>
          <w:sz w:val="23"/>
          <w:szCs w:val="23"/>
          <w:lang w:val="es-CO"/>
        </w:rPr>
        <w:t>3</w:t>
      </w:r>
      <w:r w:rsidR="00087C7E">
        <w:rPr>
          <w:rFonts w:ascii="Arial" w:eastAsia="Arial" w:hAnsi="Arial" w:cs="Arial"/>
          <w:color w:val="000000" w:themeColor="text1"/>
          <w:sz w:val="23"/>
          <w:szCs w:val="23"/>
          <w:lang w:val="es-CO"/>
        </w:rPr>
        <w:t xml:space="preserve"> del artículo 3 del Decreto 258 de 2020, el cual quedará así:</w:t>
      </w:r>
    </w:p>
    <w:p w14:paraId="38E97982" w14:textId="77777777" w:rsidR="00087C7E" w:rsidRDefault="00087C7E" w:rsidP="002C3379">
      <w:pPr>
        <w:pStyle w:val="Prrafodelista"/>
        <w:ind w:left="0"/>
        <w:jc w:val="both"/>
        <w:rPr>
          <w:rFonts w:ascii="Arial" w:eastAsia="Arial" w:hAnsi="Arial" w:cs="Arial"/>
          <w:color w:val="000000" w:themeColor="text1"/>
          <w:sz w:val="23"/>
          <w:szCs w:val="23"/>
          <w:lang w:val="es-CO"/>
        </w:rPr>
      </w:pPr>
    </w:p>
    <w:p w14:paraId="0FD739C9" w14:textId="547D9E2B" w:rsidR="003926C2" w:rsidRPr="00DD1DDD" w:rsidRDefault="00213BB6" w:rsidP="00124EDF">
      <w:pPr>
        <w:pStyle w:val="Prrafodelista"/>
        <w:numPr>
          <w:ilvl w:val="0"/>
          <w:numId w:val="24"/>
        </w:numPr>
        <w:ind w:left="284"/>
        <w:jc w:val="both"/>
        <w:rPr>
          <w:rFonts w:ascii="Arial" w:hAnsi="Arial" w:cs="Arial"/>
          <w:sz w:val="23"/>
          <w:szCs w:val="23"/>
        </w:rPr>
      </w:pPr>
      <w:r w:rsidRPr="00DD1DDD">
        <w:rPr>
          <w:rFonts w:ascii="Arial" w:hAnsi="Arial" w:cs="Arial"/>
          <w:sz w:val="23"/>
          <w:szCs w:val="23"/>
        </w:rPr>
        <w:t xml:space="preserve">De </w:t>
      </w:r>
      <w:r w:rsidRPr="00170531">
        <w:rPr>
          <w:rFonts w:ascii="Arial" w:hAnsi="Arial" w:cs="Arial"/>
          <w:sz w:val="23"/>
          <w:szCs w:val="23"/>
          <w:lang w:val="es-CO"/>
        </w:rPr>
        <w:t xml:space="preserve">acuerdo con las medidas, instrucciones y horarios </w:t>
      </w:r>
      <w:r w:rsidR="00170531" w:rsidRPr="00170531">
        <w:rPr>
          <w:rFonts w:ascii="Arial" w:hAnsi="Arial" w:cs="Arial"/>
          <w:sz w:val="23"/>
          <w:szCs w:val="23"/>
          <w:lang w:val="es-CO"/>
        </w:rPr>
        <w:t>se fija para el Municipio de Fusagasugá</w:t>
      </w:r>
      <w:r w:rsidRPr="00170531">
        <w:rPr>
          <w:rFonts w:ascii="Arial" w:hAnsi="Arial" w:cs="Arial"/>
          <w:sz w:val="23"/>
          <w:szCs w:val="23"/>
          <w:lang w:val="es-CO"/>
        </w:rPr>
        <w:t xml:space="preserve">, </w:t>
      </w:r>
      <w:r w:rsidR="00170531">
        <w:rPr>
          <w:rFonts w:ascii="Arial" w:hAnsi="Arial" w:cs="Arial"/>
          <w:sz w:val="23"/>
          <w:szCs w:val="23"/>
        </w:rPr>
        <w:t xml:space="preserve">lo </w:t>
      </w:r>
      <w:r w:rsidR="00170531" w:rsidRPr="00170531">
        <w:rPr>
          <w:rFonts w:ascii="Arial" w:hAnsi="Arial" w:cs="Arial"/>
          <w:sz w:val="23"/>
          <w:szCs w:val="23"/>
          <w:lang w:val="es-CO"/>
        </w:rPr>
        <w:t>siguiente</w:t>
      </w:r>
      <w:r w:rsidR="00170531">
        <w:rPr>
          <w:rFonts w:ascii="Arial" w:hAnsi="Arial" w:cs="Arial"/>
          <w:sz w:val="23"/>
          <w:szCs w:val="23"/>
        </w:rPr>
        <w:t>,</w:t>
      </w:r>
      <w:r w:rsidR="00170531" w:rsidRPr="00170531">
        <w:rPr>
          <w:rFonts w:ascii="Arial" w:hAnsi="Arial" w:cs="Arial"/>
          <w:sz w:val="23"/>
          <w:szCs w:val="23"/>
          <w:lang w:val="es-CO"/>
        </w:rPr>
        <w:t xml:space="preserve"> </w:t>
      </w:r>
      <w:r w:rsidRPr="00170531">
        <w:rPr>
          <w:rFonts w:ascii="Arial" w:hAnsi="Arial" w:cs="Arial"/>
          <w:sz w:val="23"/>
          <w:szCs w:val="23"/>
          <w:lang w:val="es-CO"/>
        </w:rPr>
        <w:t>con sujeción a los protocolos de bioseguridad que para los efectos establezca</w:t>
      </w:r>
      <w:r w:rsidR="00170531">
        <w:rPr>
          <w:rFonts w:ascii="Arial" w:hAnsi="Arial" w:cs="Arial"/>
          <w:sz w:val="23"/>
          <w:szCs w:val="23"/>
          <w:lang w:val="es-CO"/>
        </w:rPr>
        <w:t xml:space="preserve"> el Ministerio de Salud</w:t>
      </w:r>
      <w:r w:rsidR="00170531">
        <w:rPr>
          <w:rFonts w:ascii="Arial" w:hAnsi="Arial" w:cs="Arial"/>
          <w:sz w:val="23"/>
          <w:szCs w:val="23"/>
        </w:rPr>
        <w:t>:</w:t>
      </w:r>
      <w:r w:rsidRPr="00DD1DDD">
        <w:rPr>
          <w:rFonts w:ascii="Arial" w:hAnsi="Arial" w:cs="Arial"/>
          <w:sz w:val="23"/>
          <w:szCs w:val="23"/>
        </w:rPr>
        <w:t xml:space="preserve"> </w:t>
      </w:r>
    </w:p>
    <w:p w14:paraId="785290E3" w14:textId="77777777" w:rsidR="003926C2" w:rsidRPr="00061DC4" w:rsidRDefault="003926C2" w:rsidP="003926C2">
      <w:pPr>
        <w:pStyle w:val="Prrafodelista"/>
        <w:rPr>
          <w:rFonts w:ascii="Arial" w:hAnsi="Arial" w:cs="Arial"/>
          <w:sz w:val="23"/>
          <w:szCs w:val="23"/>
          <w:lang w:val="es-CO"/>
        </w:rPr>
      </w:pPr>
    </w:p>
    <w:p w14:paraId="6F61AA62" w14:textId="51088F95" w:rsidR="003552EA" w:rsidRPr="00DD1DDD" w:rsidRDefault="00213BB6" w:rsidP="00124EDF">
      <w:pPr>
        <w:ind w:left="284"/>
        <w:jc w:val="both"/>
        <w:rPr>
          <w:rFonts w:ascii="Arial" w:hAnsi="Arial" w:cs="Arial"/>
          <w:sz w:val="23"/>
          <w:szCs w:val="23"/>
        </w:rPr>
      </w:pPr>
      <w:r w:rsidRPr="00DD1DDD">
        <w:rPr>
          <w:rFonts w:ascii="Arial" w:hAnsi="Arial" w:cs="Arial"/>
          <w:sz w:val="23"/>
          <w:szCs w:val="23"/>
        </w:rPr>
        <w:t>El desarrollo de actividades físicas y de ejercicio al aire libre</w:t>
      </w:r>
      <w:r w:rsidR="00DD1DDD">
        <w:rPr>
          <w:rFonts w:ascii="Arial" w:hAnsi="Arial" w:cs="Arial"/>
          <w:sz w:val="23"/>
          <w:szCs w:val="23"/>
        </w:rPr>
        <w:t xml:space="preserve"> y la práctica deportiva de manera individual</w:t>
      </w:r>
      <w:r w:rsidRPr="00DD1DDD">
        <w:rPr>
          <w:rFonts w:ascii="Arial" w:hAnsi="Arial" w:cs="Arial"/>
          <w:sz w:val="23"/>
          <w:szCs w:val="23"/>
        </w:rPr>
        <w:t xml:space="preserve"> de personas que se encuentren en el rango de edad de 18 a 69 años, por un período máximo de dos (2) horas diarias.</w:t>
      </w:r>
      <w:r w:rsidR="003552EA" w:rsidRPr="00DD1DDD">
        <w:rPr>
          <w:rFonts w:ascii="Arial" w:hAnsi="Arial" w:cs="Arial"/>
          <w:sz w:val="23"/>
          <w:szCs w:val="23"/>
        </w:rPr>
        <w:t xml:space="preserve"> Para dicho rango de edad, las personas podrán hacer uso del periodo máximo de 2 horas entre las cinco (5:00) y las nueve (9:00) horas. </w:t>
      </w:r>
    </w:p>
    <w:p w14:paraId="3EA04460" w14:textId="77777777" w:rsidR="003552EA" w:rsidRPr="00061DC4" w:rsidRDefault="003552EA" w:rsidP="00114DDD">
      <w:pPr>
        <w:jc w:val="both"/>
        <w:rPr>
          <w:rFonts w:ascii="Arial" w:hAnsi="Arial" w:cs="Arial"/>
          <w:sz w:val="23"/>
          <w:szCs w:val="23"/>
        </w:rPr>
      </w:pPr>
    </w:p>
    <w:p w14:paraId="76644859" w14:textId="730D6BDC" w:rsidR="003552EA" w:rsidRPr="00061DC4" w:rsidRDefault="003552EA" w:rsidP="00124EDF">
      <w:pPr>
        <w:ind w:left="284"/>
        <w:jc w:val="both"/>
        <w:rPr>
          <w:rFonts w:ascii="Arial" w:hAnsi="Arial" w:cs="Arial"/>
          <w:sz w:val="23"/>
          <w:szCs w:val="23"/>
        </w:rPr>
      </w:pPr>
      <w:r w:rsidRPr="00061DC4">
        <w:rPr>
          <w:rFonts w:ascii="Arial" w:hAnsi="Arial" w:cs="Arial"/>
          <w:sz w:val="23"/>
          <w:szCs w:val="23"/>
        </w:rPr>
        <w:lastRenderedPageBreak/>
        <w:t>Para e</w:t>
      </w:r>
      <w:r w:rsidR="00213BB6" w:rsidRPr="00061DC4">
        <w:rPr>
          <w:rFonts w:ascii="Arial" w:hAnsi="Arial" w:cs="Arial"/>
          <w:sz w:val="23"/>
          <w:szCs w:val="23"/>
        </w:rPr>
        <w:t xml:space="preserve">l desarrollo de actividades físicas y de ejercicio al aire libre de los niños mayores de 6 años, tres (3) veces a la semana, una (1) hora al día. </w:t>
      </w:r>
      <w:r w:rsidRPr="00061DC4">
        <w:rPr>
          <w:rFonts w:ascii="Arial" w:hAnsi="Arial" w:cs="Arial"/>
          <w:sz w:val="23"/>
          <w:szCs w:val="23"/>
        </w:rPr>
        <w:t xml:space="preserve">Para dicho rango de edad, </w:t>
      </w:r>
      <w:r w:rsidR="003926C2" w:rsidRPr="00061DC4">
        <w:rPr>
          <w:rFonts w:ascii="Arial" w:hAnsi="Arial" w:cs="Arial"/>
          <w:sz w:val="23"/>
          <w:szCs w:val="23"/>
        </w:rPr>
        <w:t>los niños podrán hacer uso del periodo entre las catorce (14:00) y dieciséis (16:00) horas.</w:t>
      </w:r>
    </w:p>
    <w:p w14:paraId="2939CD97" w14:textId="77777777" w:rsidR="003552EA" w:rsidRPr="00061DC4" w:rsidRDefault="003552EA" w:rsidP="00775FC4">
      <w:pPr>
        <w:ind w:left="720"/>
        <w:jc w:val="both"/>
        <w:rPr>
          <w:rFonts w:ascii="Arial" w:hAnsi="Arial" w:cs="Arial"/>
          <w:sz w:val="23"/>
          <w:szCs w:val="23"/>
        </w:rPr>
      </w:pPr>
    </w:p>
    <w:p w14:paraId="71CCB270" w14:textId="77777777" w:rsidR="003926C2" w:rsidRPr="00061DC4" w:rsidRDefault="00213BB6" w:rsidP="00124EDF">
      <w:pPr>
        <w:ind w:left="284"/>
        <w:jc w:val="both"/>
        <w:rPr>
          <w:rFonts w:ascii="Arial" w:hAnsi="Arial" w:cs="Arial"/>
          <w:sz w:val="23"/>
          <w:szCs w:val="23"/>
        </w:rPr>
      </w:pPr>
      <w:r w:rsidRPr="00061DC4">
        <w:rPr>
          <w:rFonts w:ascii="Arial" w:hAnsi="Arial" w:cs="Arial"/>
          <w:sz w:val="23"/>
          <w:szCs w:val="23"/>
        </w:rPr>
        <w:t xml:space="preserve">El desarrollo de actividades físicas y de ejercicio al aire libre de los niños entre dos (2) y cinco (5) años, tres (3) veces a la semana, media hora al día. </w:t>
      </w:r>
      <w:r w:rsidR="003926C2" w:rsidRPr="00061DC4">
        <w:rPr>
          <w:rFonts w:ascii="Arial" w:hAnsi="Arial" w:cs="Arial"/>
          <w:sz w:val="23"/>
          <w:szCs w:val="23"/>
        </w:rPr>
        <w:t>Para dicho rango de edad, los niños podrán hacer uso del periodo entre las catorce (14:00) y dieciséis (16:00) horas.</w:t>
      </w:r>
    </w:p>
    <w:p w14:paraId="0924462F" w14:textId="77777777" w:rsidR="003926C2" w:rsidRPr="00061DC4" w:rsidRDefault="003926C2" w:rsidP="00775FC4">
      <w:pPr>
        <w:ind w:left="720"/>
        <w:jc w:val="both"/>
        <w:rPr>
          <w:rFonts w:ascii="Arial" w:hAnsi="Arial" w:cs="Arial"/>
          <w:sz w:val="23"/>
          <w:szCs w:val="23"/>
        </w:rPr>
      </w:pPr>
    </w:p>
    <w:p w14:paraId="14C6743D" w14:textId="009116BE" w:rsidR="003926C2" w:rsidRPr="00061DC4" w:rsidRDefault="00213BB6" w:rsidP="00124EDF">
      <w:pPr>
        <w:ind w:left="284"/>
        <w:jc w:val="both"/>
        <w:rPr>
          <w:rFonts w:ascii="Arial" w:hAnsi="Arial" w:cs="Arial"/>
          <w:sz w:val="23"/>
          <w:szCs w:val="23"/>
        </w:rPr>
      </w:pPr>
      <w:r w:rsidRPr="00061DC4">
        <w:rPr>
          <w:rFonts w:ascii="Arial" w:hAnsi="Arial" w:cs="Arial"/>
          <w:sz w:val="23"/>
          <w:szCs w:val="23"/>
        </w:rPr>
        <w:t>El desarrollo de actividades físicas y de ejercicio al aire libre de los adultos mayores de 70 años, tres (3) veces a la semana,</w:t>
      </w:r>
      <w:r w:rsidR="0089134C">
        <w:rPr>
          <w:rFonts w:ascii="Arial" w:hAnsi="Arial" w:cs="Arial"/>
          <w:sz w:val="23"/>
          <w:szCs w:val="23"/>
        </w:rPr>
        <w:t xml:space="preserve"> una (1) hora al día</w:t>
      </w:r>
      <w:r w:rsidRPr="00061DC4">
        <w:rPr>
          <w:rFonts w:ascii="Arial" w:hAnsi="Arial" w:cs="Arial"/>
          <w:sz w:val="23"/>
          <w:szCs w:val="23"/>
        </w:rPr>
        <w:t>.</w:t>
      </w:r>
      <w:r w:rsidR="003926C2" w:rsidRPr="00061DC4">
        <w:rPr>
          <w:rFonts w:ascii="Arial" w:hAnsi="Arial" w:cs="Arial"/>
          <w:sz w:val="23"/>
          <w:szCs w:val="23"/>
        </w:rPr>
        <w:t xml:space="preserve"> Para dicho rango de edad, los adultos mayores podrán hacer uso del periodo entre las nueve (9:00) y once (11:00) horas.</w:t>
      </w:r>
    </w:p>
    <w:p w14:paraId="31EEB1EE" w14:textId="70C3CBFF" w:rsidR="003552EA" w:rsidRDefault="003552EA" w:rsidP="0089134C">
      <w:pPr>
        <w:jc w:val="both"/>
        <w:rPr>
          <w:rFonts w:ascii="Arial" w:hAnsi="Arial" w:cs="Arial"/>
          <w:sz w:val="23"/>
          <w:szCs w:val="23"/>
        </w:rPr>
      </w:pPr>
    </w:p>
    <w:p w14:paraId="48995FC2" w14:textId="6EFC1F96" w:rsidR="0089134C" w:rsidRDefault="0089134C" w:rsidP="0089134C">
      <w:pPr>
        <w:pStyle w:val="Prrafodelista"/>
        <w:ind w:left="0"/>
        <w:jc w:val="both"/>
        <w:rPr>
          <w:rFonts w:ascii="Arial" w:eastAsia="Arial" w:hAnsi="Arial" w:cs="Arial"/>
          <w:color w:val="000000" w:themeColor="text1"/>
          <w:sz w:val="23"/>
          <w:szCs w:val="23"/>
          <w:lang w:val="es-CO"/>
        </w:rPr>
      </w:pPr>
      <w:r w:rsidRPr="0089134C">
        <w:rPr>
          <w:rFonts w:ascii="Arial" w:hAnsi="Arial" w:cs="Arial"/>
          <w:b/>
          <w:sz w:val="23"/>
          <w:szCs w:val="23"/>
        </w:rPr>
        <w:t xml:space="preserve">ARTÍCULO 2. </w:t>
      </w:r>
      <w:r w:rsidRPr="0089134C">
        <w:rPr>
          <w:rFonts w:ascii="Arial" w:eastAsia="Arial" w:hAnsi="Arial" w:cs="Arial"/>
          <w:b/>
          <w:color w:val="000000" w:themeColor="text1"/>
          <w:sz w:val="23"/>
          <w:szCs w:val="23"/>
          <w:lang w:val="es-CO"/>
        </w:rPr>
        <w:t>Modificación</w:t>
      </w:r>
      <w:r>
        <w:rPr>
          <w:rFonts w:ascii="Arial" w:eastAsia="Arial" w:hAnsi="Arial" w:cs="Arial"/>
          <w:b/>
          <w:color w:val="000000" w:themeColor="text1"/>
          <w:sz w:val="23"/>
          <w:szCs w:val="23"/>
          <w:lang w:val="es-CO"/>
        </w:rPr>
        <w:t xml:space="preserve">, Modifíquese, </w:t>
      </w:r>
      <w:r>
        <w:rPr>
          <w:rFonts w:ascii="Arial" w:eastAsia="Arial" w:hAnsi="Arial" w:cs="Arial"/>
          <w:color w:val="000000" w:themeColor="text1"/>
          <w:sz w:val="23"/>
          <w:szCs w:val="23"/>
          <w:lang w:val="es-CO"/>
        </w:rPr>
        <w:t>el artículo 4 del Decreto 258 de 2020, el cual quedará así:</w:t>
      </w:r>
    </w:p>
    <w:p w14:paraId="2275F40B" w14:textId="32543466" w:rsidR="0089134C" w:rsidRPr="00061DC4" w:rsidRDefault="0089134C" w:rsidP="0089134C">
      <w:pPr>
        <w:jc w:val="both"/>
        <w:rPr>
          <w:rFonts w:ascii="Arial" w:hAnsi="Arial" w:cs="Arial"/>
          <w:sz w:val="23"/>
          <w:szCs w:val="23"/>
        </w:rPr>
      </w:pPr>
    </w:p>
    <w:p w14:paraId="5310A0A8" w14:textId="691A1765" w:rsidR="00F37843" w:rsidRPr="00061DC4" w:rsidRDefault="0089134C" w:rsidP="00114DDD">
      <w:pPr>
        <w:jc w:val="both"/>
        <w:rPr>
          <w:rFonts w:ascii="Arial" w:hAnsi="Arial" w:cs="Arial"/>
          <w:sz w:val="23"/>
          <w:szCs w:val="23"/>
        </w:rPr>
      </w:pPr>
      <w:r>
        <w:rPr>
          <w:rFonts w:ascii="Arial" w:hAnsi="Arial" w:cs="Arial"/>
          <w:b/>
          <w:sz w:val="23"/>
          <w:szCs w:val="23"/>
        </w:rPr>
        <w:t>“</w:t>
      </w:r>
      <w:r w:rsidR="00F37843" w:rsidRPr="00061DC4">
        <w:rPr>
          <w:rFonts w:ascii="Arial" w:hAnsi="Arial" w:cs="Arial"/>
          <w:b/>
          <w:sz w:val="23"/>
          <w:szCs w:val="23"/>
        </w:rPr>
        <w:t>ARTÍCULO</w:t>
      </w:r>
      <w:r w:rsidR="00213BB6" w:rsidRPr="00061DC4">
        <w:rPr>
          <w:rFonts w:ascii="Arial" w:hAnsi="Arial" w:cs="Arial"/>
          <w:b/>
          <w:sz w:val="23"/>
          <w:szCs w:val="23"/>
        </w:rPr>
        <w:t xml:space="preserve"> </w:t>
      </w:r>
      <w:r w:rsidR="00A43D52" w:rsidRPr="00061DC4">
        <w:rPr>
          <w:rFonts w:ascii="Arial" w:hAnsi="Arial" w:cs="Arial"/>
          <w:b/>
          <w:sz w:val="23"/>
          <w:szCs w:val="23"/>
        </w:rPr>
        <w:t>4</w:t>
      </w:r>
      <w:r w:rsidR="00213BB6" w:rsidRPr="00061DC4">
        <w:rPr>
          <w:rFonts w:ascii="Arial" w:hAnsi="Arial" w:cs="Arial"/>
          <w:b/>
          <w:sz w:val="23"/>
          <w:szCs w:val="23"/>
        </w:rPr>
        <w:t>.</w:t>
      </w:r>
      <w:r w:rsidR="00213BB6" w:rsidRPr="00061DC4">
        <w:rPr>
          <w:rFonts w:ascii="Arial" w:hAnsi="Arial" w:cs="Arial"/>
          <w:sz w:val="23"/>
          <w:szCs w:val="23"/>
        </w:rPr>
        <w:t xml:space="preserve"> En ningún caso se podrán habilitar los siguientes espacios o actividades presenciales: </w:t>
      </w:r>
    </w:p>
    <w:p w14:paraId="3BF6780B" w14:textId="77777777" w:rsidR="00F37843" w:rsidRPr="00061DC4" w:rsidRDefault="00F37843" w:rsidP="00114DDD">
      <w:pPr>
        <w:jc w:val="both"/>
        <w:rPr>
          <w:rFonts w:ascii="Arial" w:hAnsi="Arial" w:cs="Arial"/>
          <w:sz w:val="23"/>
          <w:szCs w:val="23"/>
        </w:rPr>
      </w:pPr>
    </w:p>
    <w:p w14:paraId="58F8B886" w14:textId="5186A12C" w:rsidR="00213BB6" w:rsidRPr="00061DC4" w:rsidRDefault="00213BB6" w:rsidP="00F37843">
      <w:pPr>
        <w:pStyle w:val="Prrafodelista"/>
        <w:numPr>
          <w:ilvl w:val="0"/>
          <w:numId w:val="20"/>
        </w:numPr>
        <w:jc w:val="both"/>
        <w:rPr>
          <w:rFonts w:ascii="Arial" w:hAnsi="Arial" w:cs="Arial"/>
          <w:sz w:val="23"/>
          <w:szCs w:val="23"/>
          <w:lang w:val="es-CO"/>
        </w:rPr>
      </w:pPr>
      <w:r w:rsidRPr="00061DC4">
        <w:rPr>
          <w:rFonts w:ascii="Arial" w:hAnsi="Arial" w:cs="Arial"/>
          <w:sz w:val="23"/>
          <w:szCs w:val="23"/>
          <w:lang w:val="es-CO"/>
        </w:rPr>
        <w:t>Eventos de carácter p</w:t>
      </w:r>
      <w:r w:rsidR="00F37843" w:rsidRPr="00061DC4">
        <w:rPr>
          <w:rFonts w:ascii="Arial" w:hAnsi="Arial" w:cs="Arial"/>
          <w:sz w:val="23"/>
          <w:szCs w:val="23"/>
          <w:lang w:val="es-CO"/>
        </w:rPr>
        <w:t>ú</w:t>
      </w:r>
      <w:r w:rsidRPr="00061DC4">
        <w:rPr>
          <w:rFonts w:ascii="Arial" w:hAnsi="Arial" w:cs="Arial"/>
          <w:sz w:val="23"/>
          <w:szCs w:val="23"/>
          <w:lang w:val="es-CO"/>
        </w:rPr>
        <w:t>blico o privado que impliquen aglomeración de personas, de conformidad con las disposiciones que expida el Misterio de Salud y Protección Social.</w:t>
      </w:r>
    </w:p>
    <w:p w14:paraId="38F56397" w14:textId="20BB4959" w:rsidR="00F37843" w:rsidRPr="00061DC4" w:rsidRDefault="00213BB6" w:rsidP="00114DDD">
      <w:pPr>
        <w:pStyle w:val="Prrafodelista"/>
        <w:numPr>
          <w:ilvl w:val="0"/>
          <w:numId w:val="20"/>
        </w:numPr>
        <w:jc w:val="both"/>
        <w:rPr>
          <w:rFonts w:ascii="Arial" w:hAnsi="Arial" w:cs="Arial"/>
          <w:sz w:val="23"/>
          <w:szCs w:val="23"/>
          <w:lang w:val="es-CO"/>
        </w:rPr>
      </w:pPr>
      <w:r w:rsidRPr="00061DC4">
        <w:rPr>
          <w:rFonts w:ascii="Arial" w:hAnsi="Arial" w:cs="Arial"/>
          <w:sz w:val="23"/>
          <w:szCs w:val="23"/>
          <w:lang w:val="es-CO"/>
        </w:rPr>
        <w:t>Los establecimientos y locales comerciales de esparcimiento y diversión, bares, discotecas, de baile, ocio y entretenimiento</w:t>
      </w:r>
      <w:r w:rsidR="0089134C">
        <w:rPr>
          <w:rFonts w:ascii="Arial" w:hAnsi="Arial" w:cs="Arial"/>
          <w:sz w:val="23"/>
          <w:szCs w:val="23"/>
          <w:lang w:val="es-CO"/>
        </w:rPr>
        <w:t>, billares,</w:t>
      </w:r>
      <w:r w:rsidRPr="00061DC4">
        <w:rPr>
          <w:rFonts w:ascii="Arial" w:hAnsi="Arial" w:cs="Arial"/>
          <w:sz w:val="23"/>
          <w:szCs w:val="23"/>
          <w:lang w:val="es-CO"/>
        </w:rPr>
        <w:t xml:space="preserve"> de juegos de azar y apuestas</w:t>
      </w:r>
      <w:r w:rsidR="0089134C">
        <w:rPr>
          <w:rFonts w:ascii="Arial" w:hAnsi="Arial" w:cs="Arial"/>
          <w:sz w:val="23"/>
          <w:szCs w:val="23"/>
          <w:lang w:val="es-CO"/>
        </w:rPr>
        <w:t xml:space="preserve"> tales como </w:t>
      </w:r>
      <w:r w:rsidRPr="00061DC4">
        <w:rPr>
          <w:rFonts w:ascii="Arial" w:hAnsi="Arial" w:cs="Arial"/>
          <w:sz w:val="23"/>
          <w:szCs w:val="23"/>
          <w:lang w:val="es-CO"/>
        </w:rPr>
        <w:t xml:space="preserve"> casinos, bingos y terminales de juego de video. </w:t>
      </w:r>
    </w:p>
    <w:p w14:paraId="463EDB41" w14:textId="77777777" w:rsidR="00F37843" w:rsidRPr="00061DC4" w:rsidRDefault="00213BB6" w:rsidP="00114DDD">
      <w:pPr>
        <w:pStyle w:val="Prrafodelista"/>
        <w:numPr>
          <w:ilvl w:val="0"/>
          <w:numId w:val="20"/>
        </w:numPr>
        <w:jc w:val="both"/>
        <w:rPr>
          <w:rFonts w:ascii="Arial" w:hAnsi="Arial" w:cs="Arial"/>
          <w:sz w:val="23"/>
          <w:szCs w:val="23"/>
          <w:lang w:val="es-CO"/>
        </w:rPr>
      </w:pPr>
      <w:r w:rsidRPr="00061DC4">
        <w:rPr>
          <w:rFonts w:ascii="Arial" w:hAnsi="Arial" w:cs="Arial"/>
          <w:sz w:val="23"/>
          <w:szCs w:val="23"/>
          <w:lang w:val="es-CO"/>
        </w:rPr>
        <w:t xml:space="preserve">Los establecimientos y locales gastronómicos permanecerán cerrados y solo podrán ofrecer sus productos a través de comercio electrónico, por entrega a domicilio o por entrega para llevar. </w:t>
      </w:r>
    </w:p>
    <w:p w14:paraId="37E4C2E3" w14:textId="1D1BD310" w:rsidR="00F37843" w:rsidRPr="00061DC4" w:rsidRDefault="00213BB6" w:rsidP="00114DDD">
      <w:pPr>
        <w:pStyle w:val="Prrafodelista"/>
        <w:numPr>
          <w:ilvl w:val="0"/>
          <w:numId w:val="20"/>
        </w:numPr>
        <w:jc w:val="both"/>
        <w:rPr>
          <w:rFonts w:ascii="Arial" w:hAnsi="Arial" w:cs="Arial"/>
          <w:sz w:val="23"/>
          <w:szCs w:val="23"/>
          <w:lang w:val="es-CO"/>
        </w:rPr>
      </w:pPr>
      <w:r w:rsidRPr="00061DC4">
        <w:rPr>
          <w:rFonts w:ascii="Arial" w:hAnsi="Arial" w:cs="Arial"/>
          <w:sz w:val="23"/>
          <w:szCs w:val="23"/>
          <w:lang w:val="es-CO"/>
        </w:rPr>
        <w:t xml:space="preserve">Gimnasios, piscinas, spa, sauna, turco, balnearios, parques de atracciones mecánicas y parques infantiles. </w:t>
      </w:r>
    </w:p>
    <w:p w14:paraId="288D3656" w14:textId="77777777" w:rsidR="00F37843" w:rsidRPr="00061DC4" w:rsidRDefault="00213BB6" w:rsidP="00114DDD">
      <w:pPr>
        <w:pStyle w:val="Prrafodelista"/>
        <w:numPr>
          <w:ilvl w:val="0"/>
          <w:numId w:val="20"/>
        </w:numPr>
        <w:jc w:val="both"/>
        <w:rPr>
          <w:rFonts w:ascii="Arial" w:hAnsi="Arial" w:cs="Arial"/>
          <w:sz w:val="23"/>
          <w:szCs w:val="23"/>
        </w:rPr>
      </w:pPr>
      <w:r w:rsidRPr="00061DC4">
        <w:rPr>
          <w:rFonts w:ascii="Arial" w:hAnsi="Arial" w:cs="Arial"/>
          <w:sz w:val="23"/>
          <w:szCs w:val="23"/>
        </w:rPr>
        <w:t xml:space="preserve">Cines y </w:t>
      </w:r>
      <w:proofErr w:type="spellStart"/>
      <w:r w:rsidRPr="00061DC4">
        <w:rPr>
          <w:rFonts w:ascii="Arial" w:hAnsi="Arial" w:cs="Arial"/>
          <w:sz w:val="23"/>
          <w:szCs w:val="23"/>
        </w:rPr>
        <w:t>teatros</w:t>
      </w:r>
      <w:proofErr w:type="spellEnd"/>
      <w:r w:rsidRPr="00061DC4">
        <w:rPr>
          <w:rFonts w:ascii="Arial" w:hAnsi="Arial" w:cs="Arial"/>
          <w:sz w:val="23"/>
          <w:szCs w:val="23"/>
        </w:rPr>
        <w:t xml:space="preserve">. </w:t>
      </w:r>
    </w:p>
    <w:p w14:paraId="4ACC9ADA" w14:textId="77777777" w:rsidR="00F37843" w:rsidRPr="00061DC4" w:rsidRDefault="00213BB6" w:rsidP="00114DDD">
      <w:pPr>
        <w:pStyle w:val="Prrafodelista"/>
        <w:numPr>
          <w:ilvl w:val="0"/>
          <w:numId w:val="20"/>
        </w:numPr>
        <w:jc w:val="both"/>
        <w:rPr>
          <w:rFonts w:ascii="Arial" w:hAnsi="Arial" w:cs="Arial"/>
          <w:sz w:val="23"/>
          <w:szCs w:val="23"/>
          <w:lang w:val="es-CO"/>
        </w:rPr>
      </w:pPr>
      <w:r w:rsidRPr="00061DC4">
        <w:rPr>
          <w:rFonts w:ascii="Arial" w:hAnsi="Arial" w:cs="Arial"/>
          <w:sz w:val="23"/>
          <w:szCs w:val="23"/>
          <w:lang w:val="es-CO"/>
        </w:rPr>
        <w:t xml:space="preserve">La práctica deportiva y ejercicio grupal en parques públicos y áreas de recreación, deportes de contacto o que se practiquen en conjunto. </w:t>
      </w:r>
    </w:p>
    <w:p w14:paraId="7A814DFA" w14:textId="520E551E" w:rsidR="00F37843" w:rsidRPr="00061DC4" w:rsidRDefault="00213BB6" w:rsidP="00114DDD">
      <w:pPr>
        <w:pStyle w:val="Prrafodelista"/>
        <w:numPr>
          <w:ilvl w:val="0"/>
          <w:numId w:val="20"/>
        </w:numPr>
        <w:jc w:val="both"/>
        <w:rPr>
          <w:rFonts w:ascii="Arial" w:hAnsi="Arial" w:cs="Arial"/>
          <w:sz w:val="23"/>
          <w:szCs w:val="23"/>
          <w:lang w:val="es-CO"/>
        </w:rPr>
      </w:pPr>
      <w:r w:rsidRPr="00061DC4">
        <w:rPr>
          <w:rFonts w:ascii="Arial" w:hAnsi="Arial" w:cs="Arial"/>
          <w:sz w:val="23"/>
          <w:szCs w:val="23"/>
          <w:lang w:val="es-CO"/>
        </w:rPr>
        <w:t>Servicios religiosos que impliquen aglomeraciones</w:t>
      </w:r>
      <w:r w:rsidR="0004661C">
        <w:rPr>
          <w:rFonts w:ascii="Arial" w:hAnsi="Arial" w:cs="Arial"/>
          <w:sz w:val="23"/>
          <w:szCs w:val="23"/>
          <w:lang w:val="es-CO"/>
        </w:rPr>
        <w:t>, salvo que medie autorización por parte del Ministerio del Interior y se cumpla en todo momento con los protocolos emitidos por el Ministerio de Salud y Protección Social para el desarrollo de esta actividad</w:t>
      </w:r>
      <w:r w:rsidRPr="00061DC4">
        <w:rPr>
          <w:rFonts w:ascii="Arial" w:hAnsi="Arial" w:cs="Arial"/>
          <w:sz w:val="23"/>
          <w:szCs w:val="23"/>
          <w:lang w:val="es-CO"/>
        </w:rPr>
        <w:t xml:space="preserve">. </w:t>
      </w:r>
    </w:p>
    <w:p w14:paraId="6D2A98AD" w14:textId="77777777" w:rsidR="00F37843" w:rsidRPr="00061DC4" w:rsidRDefault="00F37843" w:rsidP="00F37843">
      <w:pPr>
        <w:pStyle w:val="Prrafodelista"/>
        <w:ind w:left="720"/>
        <w:jc w:val="both"/>
        <w:rPr>
          <w:rFonts w:ascii="Arial" w:hAnsi="Arial" w:cs="Arial"/>
          <w:sz w:val="23"/>
          <w:szCs w:val="23"/>
          <w:lang w:val="es-CO"/>
        </w:rPr>
      </w:pPr>
    </w:p>
    <w:p w14:paraId="37600399" w14:textId="77777777" w:rsidR="00352499" w:rsidRDefault="00352499" w:rsidP="00F37843">
      <w:pPr>
        <w:jc w:val="both"/>
        <w:rPr>
          <w:rFonts w:ascii="Arial" w:hAnsi="Arial" w:cs="Arial"/>
        </w:rPr>
      </w:pPr>
      <w:r w:rsidRPr="00352499">
        <w:rPr>
          <w:rFonts w:ascii="Arial" w:hAnsi="Arial" w:cs="Arial"/>
        </w:rPr>
        <w:t xml:space="preserve">Parágrafo 1. Las piscinas y polideportivos solo podrán utilizarse para la práctica deportiva de manera individual por deportistas profesionales y de alto rendimiento. </w:t>
      </w:r>
    </w:p>
    <w:p w14:paraId="7EBE2058" w14:textId="77777777" w:rsidR="00352499" w:rsidRDefault="00352499" w:rsidP="00F37843">
      <w:pPr>
        <w:jc w:val="both"/>
        <w:rPr>
          <w:rFonts w:ascii="Arial" w:hAnsi="Arial" w:cs="Arial"/>
        </w:rPr>
      </w:pPr>
    </w:p>
    <w:p w14:paraId="34C13FBD" w14:textId="2954EC03" w:rsidR="00352499" w:rsidRDefault="00352499" w:rsidP="00F37843">
      <w:pPr>
        <w:jc w:val="both"/>
        <w:rPr>
          <w:rFonts w:ascii="Arial" w:hAnsi="Arial" w:cs="Arial"/>
        </w:rPr>
      </w:pPr>
      <w:r w:rsidRPr="00352499">
        <w:rPr>
          <w:rFonts w:ascii="Arial" w:hAnsi="Arial" w:cs="Arial"/>
        </w:rPr>
        <w:t>Parágrafo 2. Lo</w:t>
      </w:r>
      <w:r>
        <w:rPr>
          <w:rFonts w:ascii="Arial" w:hAnsi="Arial" w:cs="Arial"/>
        </w:rPr>
        <w:t>s</w:t>
      </w:r>
      <w:r w:rsidRPr="00352499">
        <w:rPr>
          <w:rFonts w:ascii="Arial" w:hAnsi="Arial" w:cs="Arial"/>
        </w:rPr>
        <w:t xml:space="preserve"> teatros serán únicamente utilizados para realizar actividades creativas, artísticas de las artes escénicas, sin que en ningún momento se permita el ingreso de público, o la realización de actividades grupales o que generen aglomeración. </w:t>
      </w:r>
    </w:p>
    <w:p w14:paraId="787832B4" w14:textId="77777777" w:rsidR="00352499" w:rsidRDefault="00352499" w:rsidP="00F37843">
      <w:pPr>
        <w:jc w:val="both"/>
        <w:rPr>
          <w:rFonts w:ascii="Arial" w:hAnsi="Arial" w:cs="Arial"/>
        </w:rPr>
      </w:pPr>
    </w:p>
    <w:p w14:paraId="4CA6E73F" w14:textId="3CE5B328" w:rsidR="002D62EF" w:rsidRPr="00061DC4" w:rsidRDefault="000E403C" w:rsidP="00114DDD">
      <w:pPr>
        <w:jc w:val="both"/>
        <w:rPr>
          <w:rFonts w:ascii="Arial" w:hAnsi="Arial" w:cs="Arial"/>
          <w:bCs/>
          <w:color w:val="000000"/>
          <w:sz w:val="23"/>
          <w:szCs w:val="23"/>
          <w:lang w:eastAsia="en-AU"/>
        </w:rPr>
      </w:pPr>
      <w:r w:rsidRPr="00061DC4">
        <w:rPr>
          <w:rFonts w:ascii="Arial" w:hAnsi="Arial" w:cs="Arial"/>
          <w:b/>
          <w:bCs/>
          <w:color w:val="000000"/>
          <w:sz w:val="23"/>
          <w:szCs w:val="23"/>
          <w:lang w:eastAsia="en-AU"/>
        </w:rPr>
        <w:t xml:space="preserve">ARTÍCULO </w:t>
      </w:r>
      <w:r w:rsidR="00C5187F">
        <w:rPr>
          <w:rFonts w:ascii="Arial" w:hAnsi="Arial" w:cs="Arial"/>
          <w:b/>
          <w:bCs/>
          <w:color w:val="000000"/>
          <w:sz w:val="23"/>
          <w:szCs w:val="23"/>
          <w:lang w:eastAsia="en-AU"/>
        </w:rPr>
        <w:t>3</w:t>
      </w:r>
      <w:r w:rsidRPr="00061DC4">
        <w:rPr>
          <w:rFonts w:ascii="Arial" w:hAnsi="Arial" w:cs="Arial"/>
          <w:b/>
          <w:bCs/>
          <w:color w:val="000000"/>
          <w:sz w:val="23"/>
          <w:szCs w:val="23"/>
          <w:lang w:eastAsia="en-AU"/>
        </w:rPr>
        <w:t xml:space="preserve">. </w:t>
      </w:r>
      <w:r w:rsidR="0080796F" w:rsidRPr="00061DC4">
        <w:rPr>
          <w:rFonts w:ascii="Arial" w:hAnsi="Arial" w:cs="Arial"/>
          <w:bCs/>
          <w:color w:val="000000"/>
          <w:sz w:val="23"/>
          <w:szCs w:val="23"/>
          <w:lang w:eastAsia="en-AU"/>
        </w:rPr>
        <w:t>Comuníquese</w:t>
      </w:r>
      <w:r w:rsidR="002D62EF" w:rsidRPr="00061DC4">
        <w:rPr>
          <w:rFonts w:ascii="Arial" w:hAnsi="Arial" w:cs="Arial"/>
          <w:bCs/>
          <w:color w:val="000000"/>
          <w:sz w:val="23"/>
          <w:szCs w:val="23"/>
          <w:lang w:eastAsia="en-AU"/>
        </w:rPr>
        <w:t xml:space="preserve"> la presente decisión al </w:t>
      </w:r>
      <w:r w:rsidR="003713C6" w:rsidRPr="00061DC4">
        <w:rPr>
          <w:rFonts w:ascii="Arial" w:hAnsi="Arial" w:cs="Arial"/>
          <w:bCs/>
          <w:color w:val="000000"/>
          <w:sz w:val="23"/>
          <w:szCs w:val="23"/>
          <w:lang w:eastAsia="en-AU"/>
        </w:rPr>
        <w:t>comandante</w:t>
      </w:r>
      <w:r w:rsidR="002D62EF" w:rsidRPr="00061DC4">
        <w:rPr>
          <w:rFonts w:ascii="Arial" w:hAnsi="Arial" w:cs="Arial"/>
          <w:bCs/>
          <w:color w:val="000000"/>
          <w:sz w:val="23"/>
          <w:szCs w:val="23"/>
          <w:lang w:eastAsia="en-AU"/>
        </w:rPr>
        <w:t xml:space="preserve"> de la Estación de Policía</w:t>
      </w:r>
      <w:r w:rsidR="00114DDD" w:rsidRPr="00061DC4">
        <w:rPr>
          <w:rFonts w:ascii="Arial" w:hAnsi="Arial" w:cs="Arial"/>
          <w:bCs/>
          <w:color w:val="000000"/>
          <w:sz w:val="23"/>
          <w:szCs w:val="23"/>
          <w:lang w:eastAsia="en-AU"/>
        </w:rPr>
        <w:t xml:space="preserve"> de Fusagasugá</w:t>
      </w:r>
      <w:r w:rsidR="002D62EF" w:rsidRPr="00061DC4">
        <w:rPr>
          <w:rFonts w:ascii="Arial" w:hAnsi="Arial" w:cs="Arial"/>
          <w:bCs/>
          <w:color w:val="000000"/>
          <w:sz w:val="23"/>
          <w:szCs w:val="23"/>
          <w:lang w:eastAsia="en-AU"/>
        </w:rPr>
        <w:t xml:space="preserve"> para lo de su competencia.</w:t>
      </w:r>
    </w:p>
    <w:p w14:paraId="6D48A2AB" w14:textId="77777777" w:rsidR="00114DDD" w:rsidRPr="00061DC4" w:rsidRDefault="00114DDD" w:rsidP="00114DDD">
      <w:pPr>
        <w:jc w:val="both"/>
        <w:rPr>
          <w:rFonts w:ascii="Arial" w:hAnsi="Arial" w:cs="Arial"/>
          <w:bCs/>
          <w:color w:val="000000"/>
          <w:sz w:val="23"/>
          <w:szCs w:val="23"/>
          <w:lang w:eastAsia="en-AU"/>
        </w:rPr>
      </w:pPr>
    </w:p>
    <w:p w14:paraId="4364C2B2" w14:textId="621CC545" w:rsidR="004E6FB2" w:rsidRPr="00061DC4" w:rsidRDefault="004E6FB2" w:rsidP="00277A0A">
      <w:pPr>
        <w:jc w:val="both"/>
        <w:rPr>
          <w:rFonts w:ascii="Arial" w:eastAsia="Arial" w:hAnsi="Arial" w:cs="Arial"/>
          <w:b/>
          <w:color w:val="000000" w:themeColor="text1"/>
          <w:sz w:val="23"/>
          <w:szCs w:val="23"/>
        </w:rPr>
      </w:pPr>
      <w:r w:rsidRPr="00061DC4">
        <w:rPr>
          <w:rFonts w:ascii="Arial" w:eastAsia="Arial" w:hAnsi="Arial" w:cs="Arial"/>
          <w:b/>
          <w:color w:val="000000" w:themeColor="text1"/>
          <w:sz w:val="23"/>
          <w:szCs w:val="23"/>
        </w:rPr>
        <w:t xml:space="preserve">ARTICULO </w:t>
      </w:r>
      <w:r w:rsidR="00C5187F">
        <w:rPr>
          <w:rFonts w:ascii="Arial" w:eastAsia="Arial" w:hAnsi="Arial" w:cs="Arial"/>
          <w:b/>
          <w:color w:val="000000" w:themeColor="text1"/>
          <w:sz w:val="23"/>
          <w:szCs w:val="23"/>
        </w:rPr>
        <w:t>4</w:t>
      </w:r>
      <w:r w:rsidR="001C671F" w:rsidRPr="00061DC4">
        <w:rPr>
          <w:rFonts w:ascii="Arial" w:eastAsia="Arial" w:hAnsi="Arial" w:cs="Arial"/>
          <w:b/>
          <w:color w:val="000000" w:themeColor="text1"/>
          <w:sz w:val="23"/>
          <w:szCs w:val="23"/>
        </w:rPr>
        <w:t>.</w:t>
      </w:r>
      <w:r w:rsidRPr="00061DC4">
        <w:rPr>
          <w:rFonts w:ascii="Arial" w:eastAsia="Arial" w:hAnsi="Arial" w:cs="Arial"/>
          <w:b/>
          <w:color w:val="000000" w:themeColor="text1"/>
          <w:sz w:val="23"/>
          <w:szCs w:val="23"/>
        </w:rPr>
        <w:t xml:space="preserve"> </w:t>
      </w:r>
      <w:r w:rsidR="0080796F" w:rsidRPr="00061DC4">
        <w:rPr>
          <w:rFonts w:ascii="Arial" w:eastAsia="Arial" w:hAnsi="Arial" w:cs="Arial"/>
          <w:color w:val="000000" w:themeColor="text1"/>
          <w:sz w:val="23"/>
          <w:szCs w:val="23"/>
        </w:rPr>
        <w:t>Remítase</w:t>
      </w:r>
      <w:r w:rsidR="00E916F0" w:rsidRPr="00061DC4">
        <w:rPr>
          <w:rFonts w:ascii="Arial" w:eastAsia="Arial" w:hAnsi="Arial" w:cs="Arial"/>
          <w:b/>
          <w:color w:val="000000" w:themeColor="text1"/>
          <w:sz w:val="23"/>
          <w:szCs w:val="23"/>
        </w:rPr>
        <w:t xml:space="preserve"> </w:t>
      </w:r>
      <w:r w:rsidR="00E916F0" w:rsidRPr="00061DC4">
        <w:rPr>
          <w:rFonts w:ascii="Arial" w:eastAsia="Arial" w:hAnsi="Arial" w:cs="Arial"/>
          <w:color w:val="000000" w:themeColor="text1"/>
          <w:sz w:val="23"/>
          <w:szCs w:val="23"/>
        </w:rPr>
        <w:t>el presente decreto al Ministerio del Interior de conformidad con el parágrafo 5 del Decret</w:t>
      </w:r>
      <w:r w:rsidR="00124885" w:rsidRPr="00061DC4">
        <w:rPr>
          <w:rFonts w:ascii="Arial" w:eastAsia="Arial" w:hAnsi="Arial" w:cs="Arial"/>
          <w:color w:val="000000" w:themeColor="text1"/>
          <w:sz w:val="23"/>
          <w:szCs w:val="23"/>
        </w:rPr>
        <w:t>o 457 de 2020, expedido por el p</w:t>
      </w:r>
      <w:r w:rsidR="00E916F0" w:rsidRPr="00061DC4">
        <w:rPr>
          <w:rFonts w:ascii="Arial" w:eastAsia="Arial" w:hAnsi="Arial" w:cs="Arial"/>
          <w:color w:val="000000" w:themeColor="text1"/>
          <w:sz w:val="23"/>
          <w:szCs w:val="23"/>
        </w:rPr>
        <w:t xml:space="preserve">residente de la República. </w:t>
      </w:r>
      <w:r w:rsidR="00BD5D7C" w:rsidRPr="00061DC4">
        <w:rPr>
          <w:rFonts w:ascii="Arial" w:eastAsia="Arial" w:hAnsi="Arial" w:cs="Arial"/>
          <w:color w:val="000000" w:themeColor="text1"/>
          <w:sz w:val="23"/>
          <w:szCs w:val="23"/>
        </w:rPr>
        <w:t xml:space="preserve">Y, al Tribunal Administrativo de Cundinamarca. </w:t>
      </w:r>
    </w:p>
    <w:p w14:paraId="64A5B74D" w14:textId="77777777" w:rsidR="00277A0A" w:rsidRPr="00061DC4" w:rsidRDefault="00277A0A" w:rsidP="00277A0A">
      <w:pPr>
        <w:jc w:val="both"/>
        <w:rPr>
          <w:rFonts w:ascii="Arial" w:eastAsia="Arial" w:hAnsi="Arial" w:cs="Arial"/>
          <w:color w:val="000000" w:themeColor="text1"/>
          <w:sz w:val="23"/>
          <w:szCs w:val="23"/>
        </w:rPr>
      </w:pPr>
    </w:p>
    <w:p w14:paraId="2A657BFB" w14:textId="77777777" w:rsidR="009B4D42" w:rsidRPr="00061DC4" w:rsidRDefault="009B4D42" w:rsidP="002402EF">
      <w:pPr>
        <w:jc w:val="both"/>
        <w:rPr>
          <w:rFonts w:ascii="Arial" w:eastAsia="Arial" w:hAnsi="Arial" w:cs="Arial"/>
          <w:b/>
          <w:i/>
          <w:iCs/>
          <w:color w:val="000000" w:themeColor="text1"/>
          <w:sz w:val="23"/>
          <w:szCs w:val="23"/>
        </w:rPr>
      </w:pPr>
    </w:p>
    <w:bookmarkEnd w:id="0"/>
    <w:p w14:paraId="2D6B4EAB" w14:textId="1FFEA282" w:rsidR="00E53AAC" w:rsidRPr="00061DC4" w:rsidRDefault="00E53AAC" w:rsidP="00D3752E">
      <w:pPr>
        <w:pStyle w:val="NormalWeb"/>
        <w:shd w:val="clear" w:color="auto" w:fill="FFFFFF"/>
        <w:spacing w:before="0" w:beforeAutospacing="0" w:after="0" w:afterAutospacing="0"/>
        <w:jc w:val="center"/>
        <w:rPr>
          <w:rFonts w:ascii="Arial" w:hAnsi="Arial" w:cs="Arial"/>
          <w:b/>
          <w:color w:val="000000" w:themeColor="text1"/>
          <w:sz w:val="23"/>
          <w:szCs w:val="23"/>
        </w:rPr>
      </w:pPr>
      <w:r w:rsidRPr="00061DC4">
        <w:rPr>
          <w:rFonts w:ascii="Arial" w:hAnsi="Arial" w:cs="Arial"/>
          <w:b/>
          <w:color w:val="000000" w:themeColor="text1"/>
          <w:sz w:val="23"/>
          <w:szCs w:val="23"/>
        </w:rPr>
        <w:t>PUBLÍQUESE</w:t>
      </w:r>
      <w:r w:rsidR="00D3752E" w:rsidRPr="00061DC4">
        <w:rPr>
          <w:rFonts w:ascii="Arial" w:hAnsi="Arial" w:cs="Arial"/>
          <w:b/>
          <w:color w:val="000000" w:themeColor="text1"/>
          <w:sz w:val="23"/>
          <w:szCs w:val="23"/>
        </w:rPr>
        <w:t>, COMUNÍQUESE</w:t>
      </w:r>
      <w:r w:rsidRPr="00061DC4">
        <w:rPr>
          <w:rFonts w:ascii="Arial" w:hAnsi="Arial" w:cs="Arial"/>
          <w:b/>
          <w:color w:val="000000" w:themeColor="text1"/>
          <w:sz w:val="23"/>
          <w:szCs w:val="23"/>
        </w:rPr>
        <w:t xml:space="preserve"> Y CÚMPLASE.</w:t>
      </w:r>
    </w:p>
    <w:p w14:paraId="11435D61" w14:textId="606215D2" w:rsidR="002D6F4F" w:rsidRPr="00061DC4" w:rsidRDefault="002D6F4F" w:rsidP="00D3752E">
      <w:pPr>
        <w:pStyle w:val="NormalWeb"/>
        <w:shd w:val="clear" w:color="auto" w:fill="FFFFFF"/>
        <w:spacing w:before="0" w:beforeAutospacing="0" w:after="0" w:afterAutospacing="0"/>
        <w:jc w:val="center"/>
        <w:rPr>
          <w:rFonts w:ascii="Arial" w:hAnsi="Arial" w:cs="Arial"/>
          <w:b/>
          <w:color w:val="000000" w:themeColor="text1"/>
          <w:sz w:val="23"/>
          <w:szCs w:val="23"/>
        </w:rPr>
      </w:pPr>
    </w:p>
    <w:p w14:paraId="2DEC1359" w14:textId="0AB200FC" w:rsidR="002D6F4F" w:rsidRPr="00061DC4" w:rsidRDefault="002D6F4F" w:rsidP="00D3752E">
      <w:pPr>
        <w:pStyle w:val="NormalWeb"/>
        <w:shd w:val="clear" w:color="auto" w:fill="FFFFFF"/>
        <w:spacing w:before="0" w:beforeAutospacing="0" w:after="0" w:afterAutospacing="0"/>
        <w:jc w:val="center"/>
        <w:rPr>
          <w:rFonts w:ascii="Arial" w:hAnsi="Arial" w:cs="Arial"/>
          <w:b/>
          <w:color w:val="000000" w:themeColor="text1"/>
          <w:sz w:val="23"/>
          <w:szCs w:val="23"/>
        </w:rPr>
      </w:pPr>
    </w:p>
    <w:p w14:paraId="364257CD" w14:textId="77777777" w:rsidR="00D524C6" w:rsidRPr="00061DC4" w:rsidRDefault="00D524C6" w:rsidP="00D3752E">
      <w:pPr>
        <w:pStyle w:val="NormalWeb"/>
        <w:shd w:val="clear" w:color="auto" w:fill="FFFFFF"/>
        <w:spacing w:before="0" w:beforeAutospacing="0" w:after="0" w:afterAutospacing="0"/>
        <w:jc w:val="center"/>
        <w:rPr>
          <w:rFonts w:ascii="Arial" w:hAnsi="Arial" w:cs="Arial"/>
          <w:b/>
          <w:color w:val="000000" w:themeColor="text1"/>
          <w:sz w:val="23"/>
          <w:szCs w:val="23"/>
        </w:rPr>
      </w:pPr>
    </w:p>
    <w:p w14:paraId="358C64A6" w14:textId="77777777" w:rsidR="00520FC8" w:rsidRPr="00061DC4" w:rsidRDefault="00520FC8" w:rsidP="00D3752E">
      <w:pPr>
        <w:pStyle w:val="NormalWeb"/>
        <w:shd w:val="clear" w:color="auto" w:fill="FFFFFF"/>
        <w:spacing w:before="0" w:beforeAutospacing="0" w:after="0" w:afterAutospacing="0"/>
        <w:jc w:val="center"/>
        <w:rPr>
          <w:rFonts w:ascii="Arial" w:hAnsi="Arial" w:cs="Arial"/>
          <w:b/>
          <w:color w:val="000000" w:themeColor="text1"/>
          <w:sz w:val="23"/>
          <w:szCs w:val="23"/>
        </w:rPr>
      </w:pPr>
    </w:p>
    <w:p w14:paraId="08B5C686" w14:textId="737C4E8D" w:rsidR="00E53AAC" w:rsidRPr="00061DC4" w:rsidRDefault="00D3752E" w:rsidP="00D4476C">
      <w:pPr>
        <w:pStyle w:val="NormalWeb"/>
        <w:shd w:val="clear" w:color="auto" w:fill="FFFFFF"/>
        <w:spacing w:before="0" w:beforeAutospacing="0" w:after="0" w:afterAutospacing="0"/>
        <w:jc w:val="center"/>
        <w:rPr>
          <w:rFonts w:ascii="Arial" w:hAnsi="Arial" w:cs="Arial"/>
          <w:b/>
          <w:color w:val="000000" w:themeColor="text1"/>
          <w:sz w:val="23"/>
          <w:szCs w:val="23"/>
        </w:rPr>
      </w:pPr>
      <w:r w:rsidRPr="00061DC4">
        <w:rPr>
          <w:rFonts w:ascii="Arial" w:hAnsi="Arial" w:cs="Arial"/>
          <w:b/>
          <w:color w:val="000000" w:themeColor="text1"/>
          <w:sz w:val="23"/>
          <w:szCs w:val="23"/>
        </w:rPr>
        <w:t>JHON JAIRO HORTÚA VILLALBA</w:t>
      </w:r>
    </w:p>
    <w:p w14:paraId="02DE6151" w14:textId="28480C8F" w:rsidR="00D3752E" w:rsidRPr="00061DC4" w:rsidRDefault="00D3752E" w:rsidP="00D4476C">
      <w:pPr>
        <w:pStyle w:val="NormalWeb"/>
        <w:shd w:val="clear" w:color="auto" w:fill="FFFFFF"/>
        <w:spacing w:before="0" w:beforeAutospacing="0" w:after="0" w:afterAutospacing="0"/>
        <w:jc w:val="center"/>
        <w:rPr>
          <w:rFonts w:ascii="Arial" w:hAnsi="Arial" w:cs="Arial"/>
          <w:b/>
          <w:color w:val="000000" w:themeColor="text1"/>
          <w:sz w:val="23"/>
          <w:szCs w:val="23"/>
        </w:rPr>
      </w:pPr>
      <w:r w:rsidRPr="00061DC4">
        <w:rPr>
          <w:rFonts w:ascii="Arial" w:hAnsi="Arial" w:cs="Arial"/>
          <w:b/>
          <w:color w:val="000000" w:themeColor="text1"/>
          <w:sz w:val="23"/>
          <w:szCs w:val="23"/>
        </w:rPr>
        <w:t>ALCALDE</w:t>
      </w:r>
    </w:p>
    <w:p w14:paraId="707B7B74" w14:textId="77777777" w:rsidR="00520FC8" w:rsidRPr="00061DC4" w:rsidRDefault="00520FC8" w:rsidP="00D4476C">
      <w:pPr>
        <w:pStyle w:val="NormalWeb"/>
        <w:shd w:val="clear" w:color="auto" w:fill="FFFFFF"/>
        <w:spacing w:before="0" w:beforeAutospacing="0" w:after="0" w:afterAutospacing="0"/>
        <w:jc w:val="center"/>
        <w:rPr>
          <w:rFonts w:ascii="Arial" w:hAnsi="Arial" w:cs="Arial"/>
          <w:b/>
          <w:color w:val="000000" w:themeColor="text1"/>
          <w:sz w:val="23"/>
          <w:szCs w:val="23"/>
        </w:rPr>
      </w:pPr>
    </w:p>
    <w:p w14:paraId="4C3C04AE" w14:textId="77777777" w:rsidR="00520FC8" w:rsidRPr="00061DC4" w:rsidRDefault="00520FC8" w:rsidP="00D4476C">
      <w:pPr>
        <w:pStyle w:val="NormalWeb"/>
        <w:shd w:val="clear" w:color="auto" w:fill="FFFFFF"/>
        <w:spacing w:before="0" w:beforeAutospacing="0" w:after="0" w:afterAutospacing="0"/>
        <w:jc w:val="center"/>
        <w:rPr>
          <w:rFonts w:ascii="Arial" w:hAnsi="Arial" w:cs="Arial"/>
          <w:b/>
          <w:color w:val="000000" w:themeColor="text1"/>
          <w:sz w:val="23"/>
          <w:szCs w:val="23"/>
        </w:rPr>
      </w:pPr>
    </w:p>
    <w:p w14:paraId="613ACA60" w14:textId="2772A755" w:rsidR="002D6F4F" w:rsidRPr="00061DC4" w:rsidRDefault="002D6F4F" w:rsidP="00D4476C">
      <w:pPr>
        <w:autoSpaceDE w:val="0"/>
        <w:autoSpaceDN w:val="0"/>
        <w:adjustRightInd w:val="0"/>
        <w:jc w:val="both"/>
        <w:rPr>
          <w:rFonts w:ascii="Arial" w:hAnsi="Arial" w:cs="Arial"/>
          <w:color w:val="000000" w:themeColor="text1"/>
          <w:sz w:val="23"/>
          <w:szCs w:val="23"/>
        </w:rPr>
      </w:pPr>
    </w:p>
    <w:p w14:paraId="74AFB3C9" w14:textId="7621BA7D" w:rsidR="00B44927" w:rsidRPr="00061DC4" w:rsidRDefault="00B44927" w:rsidP="00493C1B">
      <w:pPr>
        <w:pStyle w:val="Ttulo3"/>
        <w:spacing w:before="0" w:after="45"/>
        <w:ind w:right="-81"/>
        <w:rPr>
          <w:rFonts w:ascii="Arial" w:hAnsi="Arial" w:cs="Arial"/>
          <w:b/>
          <w:color w:val="000000" w:themeColor="text1"/>
          <w:sz w:val="23"/>
          <w:szCs w:val="23"/>
        </w:rPr>
      </w:pPr>
    </w:p>
    <w:p w14:paraId="6C4BEF44" w14:textId="77777777" w:rsidR="00D038E3" w:rsidRPr="00061DC4" w:rsidRDefault="00D038E3" w:rsidP="00D038E3">
      <w:pPr>
        <w:pStyle w:val="Ttulo3"/>
        <w:spacing w:before="0" w:after="45"/>
        <w:ind w:right="-81"/>
        <w:rPr>
          <w:rFonts w:ascii="Arial" w:hAnsi="Arial" w:cs="Arial"/>
          <w:b/>
          <w:color w:val="000000" w:themeColor="text1"/>
          <w:sz w:val="23"/>
          <w:szCs w:val="23"/>
        </w:rPr>
      </w:pPr>
    </w:p>
    <w:p w14:paraId="1091ED9E" w14:textId="59275632" w:rsidR="00D038E3" w:rsidRPr="00061DC4" w:rsidRDefault="00114DDD" w:rsidP="00061DC4">
      <w:pPr>
        <w:pStyle w:val="Default"/>
        <w:jc w:val="center"/>
        <w:rPr>
          <w:b/>
          <w:sz w:val="23"/>
          <w:szCs w:val="23"/>
        </w:rPr>
      </w:pPr>
      <w:r w:rsidRPr="00061DC4">
        <w:rPr>
          <w:b/>
          <w:color w:val="000000" w:themeColor="text1"/>
          <w:sz w:val="23"/>
          <w:szCs w:val="23"/>
        </w:rPr>
        <w:t>MIGUEL</w:t>
      </w:r>
      <w:r w:rsidR="007F3ACA" w:rsidRPr="00061DC4">
        <w:rPr>
          <w:b/>
          <w:color w:val="000000" w:themeColor="text1"/>
          <w:sz w:val="23"/>
          <w:szCs w:val="23"/>
        </w:rPr>
        <w:t xml:space="preserve"> ANTONIO</w:t>
      </w:r>
      <w:r w:rsidRPr="00061DC4">
        <w:rPr>
          <w:b/>
          <w:color w:val="000000" w:themeColor="text1"/>
          <w:sz w:val="23"/>
          <w:szCs w:val="23"/>
        </w:rPr>
        <w:t xml:space="preserve"> PEÑA </w:t>
      </w:r>
      <w:proofErr w:type="spellStart"/>
      <w:r w:rsidRPr="00061DC4">
        <w:rPr>
          <w:b/>
          <w:color w:val="000000" w:themeColor="text1"/>
          <w:sz w:val="23"/>
          <w:szCs w:val="23"/>
        </w:rPr>
        <w:t>PEÑA</w:t>
      </w:r>
      <w:proofErr w:type="spellEnd"/>
      <w:r w:rsidR="00493C1B" w:rsidRPr="00061DC4">
        <w:rPr>
          <w:rFonts w:eastAsia="Calibri"/>
          <w:b/>
          <w:color w:val="auto"/>
          <w:sz w:val="23"/>
          <w:szCs w:val="23"/>
          <w:lang w:val="es-ES" w:eastAsia="ar-SA"/>
        </w:rPr>
        <w:t xml:space="preserve"> </w:t>
      </w:r>
      <w:r w:rsidR="00493C1B" w:rsidRPr="00061DC4">
        <w:rPr>
          <w:rFonts w:eastAsia="Calibri"/>
          <w:b/>
          <w:color w:val="auto"/>
          <w:sz w:val="23"/>
          <w:szCs w:val="23"/>
          <w:lang w:val="es-ES" w:eastAsia="ar-SA"/>
        </w:rPr>
        <w:tab/>
      </w:r>
      <w:r w:rsidR="00061DC4">
        <w:rPr>
          <w:rFonts w:eastAsia="Calibri"/>
          <w:b/>
          <w:color w:val="auto"/>
          <w:sz w:val="23"/>
          <w:szCs w:val="23"/>
          <w:lang w:val="es-ES" w:eastAsia="ar-SA"/>
        </w:rPr>
        <w:tab/>
      </w:r>
      <w:r w:rsidR="00D038E3" w:rsidRPr="00061DC4">
        <w:rPr>
          <w:b/>
          <w:sz w:val="23"/>
          <w:szCs w:val="23"/>
        </w:rPr>
        <w:t>MARÍA DEL PILAR HURTADO BONILLA</w:t>
      </w:r>
    </w:p>
    <w:p w14:paraId="6A866948" w14:textId="2E458EFB" w:rsidR="00D038E3" w:rsidRPr="00061DC4" w:rsidRDefault="00061DC4" w:rsidP="00061DC4">
      <w:pPr>
        <w:autoSpaceDE w:val="0"/>
        <w:autoSpaceDN w:val="0"/>
        <w:adjustRightInd w:val="0"/>
        <w:rPr>
          <w:rFonts w:ascii="Arial" w:hAnsi="Arial" w:cs="Arial"/>
          <w:b/>
          <w:sz w:val="23"/>
          <w:szCs w:val="23"/>
        </w:rPr>
      </w:pPr>
      <w:r>
        <w:rPr>
          <w:rFonts w:ascii="Arial" w:eastAsia="Calibri" w:hAnsi="Arial" w:cs="Arial"/>
          <w:b/>
          <w:sz w:val="23"/>
          <w:szCs w:val="23"/>
          <w:lang w:eastAsia="ar-SA"/>
        </w:rPr>
        <w:t xml:space="preserve">              </w:t>
      </w:r>
      <w:r w:rsidR="00D038E3" w:rsidRPr="00061DC4">
        <w:rPr>
          <w:rFonts w:ascii="Arial" w:eastAsia="Calibri" w:hAnsi="Arial" w:cs="Arial"/>
          <w:b/>
          <w:sz w:val="23"/>
          <w:szCs w:val="23"/>
          <w:lang w:eastAsia="ar-SA"/>
        </w:rPr>
        <w:t>S</w:t>
      </w:r>
      <w:r w:rsidR="00493C1B" w:rsidRPr="00061DC4">
        <w:rPr>
          <w:rFonts w:ascii="Arial" w:eastAsia="Calibri" w:hAnsi="Arial" w:cs="Arial"/>
          <w:b/>
          <w:sz w:val="23"/>
          <w:szCs w:val="23"/>
          <w:lang w:eastAsia="ar-SA"/>
        </w:rPr>
        <w:t>ecretario de Gobierno</w:t>
      </w:r>
      <w:r w:rsidR="00D038E3" w:rsidRPr="00061DC4">
        <w:rPr>
          <w:rFonts w:ascii="Arial" w:eastAsia="Calibri" w:hAnsi="Arial" w:cs="Arial"/>
          <w:sz w:val="23"/>
          <w:szCs w:val="23"/>
          <w:lang w:eastAsia="ar-SA"/>
        </w:rPr>
        <w:tab/>
      </w:r>
      <w:r w:rsidR="00E85ECE" w:rsidRPr="00061DC4">
        <w:rPr>
          <w:rFonts w:ascii="Arial" w:eastAsia="Calibri" w:hAnsi="Arial" w:cs="Arial"/>
          <w:sz w:val="23"/>
          <w:szCs w:val="23"/>
          <w:lang w:eastAsia="ar-SA"/>
        </w:rPr>
        <w:tab/>
      </w:r>
      <w:r w:rsidR="00E85ECE" w:rsidRPr="00061DC4">
        <w:rPr>
          <w:rFonts w:ascii="Arial" w:eastAsia="Calibri" w:hAnsi="Arial" w:cs="Arial"/>
          <w:sz w:val="23"/>
          <w:szCs w:val="23"/>
          <w:lang w:eastAsia="ar-SA"/>
        </w:rPr>
        <w:tab/>
      </w:r>
      <w:r>
        <w:rPr>
          <w:rFonts w:ascii="Arial" w:eastAsia="Calibri" w:hAnsi="Arial" w:cs="Arial"/>
          <w:sz w:val="23"/>
          <w:szCs w:val="23"/>
          <w:lang w:eastAsia="ar-SA"/>
        </w:rPr>
        <w:t xml:space="preserve">            </w:t>
      </w:r>
      <w:r w:rsidR="00D038E3" w:rsidRPr="00061DC4">
        <w:rPr>
          <w:rFonts w:ascii="Arial" w:hAnsi="Arial" w:cs="Arial"/>
          <w:b/>
          <w:sz w:val="23"/>
          <w:szCs w:val="23"/>
        </w:rPr>
        <w:t>Secretaria de Salud</w:t>
      </w:r>
    </w:p>
    <w:p w14:paraId="72243459" w14:textId="562A0716" w:rsidR="00493C1B" w:rsidRPr="00061DC4" w:rsidRDefault="00493C1B" w:rsidP="00D038E3">
      <w:pPr>
        <w:pStyle w:val="Ttulo3"/>
        <w:spacing w:before="0" w:after="45"/>
        <w:ind w:right="-81"/>
        <w:rPr>
          <w:rFonts w:ascii="Arial" w:eastAsia="Calibri" w:hAnsi="Arial" w:cs="Arial"/>
          <w:b/>
          <w:color w:val="000000"/>
          <w:sz w:val="23"/>
          <w:szCs w:val="23"/>
          <w:lang w:val="es-ES" w:eastAsia="ar-SA"/>
        </w:rPr>
      </w:pPr>
    </w:p>
    <w:p w14:paraId="2C1411A8" w14:textId="77777777" w:rsidR="00E85ECE" w:rsidRPr="00061DC4" w:rsidRDefault="00E85ECE" w:rsidP="00E85ECE">
      <w:pPr>
        <w:autoSpaceDE w:val="0"/>
        <w:autoSpaceDN w:val="0"/>
        <w:adjustRightInd w:val="0"/>
        <w:rPr>
          <w:rFonts w:ascii="Arial" w:hAnsi="Arial" w:cs="Arial"/>
          <w:color w:val="000000" w:themeColor="text1"/>
          <w:sz w:val="23"/>
          <w:szCs w:val="23"/>
        </w:rPr>
      </w:pPr>
      <w:r w:rsidRPr="00061DC4">
        <w:rPr>
          <w:rFonts w:ascii="Arial" w:hAnsi="Arial" w:cs="Arial"/>
          <w:color w:val="000000" w:themeColor="text1"/>
          <w:sz w:val="23"/>
          <w:szCs w:val="23"/>
        </w:rPr>
        <w:tab/>
      </w:r>
      <w:r w:rsidRPr="00061DC4">
        <w:rPr>
          <w:rFonts w:ascii="Arial" w:hAnsi="Arial" w:cs="Arial"/>
          <w:color w:val="000000" w:themeColor="text1"/>
          <w:sz w:val="23"/>
          <w:szCs w:val="23"/>
        </w:rPr>
        <w:tab/>
      </w:r>
      <w:r w:rsidRPr="00061DC4">
        <w:rPr>
          <w:rFonts w:ascii="Arial" w:hAnsi="Arial" w:cs="Arial"/>
          <w:color w:val="000000" w:themeColor="text1"/>
          <w:sz w:val="23"/>
          <w:szCs w:val="23"/>
        </w:rPr>
        <w:tab/>
      </w:r>
      <w:r w:rsidRPr="00061DC4">
        <w:rPr>
          <w:rFonts w:ascii="Arial" w:hAnsi="Arial" w:cs="Arial"/>
          <w:color w:val="000000" w:themeColor="text1"/>
          <w:sz w:val="23"/>
          <w:szCs w:val="23"/>
        </w:rPr>
        <w:tab/>
      </w:r>
      <w:r w:rsidRPr="00061DC4">
        <w:rPr>
          <w:rFonts w:ascii="Arial" w:hAnsi="Arial" w:cs="Arial"/>
          <w:color w:val="000000" w:themeColor="text1"/>
          <w:sz w:val="23"/>
          <w:szCs w:val="23"/>
        </w:rPr>
        <w:tab/>
      </w:r>
    </w:p>
    <w:p w14:paraId="072A1FB5" w14:textId="77777777" w:rsidR="00E85ECE" w:rsidRPr="00061DC4" w:rsidRDefault="00E85ECE" w:rsidP="00E85ECE">
      <w:pPr>
        <w:autoSpaceDE w:val="0"/>
        <w:autoSpaceDN w:val="0"/>
        <w:adjustRightInd w:val="0"/>
        <w:rPr>
          <w:rFonts w:ascii="Arial" w:hAnsi="Arial" w:cs="Arial"/>
          <w:color w:val="000000" w:themeColor="text1"/>
          <w:sz w:val="23"/>
          <w:szCs w:val="23"/>
        </w:rPr>
      </w:pPr>
    </w:p>
    <w:p w14:paraId="56357E85" w14:textId="53FAC243" w:rsidR="00D038E3" w:rsidRPr="00061DC4" w:rsidRDefault="00D038E3" w:rsidP="00493C1B">
      <w:pPr>
        <w:autoSpaceDE w:val="0"/>
        <w:autoSpaceDN w:val="0"/>
        <w:adjustRightInd w:val="0"/>
        <w:jc w:val="both"/>
        <w:rPr>
          <w:rFonts w:ascii="Arial" w:hAnsi="Arial" w:cs="Arial"/>
          <w:color w:val="000000" w:themeColor="text1"/>
          <w:sz w:val="23"/>
          <w:szCs w:val="23"/>
        </w:rPr>
      </w:pPr>
    </w:p>
    <w:p w14:paraId="55FB6C0A" w14:textId="77777777" w:rsidR="00D038E3" w:rsidRPr="00061DC4" w:rsidRDefault="00D038E3" w:rsidP="00493C1B">
      <w:pPr>
        <w:autoSpaceDE w:val="0"/>
        <w:autoSpaceDN w:val="0"/>
        <w:adjustRightInd w:val="0"/>
        <w:jc w:val="both"/>
        <w:rPr>
          <w:rFonts w:ascii="Arial" w:hAnsi="Arial" w:cs="Arial"/>
          <w:color w:val="000000" w:themeColor="text1"/>
          <w:sz w:val="23"/>
          <w:szCs w:val="23"/>
        </w:rPr>
      </w:pPr>
    </w:p>
    <w:p w14:paraId="580576F9" w14:textId="77777777" w:rsidR="00E53AAC" w:rsidRPr="00061DC4" w:rsidRDefault="00E53AAC" w:rsidP="00D3752E">
      <w:pPr>
        <w:pStyle w:val="Textoindependiente"/>
        <w:rPr>
          <w:rFonts w:ascii="Arial" w:hAnsi="Arial" w:cs="Arial"/>
          <w:b/>
          <w:color w:val="000000" w:themeColor="text1"/>
          <w:sz w:val="14"/>
          <w:szCs w:val="14"/>
        </w:rPr>
      </w:pPr>
      <w:r w:rsidRPr="00061DC4">
        <w:rPr>
          <w:rFonts w:ascii="Arial" w:hAnsi="Arial" w:cs="Arial"/>
          <w:b/>
          <w:color w:val="000000" w:themeColor="text1"/>
          <w:sz w:val="14"/>
          <w:szCs w:val="14"/>
        </w:rPr>
        <w:t>GESTION DOCUMENTAL</w:t>
      </w:r>
    </w:p>
    <w:p w14:paraId="7A843DBC" w14:textId="6A716D24" w:rsidR="00520FC8" w:rsidRPr="00061DC4" w:rsidRDefault="00520FC8" w:rsidP="00D3752E">
      <w:pPr>
        <w:pStyle w:val="Textoindependiente"/>
        <w:rPr>
          <w:rFonts w:ascii="Arial" w:hAnsi="Arial" w:cs="Arial"/>
          <w:b/>
          <w:color w:val="000000" w:themeColor="text1"/>
          <w:sz w:val="14"/>
          <w:szCs w:val="14"/>
        </w:rPr>
      </w:pPr>
      <w:r w:rsidRPr="00061DC4">
        <w:rPr>
          <w:rFonts w:ascii="Arial" w:hAnsi="Arial" w:cs="Arial"/>
          <w:b/>
          <w:color w:val="000000" w:themeColor="text1"/>
          <w:sz w:val="14"/>
          <w:szCs w:val="14"/>
        </w:rPr>
        <w:t>Original: Secretaria Administrativa</w:t>
      </w:r>
    </w:p>
    <w:p w14:paraId="1C75004E" w14:textId="07FB0195" w:rsidR="00520FC8" w:rsidRPr="00061DC4" w:rsidRDefault="00520FC8" w:rsidP="00520FC8">
      <w:pPr>
        <w:jc w:val="both"/>
        <w:rPr>
          <w:rFonts w:ascii="Arial" w:hAnsi="Arial" w:cs="Arial"/>
          <w:color w:val="000000" w:themeColor="text1"/>
          <w:sz w:val="14"/>
          <w:szCs w:val="14"/>
        </w:rPr>
      </w:pPr>
      <w:r w:rsidRPr="00061DC4">
        <w:rPr>
          <w:rFonts w:ascii="Arial" w:hAnsi="Arial" w:cs="Arial"/>
          <w:color w:val="000000" w:themeColor="text1"/>
          <w:sz w:val="14"/>
          <w:szCs w:val="14"/>
        </w:rPr>
        <w:t>Copia 1</w:t>
      </w:r>
      <w:r w:rsidR="004A742A" w:rsidRPr="00061DC4">
        <w:rPr>
          <w:rFonts w:ascii="Arial" w:hAnsi="Arial" w:cs="Arial"/>
          <w:color w:val="000000" w:themeColor="text1"/>
          <w:sz w:val="14"/>
          <w:szCs w:val="14"/>
        </w:rPr>
        <w:t>: Despacho</w:t>
      </w:r>
      <w:r w:rsidRPr="00061DC4">
        <w:rPr>
          <w:rFonts w:ascii="Arial" w:hAnsi="Arial" w:cs="Arial"/>
          <w:color w:val="000000" w:themeColor="text1"/>
          <w:sz w:val="14"/>
          <w:szCs w:val="14"/>
        </w:rPr>
        <w:t xml:space="preserve"> Alcalde</w:t>
      </w:r>
    </w:p>
    <w:p w14:paraId="4FCD3621" w14:textId="77777777" w:rsidR="00E5089A" w:rsidRPr="00061DC4" w:rsidRDefault="003344B9" w:rsidP="00D3752E">
      <w:pPr>
        <w:jc w:val="both"/>
        <w:rPr>
          <w:rFonts w:ascii="Arial" w:hAnsi="Arial" w:cs="Arial"/>
          <w:color w:val="000000" w:themeColor="text1"/>
          <w:sz w:val="14"/>
          <w:szCs w:val="14"/>
        </w:rPr>
      </w:pPr>
      <w:r w:rsidRPr="00061DC4">
        <w:rPr>
          <w:rFonts w:ascii="Arial" w:hAnsi="Arial" w:cs="Arial"/>
          <w:color w:val="000000" w:themeColor="text1"/>
          <w:sz w:val="14"/>
          <w:szCs w:val="14"/>
        </w:rPr>
        <w:t>Proyectó y</w:t>
      </w:r>
      <w:r w:rsidR="00CE7943" w:rsidRPr="00061DC4">
        <w:rPr>
          <w:rFonts w:ascii="Arial" w:hAnsi="Arial" w:cs="Arial"/>
          <w:color w:val="000000" w:themeColor="text1"/>
          <w:sz w:val="14"/>
          <w:szCs w:val="14"/>
        </w:rPr>
        <w:t xml:space="preserve"> R</w:t>
      </w:r>
      <w:r w:rsidRPr="00061DC4">
        <w:rPr>
          <w:rFonts w:ascii="Arial" w:hAnsi="Arial" w:cs="Arial"/>
          <w:color w:val="000000" w:themeColor="text1"/>
          <w:sz w:val="14"/>
          <w:szCs w:val="14"/>
        </w:rPr>
        <w:t>evis</w:t>
      </w:r>
      <w:r w:rsidR="00A76213" w:rsidRPr="00061DC4">
        <w:rPr>
          <w:rFonts w:ascii="Arial" w:hAnsi="Arial" w:cs="Arial"/>
          <w:color w:val="000000" w:themeColor="text1"/>
          <w:sz w:val="14"/>
          <w:szCs w:val="14"/>
        </w:rPr>
        <w:t>ó</w:t>
      </w:r>
      <w:r w:rsidR="00E53AAC" w:rsidRPr="00061DC4">
        <w:rPr>
          <w:rFonts w:ascii="Arial" w:hAnsi="Arial" w:cs="Arial"/>
          <w:color w:val="000000" w:themeColor="text1"/>
          <w:sz w:val="14"/>
          <w:szCs w:val="14"/>
        </w:rPr>
        <w:t xml:space="preserve">: </w:t>
      </w:r>
      <w:r w:rsidR="00E5089A" w:rsidRPr="00061DC4">
        <w:rPr>
          <w:rFonts w:ascii="Arial" w:hAnsi="Arial" w:cs="Arial"/>
          <w:color w:val="000000" w:themeColor="text1"/>
          <w:sz w:val="14"/>
          <w:szCs w:val="14"/>
        </w:rPr>
        <w:t xml:space="preserve">Álvaro París Barón / Asesor despacho </w:t>
      </w:r>
    </w:p>
    <w:p w14:paraId="5DA67347" w14:textId="633E0E8B" w:rsidR="00E5089A" w:rsidRPr="00061DC4" w:rsidRDefault="00CE7943" w:rsidP="00E5089A">
      <w:pPr>
        <w:jc w:val="both"/>
        <w:rPr>
          <w:rFonts w:ascii="Arial" w:hAnsi="Arial" w:cs="Arial"/>
          <w:color w:val="000000" w:themeColor="text1"/>
          <w:sz w:val="14"/>
          <w:szCs w:val="14"/>
        </w:rPr>
      </w:pPr>
      <w:r w:rsidRPr="00061DC4">
        <w:rPr>
          <w:rFonts w:ascii="Arial" w:hAnsi="Arial" w:cs="Arial"/>
          <w:color w:val="000000" w:themeColor="text1"/>
          <w:sz w:val="14"/>
          <w:szCs w:val="14"/>
        </w:rPr>
        <w:t>R</w:t>
      </w:r>
      <w:r w:rsidR="00A76213" w:rsidRPr="00061DC4">
        <w:rPr>
          <w:rFonts w:ascii="Arial" w:hAnsi="Arial" w:cs="Arial"/>
          <w:color w:val="000000" w:themeColor="text1"/>
          <w:sz w:val="14"/>
          <w:szCs w:val="14"/>
        </w:rPr>
        <w:t xml:space="preserve">evisó: </w:t>
      </w:r>
      <w:r w:rsidR="00B44927" w:rsidRPr="00061DC4">
        <w:rPr>
          <w:rFonts w:ascii="Arial" w:hAnsi="Arial" w:cs="Arial"/>
          <w:color w:val="000000" w:themeColor="text1"/>
          <w:sz w:val="14"/>
          <w:szCs w:val="14"/>
        </w:rPr>
        <w:tab/>
      </w:r>
      <w:r w:rsidR="00E5089A" w:rsidRPr="00061DC4">
        <w:rPr>
          <w:rFonts w:ascii="Arial" w:hAnsi="Arial" w:cs="Arial"/>
          <w:color w:val="000000" w:themeColor="text1"/>
          <w:sz w:val="14"/>
          <w:szCs w:val="14"/>
        </w:rPr>
        <w:t>Sandra Elena Mahecha Rueda  / Secretaria Jurídica</w:t>
      </w:r>
    </w:p>
    <w:p w14:paraId="47B79AE3" w14:textId="6D329892" w:rsidR="00B44927" w:rsidRPr="00061DC4" w:rsidRDefault="00E53AAC" w:rsidP="00D3752E">
      <w:pPr>
        <w:jc w:val="both"/>
        <w:rPr>
          <w:rFonts w:ascii="Arial" w:hAnsi="Arial" w:cs="Arial"/>
          <w:color w:val="000000" w:themeColor="text1"/>
          <w:sz w:val="14"/>
          <w:szCs w:val="14"/>
        </w:rPr>
      </w:pPr>
      <w:r w:rsidRPr="00061DC4">
        <w:rPr>
          <w:rFonts w:ascii="Arial" w:hAnsi="Arial" w:cs="Arial"/>
          <w:color w:val="000000" w:themeColor="text1"/>
          <w:sz w:val="14"/>
          <w:szCs w:val="14"/>
        </w:rPr>
        <w:t xml:space="preserve">Aprobó: </w:t>
      </w:r>
      <w:r w:rsidR="00B44927" w:rsidRPr="00061DC4">
        <w:rPr>
          <w:rFonts w:ascii="Arial" w:hAnsi="Arial" w:cs="Arial"/>
          <w:color w:val="000000" w:themeColor="text1"/>
          <w:sz w:val="14"/>
          <w:szCs w:val="14"/>
        </w:rPr>
        <w:tab/>
        <w:t xml:space="preserve">Miguel Peña </w:t>
      </w:r>
      <w:proofErr w:type="spellStart"/>
      <w:r w:rsidR="00B44927" w:rsidRPr="00061DC4">
        <w:rPr>
          <w:rFonts w:ascii="Arial" w:hAnsi="Arial" w:cs="Arial"/>
          <w:color w:val="000000" w:themeColor="text1"/>
          <w:sz w:val="14"/>
          <w:szCs w:val="14"/>
        </w:rPr>
        <w:t>Peña</w:t>
      </w:r>
      <w:proofErr w:type="spellEnd"/>
      <w:r w:rsidR="00B44927" w:rsidRPr="00061DC4">
        <w:rPr>
          <w:rFonts w:ascii="Arial" w:hAnsi="Arial" w:cs="Arial"/>
          <w:color w:val="000000" w:themeColor="text1"/>
          <w:sz w:val="14"/>
          <w:szCs w:val="14"/>
        </w:rPr>
        <w:t xml:space="preserve"> / Secretario de Gobierno</w:t>
      </w:r>
    </w:p>
    <w:p w14:paraId="4913F8F2" w14:textId="69E781FE" w:rsidR="00E85ECE" w:rsidRPr="00061DC4" w:rsidRDefault="00E85ECE" w:rsidP="00D3752E">
      <w:pPr>
        <w:jc w:val="both"/>
        <w:rPr>
          <w:rFonts w:ascii="Arial" w:hAnsi="Arial" w:cs="Arial"/>
          <w:color w:val="000000" w:themeColor="text1"/>
          <w:sz w:val="14"/>
          <w:szCs w:val="14"/>
        </w:rPr>
      </w:pPr>
      <w:r w:rsidRPr="00061DC4">
        <w:rPr>
          <w:rFonts w:ascii="Arial" w:hAnsi="Arial" w:cs="Arial"/>
          <w:color w:val="000000" w:themeColor="text1"/>
          <w:sz w:val="14"/>
          <w:szCs w:val="14"/>
        </w:rPr>
        <w:tab/>
        <w:t>María de Pilar Hurtado Bonilla/ Secretaria de Salud</w:t>
      </w:r>
    </w:p>
    <w:p w14:paraId="4770A0EB" w14:textId="539334B0" w:rsidR="002A4A4A" w:rsidRPr="00061DC4" w:rsidRDefault="00E85ECE" w:rsidP="004029C6">
      <w:pPr>
        <w:jc w:val="both"/>
        <w:rPr>
          <w:rFonts w:ascii="Arial" w:hAnsi="Arial" w:cs="Arial"/>
          <w:color w:val="000000" w:themeColor="text1"/>
          <w:sz w:val="14"/>
          <w:szCs w:val="14"/>
        </w:rPr>
      </w:pPr>
      <w:r w:rsidRPr="00061DC4">
        <w:rPr>
          <w:rFonts w:ascii="Arial" w:hAnsi="Arial" w:cs="Arial"/>
          <w:color w:val="000000" w:themeColor="text1"/>
          <w:sz w:val="14"/>
          <w:szCs w:val="14"/>
        </w:rPr>
        <w:tab/>
      </w:r>
      <w:proofErr w:type="spellStart"/>
      <w:r w:rsidR="00D3752E" w:rsidRPr="00061DC4">
        <w:rPr>
          <w:rFonts w:ascii="Arial" w:hAnsi="Arial" w:cs="Arial"/>
          <w:color w:val="000000" w:themeColor="text1"/>
          <w:sz w:val="14"/>
          <w:szCs w:val="14"/>
        </w:rPr>
        <w:t>Jhon</w:t>
      </w:r>
      <w:proofErr w:type="spellEnd"/>
      <w:r w:rsidR="00D3752E" w:rsidRPr="00061DC4">
        <w:rPr>
          <w:rFonts w:ascii="Arial" w:hAnsi="Arial" w:cs="Arial"/>
          <w:color w:val="000000" w:themeColor="text1"/>
          <w:sz w:val="14"/>
          <w:szCs w:val="14"/>
        </w:rPr>
        <w:t xml:space="preserve"> Jairo </w:t>
      </w:r>
      <w:proofErr w:type="spellStart"/>
      <w:r w:rsidR="00D3752E" w:rsidRPr="00061DC4">
        <w:rPr>
          <w:rFonts w:ascii="Arial" w:hAnsi="Arial" w:cs="Arial"/>
          <w:color w:val="000000" w:themeColor="text1"/>
          <w:sz w:val="14"/>
          <w:szCs w:val="14"/>
        </w:rPr>
        <w:t>Hortú</w:t>
      </w:r>
      <w:r w:rsidR="00A55B05" w:rsidRPr="00061DC4">
        <w:rPr>
          <w:rFonts w:ascii="Arial" w:hAnsi="Arial" w:cs="Arial"/>
          <w:color w:val="000000" w:themeColor="text1"/>
          <w:sz w:val="14"/>
          <w:szCs w:val="14"/>
        </w:rPr>
        <w:t>a</w:t>
      </w:r>
      <w:proofErr w:type="spellEnd"/>
      <w:r w:rsidR="00A55B05" w:rsidRPr="00061DC4">
        <w:rPr>
          <w:rFonts w:ascii="Arial" w:hAnsi="Arial" w:cs="Arial"/>
          <w:color w:val="000000" w:themeColor="text1"/>
          <w:sz w:val="14"/>
          <w:szCs w:val="14"/>
        </w:rPr>
        <w:t xml:space="preserve"> Villalba</w:t>
      </w:r>
      <w:r w:rsidR="00B44927" w:rsidRPr="00061DC4">
        <w:rPr>
          <w:rFonts w:ascii="Arial" w:hAnsi="Arial" w:cs="Arial"/>
          <w:color w:val="000000" w:themeColor="text1"/>
          <w:sz w:val="14"/>
          <w:szCs w:val="14"/>
        </w:rPr>
        <w:t xml:space="preserve"> / Alcalde</w:t>
      </w:r>
      <w:r w:rsidR="00413BFF" w:rsidRPr="00061DC4">
        <w:rPr>
          <w:rFonts w:ascii="Arial" w:hAnsi="Arial" w:cs="Arial"/>
          <w:color w:val="000000" w:themeColor="text1"/>
          <w:sz w:val="14"/>
          <w:szCs w:val="14"/>
        </w:rPr>
        <w:t>.</w:t>
      </w:r>
    </w:p>
    <w:p w14:paraId="45A9EADA" w14:textId="7872A172" w:rsidR="002E7C90" w:rsidRPr="00061DC4" w:rsidRDefault="002E7C90" w:rsidP="00A76213">
      <w:pPr>
        <w:jc w:val="both"/>
        <w:rPr>
          <w:rFonts w:ascii="Arial" w:hAnsi="Arial" w:cs="Arial"/>
          <w:color w:val="000000" w:themeColor="text1"/>
          <w:sz w:val="14"/>
          <w:szCs w:val="14"/>
        </w:rPr>
      </w:pPr>
      <w:bookmarkStart w:id="1" w:name="_GoBack"/>
      <w:bookmarkEnd w:id="1"/>
    </w:p>
    <w:sectPr w:rsidR="002E7C90" w:rsidRPr="00061DC4" w:rsidSect="00061DC4">
      <w:headerReference w:type="even" r:id="rId8"/>
      <w:headerReference w:type="default" r:id="rId9"/>
      <w:footerReference w:type="even" r:id="rId10"/>
      <w:footerReference w:type="default" r:id="rId11"/>
      <w:headerReference w:type="first" r:id="rId12"/>
      <w:footerReference w:type="first" r:id="rId13"/>
      <w:pgSz w:w="12240" w:h="18720" w:code="41"/>
      <w:pgMar w:top="2410" w:right="1304" w:bottom="1985" w:left="1304" w:header="567" w:footer="12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01550" w14:textId="77777777" w:rsidR="00C62442" w:rsidRDefault="00C62442" w:rsidP="005D4E6C">
      <w:r>
        <w:separator/>
      </w:r>
    </w:p>
  </w:endnote>
  <w:endnote w:type="continuationSeparator" w:id="0">
    <w:p w14:paraId="7013549A" w14:textId="77777777" w:rsidR="00C62442" w:rsidRDefault="00C62442" w:rsidP="005D4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2846D" w14:textId="77777777" w:rsidR="0080796F" w:rsidRDefault="008079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F4063" w14:textId="77777777" w:rsidR="0080796F" w:rsidRDefault="0080796F" w:rsidP="00350E7E">
    <w:pPr>
      <w:pStyle w:val="Piedepgina"/>
      <w:jc w:val="right"/>
      <w:rPr>
        <w:rFonts w:ascii="Arial Narrow" w:hAnsi="Arial Narrow" w:cs="Arial Narrow"/>
        <w:sz w:val="14"/>
        <w:szCs w:val="14"/>
      </w:rPr>
    </w:pPr>
    <w:r>
      <w:rPr>
        <w:noProof/>
        <w:lang w:eastAsia="es-CO"/>
      </w:rPr>
      <w:drawing>
        <wp:anchor distT="0" distB="0" distL="114300" distR="114300" simplePos="0" relativeHeight="251657216" behindDoc="1" locked="0" layoutInCell="1" allowOverlap="1" wp14:anchorId="58C4BD95" wp14:editId="0EA9E582">
          <wp:simplePos x="0" y="0"/>
          <wp:positionH relativeFrom="margin">
            <wp:posOffset>0</wp:posOffset>
          </wp:positionH>
          <wp:positionV relativeFrom="paragraph">
            <wp:posOffset>-23553</wp:posOffset>
          </wp:positionV>
          <wp:extent cx="1440873" cy="725894"/>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a:picLocks noChangeAspect="1" noChangeArrowheads="1"/>
                  </pic:cNvPicPr>
                </pic:nvPicPr>
                <pic:blipFill>
                  <a:blip r:embed="rId1"/>
                  <a:srcRect/>
                  <a:stretch>
                    <a:fillRect/>
                  </a:stretch>
                </pic:blipFill>
                <pic:spPr>
                  <a:xfrm>
                    <a:off x="0" y="0"/>
                    <a:ext cx="1440873" cy="725894"/>
                  </a:xfrm>
                  <a:prstGeom prst="rect">
                    <a:avLst/>
                  </a:prstGeom>
                  <a:noFill/>
                  <a:ln>
                    <a:noFill/>
                  </a:ln>
                </pic:spPr>
              </pic:pic>
            </a:graphicData>
          </a:graphic>
        </wp:anchor>
      </w:drawing>
    </w:r>
    <w:r>
      <w:rPr>
        <w:rFonts w:ascii="Arial Narrow" w:hAnsi="Arial Narrow" w:cs="Arial Narrow"/>
        <w:sz w:val="14"/>
        <w:szCs w:val="14"/>
      </w:rPr>
      <w:t xml:space="preserve">Dirección: Calle. 6 </w:t>
    </w:r>
    <w:proofErr w:type="spellStart"/>
    <w:r>
      <w:rPr>
        <w:rFonts w:ascii="Arial Narrow" w:hAnsi="Arial Narrow" w:cs="Arial Narrow"/>
        <w:sz w:val="14"/>
        <w:szCs w:val="14"/>
      </w:rPr>
      <w:t>N°</w:t>
    </w:r>
    <w:proofErr w:type="spellEnd"/>
    <w:r>
      <w:rPr>
        <w:rFonts w:ascii="Arial Narrow" w:hAnsi="Arial Narrow" w:cs="Arial Narrow"/>
        <w:sz w:val="14"/>
        <w:szCs w:val="14"/>
      </w:rPr>
      <w:t xml:space="preserve"> 6 - 24, Alcaldía Fusagasugá - Cundinamarca</w:t>
    </w:r>
  </w:p>
  <w:p w14:paraId="6F15CE4F" w14:textId="77777777" w:rsidR="0080796F" w:rsidRDefault="00C62442" w:rsidP="00350E7E">
    <w:pPr>
      <w:pStyle w:val="Piedepgina"/>
      <w:tabs>
        <w:tab w:val="left" w:pos="733"/>
        <w:tab w:val="right" w:pos="8931"/>
      </w:tabs>
      <w:ind w:left="708"/>
      <w:jc w:val="right"/>
      <w:rPr>
        <w:rStyle w:val="Hipervnculo"/>
        <w:rFonts w:ascii="Arial Narrow" w:hAnsi="Arial Narrow" w:cs="Arial Narrow"/>
        <w:b/>
        <w:i/>
        <w:sz w:val="14"/>
        <w:szCs w:val="14"/>
      </w:rPr>
    </w:pPr>
    <w:hyperlink r:id="rId2" w:tgtFrame="_blank" w:history="1">
      <w:r w:rsidR="0080796F">
        <w:rPr>
          <w:rStyle w:val="Hipervnculo"/>
          <w:rFonts w:ascii="Arial Narrow" w:hAnsi="Arial Narrow" w:cs="Arial Narrow"/>
          <w:b/>
          <w:i/>
          <w:sz w:val="14"/>
          <w:szCs w:val="14"/>
        </w:rPr>
        <w:t>www.fusagasuga-cundinamarca.gov.co</w:t>
      </w:r>
    </w:hyperlink>
  </w:p>
  <w:p w14:paraId="32989D51" w14:textId="77777777" w:rsidR="0080796F" w:rsidRDefault="00C62442" w:rsidP="00350E7E">
    <w:pPr>
      <w:pStyle w:val="Piedepgina"/>
      <w:tabs>
        <w:tab w:val="left" w:pos="733"/>
        <w:tab w:val="right" w:pos="8931"/>
      </w:tabs>
      <w:jc w:val="right"/>
      <w:rPr>
        <w:rFonts w:ascii="Arial Narrow" w:hAnsi="Arial Narrow" w:cs="Arial Narrow"/>
        <w:b/>
        <w:i/>
        <w:sz w:val="14"/>
        <w:szCs w:val="14"/>
      </w:rPr>
    </w:pPr>
    <w:hyperlink r:id="rId3" w:history="1">
      <w:r w:rsidR="0080796F">
        <w:rPr>
          <w:rStyle w:val="Hipervnculo"/>
          <w:rFonts w:ascii="Arial Narrow" w:hAnsi="Arial Narrow" w:cs="Arial Narrow"/>
          <w:b/>
          <w:i/>
          <w:sz w:val="14"/>
          <w:szCs w:val="14"/>
        </w:rPr>
        <w:t>atencionalciudadano@fusagasuga-cundinamarca.gov.co</w:t>
      </w:r>
    </w:hyperlink>
  </w:p>
  <w:p w14:paraId="23D80691" w14:textId="77777777" w:rsidR="0080796F" w:rsidRDefault="0080796F" w:rsidP="00350E7E">
    <w:pPr>
      <w:pStyle w:val="Piedepgina"/>
      <w:jc w:val="right"/>
      <w:rPr>
        <w:rFonts w:ascii="Arial Narrow" w:hAnsi="Arial Narrow" w:cs="Arial Narrow"/>
        <w:sz w:val="14"/>
        <w:szCs w:val="14"/>
      </w:rPr>
    </w:pPr>
    <w:r>
      <w:rPr>
        <w:rFonts w:ascii="Arial Narrow" w:hAnsi="Arial Narrow" w:cs="Arial Narrow"/>
        <w:sz w:val="14"/>
        <w:szCs w:val="14"/>
      </w:rPr>
      <w:t>Teléfonos: 886 81 81 – Fax: 886 81 86</w:t>
    </w:r>
  </w:p>
  <w:p w14:paraId="3180AFDC" w14:textId="77777777" w:rsidR="0080796F" w:rsidRDefault="0080796F" w:rsidP="00350E7E">
    <w:pPr>
      <w:pStyle w:val="Piedepgina"/>
      <w:jc w:val="right"/>
      <w:rPr>
        <w:rFonts w:ascii="Arial Narrow" w:hAnsi="Arial Narrow" w:cs="Arial Narrow"/>
        <w:sz w:val="14"/>
        <w:szCs w:val="14"/>
      </w:rPr>
    </w:pPr>
    <w:r>
      <w:rPr>
        <w:rFonts w:ascii="Arial Narrow" w:hAnsi="Arial Narrow" w:cs="Arial Narrow"/>
        <w:sz w:val="14"/>
        <w:szCs w:val="14"/>
      </w:rPr>
      <w:t xml:space="preserve">Línea gratuita: 01 8000 12 7070 </w:t>
    </w:r>
  </w:p>
  <w:p w14:paraId="30E753D4" w14:textId="77777777" w:rsidR="0080796F" w:rsidRDefault="0080796F" w:rsidP="00350E7E">
    <w:pPr>
      <w:jc w:val="right"/>
      <w:rPr>
        <w:rFonts w:ascii="Arial Narrow" w:hAnsi="Arial Narrow" w:cs="Arial Narrow"/>
        <w:sz w:val="14"/>
        <w:szCs w:val="14"/>
      </w:rPr>
    </w:pPr>
    <w:r>
      <w:rPr>
        <w:rFonts w:ascii="Arial Narrow" w:hAnsi="Arial Narrow" w:cs="Arial Narrow"/>
        <w:sz w:val="14"/>
        <w:szCs w:val="14"/>
      </w:rPr>
      <w:t>Código Postal: 252211</w:t>
    </w:r>
  </w:p>
  <w:p w14:paraId="3587BBBE" w14:textId="18623B46" w:rsidR="0080796F" w:rsidRDefault="0080796F" w:rsidP="00350E7E">
    <w:pPr>
      <w:jc w:val="right"/>
      <w:rPr>
        <w:rFonts w:ascii="Arial Narrow" w:hAnsi="Arial Narrow" w:cs="Arial Narrow"/>
        <w:b/>
        <w:sz w:val="14"/>
        <w:szCs w:val="14"/>
      </w:rPr>
    </w:pPr>
    <w:r>
      <w:rPr>
        <w:rFonts w:ascii="Arial Narrow" w:hAnsi="Arial Narrow" w:cs="Arial Narrow"/>
        <w:b/>
        <w:sz w:val="14"/>
        <w:szCs w:val="14"/>
      </w:rPr>
      <w:t xml:space="preserve">Página </w:t>
    </w:r>
    <w:r>
      <w:fldChar w:fldCharType="begin"/>
    </w:r>
    <w:r>
      <w:rPr>
        <w:rFonts w:ascii="Arial Narrow" w:hAnsi="Arial Narrow" w:cs="Arial Narrow"/>
        <w:b/>
        <w:sz w:val="14"/>
        <w:szCs w:val="14"/>
      </w:rPr>
      <w:instrText>PAGE \* Arabic</w:instrText>
    </w:r>
    <w:r>
      <w:rPr>
        <w:rFonts w:ascii="Arial Narrow" w:hAnsi="Arial Narrow" w:cs="Arial Narrow"/>
        <w:b/>
        <w:sz w:val="14"/>
        <w:szCs w:val="14"/>
      </w:rPr>
      <w:fldChar w:fldCharType="separate"/>
    </w:r>
    <w:r w:rsidR="00B927AD">
      <w:rPr>
        <w:rFonts w:ascii="Arial Narrow" w:hAnsi="Arial Narrow" w:cs="Arial Narrow"/>
        <w:b/>
        <w:noProof/>
        <w:sz w:val="14"/>
        <w:szCs w:val="14"/>
      </w:rPr>
      <w:t>3</w:t>
    </w:r>
    <w:r>
      <w:rPr>
        <w:rFonts w:ascii="Arial Narrow" w:hAnsi="Arial Narrow" w:cs="Arial Narrow"/>
        <w:b/>
        <w:sz w:val="14"/>
        <w:szCs w:val="14"/>
      </w:rPr>
      <w:fldChar w:fldCharType="end"/>
    </w:r>
    <w:r>
      <w:rPr>
        <w:rFonts w:ascii="Arial Narrow" w:hAnsi="Arial Narrow" w:cs="Arial Narrow"/>
        <w:b/>
        <w:sz w:val="14"/>
        <w:szCs w:val="14"/>
      </w:rPr>
      <w:t xml:space="preserve"> de </w:t>
    </w:r>
    <w:r>
      <w:fldChar w:fldCharType="begin"/>
    </w:r>
    <w:r>
      <w:rPr>
        <w:rFonts w:ascii="Arial Narrow" w:hAnsi="Arial Narrow" w:cs="Arial Narrow"/>
        <w:b/>
        <w:sz w:val="14"/>
        <w:szCs w:val="14"/>
      </w:rPr>
      <w:instrText>NUMPAGES \* Arabic</w:instrText>
    </w:r>
    <w:r>
      <w:rPr>
        <w:rFonts w:ascii="Arial Narrow" w:hAnsi="Arial Narrow" w:cs="Arial Narrow"/>
        <w:b/>
        <w:sz w:val="14"/>
        <w:szCs w:val="14"/>
      </w:rPr>
      <w:fldChar w:fldCharType="separate"/>
    </w:r>
    <w:r w:rsidR="00B927AD">
      <w:rPr>
        <w:rFonts w:ascii="Arial Narrow" w:hAnsi="Arial Narrow" w:cs="Arial Narrow"/>
        <w:b/>
        <w:noProof/>
        <w:sz w:val="14"/>
        <w:szCs w:val="14"/>
      </w:rPr>
      <w:t>3</w:t>
    </w:r>
    <w:r>
      <w:rPr>
        <w:rFonts w:ascii="Arial Narrow" w:hAnsi="Arial Narrow" w:cs="Arial Narrow"/>
        <w:b/>
        <w:sz w:val="14"/>
        <w:szCs w:val="14"/>
      </w:rPr>
      <w:fldChar w:fldCharType="end"/>
    </w:r>
  </w:p>
  <w:p w14:paraId="333A25B1" w14:textId="77777777" w:rsidR="0080796F" w:rsidRDefault="0080796F" w:rsidP="00350E7E">
    <w:pPr>
      <w:jc w:val="right"/>
      <w:rPr>
        <w:rFonts w:ascii="Arial Narrow" w:hAnsi="Arial Narrow" w:cs="Arial Narrow"/>
        <w:b/>
        <w:sz w:val="14"/>
        <w:szCs w:val="14"/>
      </w:rPr>
    </w:pPr>
  </w:p>
  <w:p w14:paraId="03C3FCAF" w14:textId="40EEE475" w:rsidR="0080796F" w:rsidRPr="00350E7E" w:rsidRDefault="0080796F" w:rsidP="00350E7E">
    <w:pPr>
      <w:pStyle w:val="Piedepgina"/>
    </w:pPr>
  </w:p>
  <w:p w14:paraId="26842686" w14:textId="77777777" w:rsidR="0080796F" w:rsidRDefault="0080796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C9067" w14:textId="77777777" w:rsidR="0080796F" w:rsidRDefault="008079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FF063" w14:textId="77777777" w:rsidR="00C62442" w:rsidRDefault="00C62442" w:rsidP="005D4E6C">
      <w:r>
        <w:separator/>
      </w:r>
    </w:p>
  </w:footnote>
  <w:footnote w:type="continuationSeparator" w:id="0">
    <w:p w14:paraId="40BD540B" w14:textId="77777777" w:rsidR="00C62442" w:rsidRDefault="00C62442" w:rsidP="005D4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74792" w14:textId="77777777" w:rsidR="0080796F" w:rsidRDefault="008079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8186F" w14:textId="6333B42C" w:rsidR="0080796F" w:rsidRDefault="0080796F" w:rsidP="00357668">
    <w:pPr>
      <w:pStyle w:val="Encabezado"/>
      <w:jc w:val="center"/>
    </w:pPr>
    <w:r>
      <w:rPr>
        <w:noProof/>
        <w:lang w:eastAsia="es-CO"/>
      </w:rPr>
      <w:drawing>
        <wp:inline distT="0" distB="0" distL="0" distR="0" wp14:anchorId="6D59F7FE" wp14:editId="2F8BC868">
          <wp:extent cx="3410426" cy="90500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a:picLocks noChangeAspect="1" noChangeArrowheads="1"/>
                  </pic:cNvPicPr>
                </pic:nvPicPr>
                <pic:blipFill>
                  <a:blip r:embed="rId1"/>
                  <a:srcRect/>
                  <a:stretch>
                    <a:fillRect/>
                  </a:stretch>
                </pic:blipFill>
                <pic:spPr>
                  <a:xfrm>
                    <a:off x="0" y="0"/>
                    <a:ext cx="3410426" cy="90500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CE377" w14:textId="77777777" w:rsidR="0080796F" w:rsidRDefault="008079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705BAA"/>
    <w:multiLevelType w:val="hybridMultilevel"/>
    <w:tmpl w:val="002285B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3D3F01"/>
    <w:multiLevelType w:val="hybridMultilevel"/>
    <w:tmpl w:val="76F4056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31C7DA7"/>
    <w:multiLevelType w:val="hybridMultilevel"/>
    <w:tmpl w:val="CC9AB28E"/>
    <w:lvl w:ilvl="0" w:tplc="47C01138">
      <w:start w:val="1"/>
      <w:numFmt w:val="decimal"/>
      <w:lvlText w:val="%1."/>
      <w:lvlJc w:val="left"/>
      <w:pPr>
        <w:ind w:left="720" w:hanging="360"/>
      </w:pPr>
      <w:rPr>
        <w:rFonts w:hint="default"/>
        <w:color w:val="auto"/>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DE4E52"/>
    <w:multiLevelType w:val="hybridMultilevel"/>
    <w:tmpl w:val="71F674EE"/>
    <w:lvl w:ilvl="0" w:tplc="33F25274">
      <w:start w:val="1"/>
      <w:numFmt w:val="decimal"/>
      <w:lvlText w:val="%1."/>
      <w:lvlJc w:val="left"/>
      <w:pPr>
        <w:ind w:left="720" w:hanging="360"/>
      </w:pPr>
      <w:rPr>
        <w:rFonts w:ascii="Arial" w:hAnsi="Arial" w:cs="Arial" w:hint="default"/>
        <w:b/>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8C44366"/>
    <w:multiLevelType w:val="hybridMultilevel"/>
    <w:tmpl w:val="C71C01DE"/>
    <w:lvl w:ilvl="0" w:tplc="BDD2D56E">
      <w:start w:val="35"/>
      <w:numFmt w:val="decimal"/>
      <w:lvlText w:val="%1."/>
      <w:lvlJc w:val="left"/>
      <w:pPr>
        <w:ind w:left="720" w:hanging="360"/>
      </w:pPr>
      <w:rPr>
        <w:rFonts w:ascii="Times New Roman" w:hAnsi="Times New Roman" w:cs="Times New Roman"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541B0F"/>
    <w:multiLevelType w:val="hybridMultilevel"/>
    <w:tmpl w:val="71F674EE"/>
    <w:lvl w:ilvl="0" w:tplc="33F25274">
      <w:start w:val="1"/>
      <w:numFmt w:val="decimal"/>
      <w:lvlText w:val="%1."/>
      <w:lvlJc w:val="left"/>
      <w:pPr>
        <w:ind w:left="720" w:hanging="360"/>
      </w:pPr>
      <w:rPr>
        <w:rFonts w:ascii="Arial" w:hAnsi="Arial" w:cs="Arial" w:hint="default"/>
        <w:b/>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4DA7659"/>
    <w:multiLevelType w:val="hybridMultilevel"/>
    <w:tmpl w:val="5C1ABFB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6A65EC8"/>
    <w:multiLevelType w:val="hybridMultilevel"/>
    <w:tmpl w:val="B3400C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A095361"/>
    <w:multiLevelType w:val="hybridMultilevel"/>
    <w:tmpl w:val="8E9ED78C"/>
    <w:lvl w:ilvl="0" w:tplc="BDD2D56E">
      <w:start w:val="35"/>
      <w:numFmt w:val="decimal"/>
      <w:lvlText w:val="%1."/>
      <w:lvlJc w:val="left"/>
      <w:pPr>
        <w:ind w:left="720" w:hanging="360"/>
      </w:pPr>
      <w:rPr>
        <w:rFonts w:ascii="Times New Roman" w:hAnsi="Times New Roman" w:cs="Times New Roman"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A860908"/>
    <w:multiLevelType w:val="hybridMultilevel"/>
    <w:tmpl w:val="65A27C8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EA70B0A"/>
    <w:multiLevelType w:val="hybridMultilevel"/>
    <w:tmpl w:val="65ACE590"/>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1" w15:restartNumberingAfterBreak="0">
    <w:nsid w:val="337435F8"/>
    <w:multiLevelType w:val="hybridMultilevel"/>
    <w:tmpl w:val="CB0C10E6"/>
    <w:lvl w:ilvl="0" w:tplc="9F920FAE">
      <w:start w:val="33"/>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2" w15:restartNumberingAfterBreak="0">
    <w:nsid w:val="34E15A5F"/>
    <w:multiLevelType w:val="hybridMultilevel"/>
    <w:tmpl w:val="90DE1A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A3A4922"/>
    <w:multiLevelType w:val="hybridMultilevel"/>
    <w:tmpl w:val="B8761C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0D312CB"/>
    <w:multiLevelType w:val="hybridMultilevel"/>
    <w:tmpl w:val="8BFBE07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3EFE97F"/>
    <w:multiLevelType w:val="hybridMultilevel"/>
    <w:tmpl w:val="65A27C8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E7CA8BC"/>
    <w:multiLevelType w:val="hybridMultilevel"/>
    <w:tmpl w:val="97B8936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3947D32"/>
    <w:multiLevelType w:val="hybridMultilevel"/>
    <w:tmpl w:val="7804C7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81B15F2"/>
    <w:multiLevelType w:val="hybridMultilevel"/>
    <w:tmpl w:val="90E40C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D2B4DDE"/>
    <w:multiLevelType w:val="hybridMultilevel"/>
    <w:tmpl w:val="05D6337A"/>
    <w:lvl w:ilvl="0" w:tplc="FFFFFFFF">
      <w:start w:val="1"/>
      <w:numFmt w:val="decimal"/>
      <w:lvlText w:val="%1."/>
      <w:lvlJc w:val="left"/>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EB61560"/>
    <w:multiLevelType w:val="hybridMultilevel"/>
    <w:tmpl w:val="76AACFC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FF560F3"/>
    <w:multiLevelType w:val="hybridMultilevel"/>
    <w:tmpl w:val="1E4C8CC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29059A5"/>
    <w:multiLevelType w:val="hybridMultilevel"/>
    <w:tmpl w:val="C574A7D8"/>
    <w:lvl w:ilvl="0" w:tplc="240A000F">
      <w:start w:val="3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3"/>
  </w:num>
  <w:num w:numId="5">
    <w:abstractNumId w:val="21"/>
  </w:num>
  <w:num w:numId="6">
    <w:abstractNumId w:val="6"/>
  </w:num>
  <w:num w:numId="7">
    <w:abstractNumId w:val="1"/>
  </w:num>
  <w:num w:numId="8">
    <w:abstractNumId w:val="17"/>
  </w:num>
  <w:num w:numId="9">
    <w:abstractNumId w:val="20"/>
  </w:num>
  <w:num w:numId="10">
    <w:abstractNumId w:val="14"/>
  </w:num>
  <w:num w:numId="11">
    <w:abstractNumId w:val="16"/>
  </w:num>
  <w:num w:numId="12">
    <w:abstractNumId w:val="0"/>
  </w:num>
  <w:num w:numId="13">
    <w:abstractNumId w:val="15"/>
  </w:num>
  <w:num w:numId="14">
    <w:abstractNumId w:val="9"/>
  </w:num>
  <w:num w:numId="15">
    <w:abstractNumId w:val="19"/>
  </w:num>
  <w:num w:numId="16">
    <w:abstractNumId w:val="2"/>
  </w:num>
  <w:num w:numId="17">
    <w:abstractNumId w:val="7"/>
  </w:num>
  <w:num w:numId="18">
    <w:abstractNumId w:val="18"/>
  </w:num>
  <w:num w:numId="19">
    <w:abstractNumId w:val="10"/>
  </w:num>
  <w:num w:numId="20">
    <w:abstractNumId w:val="12"/>
  </w:num>
  <w:num w:numId="21">
    <w:abstractNumId w:val="8"/>
  </w:num>
  <w:num w:numId="22">
    <w:abstractNumId w:val="4"/>
  </w:num>
  <w:num w:numId="23">
    <w:abstractNumId w:val="2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AAC"/>
    <w:rsid w:val="000034DB"/>
    <w:rsid w:val="00004096"/>
    <w:rsid w:val="0001024C"/>
    <w:rsid w:val="00010A1C"/>
    <w:rsid w:val="0001785E"/>
    <w:rsid w:val="000351A6"/>
    <w:rsid w:val="0004661C"/>
    <w:rsid w:val="00056E8B"/>
    <w:rsid w:val="00061DC4"/>
    <w:rsid w:val="00075773"/>
    <w:rsid w:val="00075EA3"/>
    <w:rsid w:val="00083920"/>
    <w:rsid w:val="0008788A"/>
    <w:rsid w:val="00087C7E"/>
    <w:rsid w:val="000974FD"/>
    <w:rsid w:val="000A18C8"/>
    <w:rsid w:val="000A3F15"/>
    <w:rsid w:val="000A58DD"/>
    <w:rsid w:val="000A7C68"/>
    <w:rsid w:val="000B0DC6"/>
    <w:rsid w:val="000B3217"/>
    <w:rsid w:val="000B4203"/>
    <w:rsid w:val="000C4CBC"/>
    <w:rsid w:val="000E403C"/>
    <w:rsid w:val="000E702A"/>
    <w:rsid w:val="000F105E"/>
    <w:rsid w:val="000F2876"/>
    <w:rsid w:val="00106009"/>
    <w:rsid w:val="0011212A"/>
    <w:rsid w:val="00114DDD"/>
    <w:rsid w:val="0011796A"/>
    <w:rsid w:val="00124885"/>
    <w:rsid w:val="00124EDF"/>
    <w:rsid w:val="00133F0B"/>
    <w:rsid w:val="00135CC7"/>
    <w:rsid w:val="001430A2"/>
    <w:rsid w:val="00152605"/>
    <w:rsid w:val="0015595A"/>
    <w:rsid w:val="00170531"/>
    <w:rsid w:val="00171D02"/>
    <w:rsid w:val="00177B2C"/>
    <w:rsid w:val="00177BD2"/>
    <w:rsid w:val="00190894"/>
    <w:rsid w:val="001A7BE4"/>
    <w:rsid w:val="001B6030"/>
    <w:rsid w:val="001C671F"/>
    <w:rsid w:val="001D59D6"/>
    <w:rsid w:val="002018A9"/>
    <w:rsid w:val="002052F1"/>
    <w:rsid w:val="00213BB6"/>
    <w:rsid w:val="00213D0B"/>
    <w:rsid w:val="002223D3"/>
    <w:rsid w:val="00222A4C"/>
    <w:rsid w:val="00224F2B"/>
    <w:rsid w:val="0022752C"/>
    <w:rsid w:val="00235235"/>
    <w:rsid w:val="00236E70"/>
    <w:rsid w:val="002402EF"/>
    <w:rsid w:val="0024637D"/>
    <w:rsid w:val="002521C9"/>
    <w:rsid w:val="00265A35"/>
    <w:rsid w:val="00266A73"/>
    <w:rsid w:val="0027645A"/>
    <w:rsid w:val="00277A0A"/>
    <w:rsid w:val="002A06CD"/>
    <w:rsid w:val="002A4460"/>
    <w:rsid w:val="002A4A4A"/>
    <w:rsid w:val="002B1E79"/>
    <w:rsid w:val="002B325F"/>
    <w:rsid w:val="002C227F"/>
    <w:rsid w:val="002C3379"/>
    <w:rsid w:val="002C6F8B"/>
    <w:rsid w:val="002D62EF"/>
    <w:rsid w:val="002D6F4F"/>
    <w:rsid w:val="002E3A8C"/>
    <w:rsid w:val="002E7C90"/>
    <w:rsid w:val="00303C03"/>
    <w:rsid w:val="00316D84"/>
    <w:rsid w:val="00323E14"/>
    <w:rsid w:val="00324B4F"/>
    <w:rsid w:val="00330AF7"/>
    <w:rsid w:val="00331ECE"/>
    <w:rsid w:val="00332AA6"/>
    <w:rsid w:val="00332C44"/>
    <w:rsid w:val="003344B9"/>
    <w:rsid w:val="00343B92"/>
    <w:rsid w:val="00350A4C"/>
    <w:rsid w:val="00350E7E"/>
    <w:rsid w:val="00352499"/>
    <w:rsid w:val="003552EA"/>
    <w:rsid w:val="00357668"/>
    <w:rsid w:val="00362A8C"/>
    <w:rsid w:val="00364623"/>
    <w:rsid w:val="003713C6"/>
    <w:rsid w:val="0037496E"/>
    <w:rsid w:val="0038359A"/>
    <w:rsid w:val="003841DA"/>
    <w:rsid w:val="003926C2"/>
    <w:rsid w:val="003A53ED"/>
    <w:rsid w:val="003C594C"/>
    <w:rsid w:val="003E2D64"/>
    <w:rsid w:val="003E5CDF"/>
    <w:rsid w:val="003F0FEE"/>
    <w:rsid w:val="004029C6"/>
    <w:rsid w:val="004072FB"/>
    <w:rsid w:val="00413BFF"/>
    <w:rsid w:val="0043035E"/>
    <w:rsid w:val="00433B78"/>
    <w:rsid w:val="004443C7"/>
    <w:rsid w:val="00447CF0"/>
    <w:rsid w:val="00452394"/>
    <w:rsid w:val="0047425A"/>
    <w:rsid w:val="00477736"/>
    <w:rsid w:val="0048375C"/>
    <w:rsid w:val="004879BC"/>
    <w:rsid w:val="00493C1B"/>
    <w:rsid w:val="00494735"/>
    <w:rsid w:val="00494BEF"/>
    <w:rsid w:val="004A3177"/>
    <w:rsid w:val="004A742A"/>
    <w:rsid w:val="004B2607"/>
    <w:rsid w:val="004C6C65"/>
    <w:rsid w:val="004D0F81"/>
    <w:rsid w:val="004D1664"/>
    <w:rsid w:val="004E6FB2"/>
    <w:rsid w:val="004F4115"/>
    <w:rsid w:val="0050233A"/>
    <w:rsid w:val="00502941"/>
    <w:rsid w:val="00504001"/>
    <w:rsid w:val="00511248"/>
    <w:rsid w:val="00512118"/>
    <w:rsid w:val="00520194"/>
    <w:rsid w:val="005204A4"/>
    <w:rsid w:val="00520FC8"/>
    <w:rsid w:val="00523E66"/>
    <w:rsid w:val="00525A73"/>
    <w:rsid w:val="005400FD"/>
    <w:rsid w:val="00555570"/>
    <w:rsid w:val="00556655"/>
    <w:rsid w:val="00560F49"/>
    <w:rsid w:val="005758C8"/>
    <w:rsid w:val="00587227"/>
    <w:rsid w:val="005A5442"/>
    <w:rsid w:val="005A62D6"/>
    <w:rsid w:val="005B41A0"/>
    <w:rsid w:val="005C4822"/>
    <w:rsid w:val="005C4F21"/>
    <w:rsid w:val="005D4E6C"/>
    <w:rsid w:val="005F096A"/>
    <w:rsid w:val="005F0F2F"/>
    <w:rsid w:val="00606A8D"/>
    <w:rsid w:val="00607A61"/>
    <w:rsid w:val="0062098B"/>
    <w:rsid w:val="00634C85"/>
    <w:rsid w:val="0063564C"/>
    <w:rsid w:val="006400B9"/>
    <w:rsid w:val="00646412"/>
    <w:rsid w:val="00651270"/>
    <w:rsid w:val="00653BED"/>
    <w:rsid w:val="00663384"/>
    <w:rsid w:val="006641F1"/>
    <w:rsid w:val="00664633"/>
    <w:rsid w:val="00674D01"/>
    <w:rsid w:val="00675C49"/>
    <w:rsid w:val="0068081D"/>
    <w:rsid w:val="00685439"/>
    <w:rsid w:val="006942F9"/>
    <w:rsid w:val="006A0CDD"/>
    <w:rsid w:val="006A407A"/>
    <w:rsid w:val="006A706C"/>
    <w:rsid w:val="006C3F5E"/>
    <w:rsid w:val="006C51DE"/>
    <w:rsid w:val="006E0140"/>
    <w:rsid w:val="006E1511"/>
    <w:rsid w:val="006E7C9D"/>
    <w:rsid w:val="006F0E81"/>
    <w:rsid w:val="007010A3"/>
    <w:rsid w:val="00703759"/>
    <w:rsid w:val="00711101"/>
    <w:rsid w:val="00715A3A"/>
    <w:rsid w:val="007259C5"/>
    <w:rsid w:val="00730F6E"/>
    <w:rsid w:val="0074470F"/>
    <w:rsid w:val="00744ACB"/>
    <w:rsid w:val="00745616"/>
    <w:rsid w:val="00752ED2"/>
    <w:rsid w:val="0075302D"/>
    <w:rsid w:val="00760462"/>
    <w:rsid w:val="00762218"/>
    <w:rsid w:val="00775FC4"/>
    <w:rsid w:val="00784B65"/>
    <w:rsid w:val="0078722A"/>
    <w:rsid w:val="0079687F"/>
    <w:rsid w:val="0079715D"/>
    <w:rsid w:val="007A6776"/>
    <w:rsid w:val="007C1904"/>
    <w:rsid w:val="007D0511"/>
    <w:rsid w:val="007D3A54"/>
    <w:rsid w:val="007D7AE1"/>
    <w:rsid w:val="007E53D3"/>
    <w:rsid w:val="007E7517"/>
    <w:rsid w:val="007F3ACA"/>
    <w:rsid w:val="007F4A50"/>
    <w:rsid w:val="0080796F"/>
    <w:rsid w:val="00807C7D"/>
    <w:rsid w:val="00810BAB"/>
    <w:rsid w:val="00813017"/>
    <w:rsid w:val="00814170"/>
    <w:rsid w:val="00824B0E"/>
    <w:rsid w:val="0083647F"/>
    <w:rsid w:val="00847B09"/>
    <w:rsid w:val="008532C5"/>
    <w:rsid w:val="008558F1"/>
    <w:rsid w:val="00864BF2"/>
    <w:rsid w:val="00883C2D"/>
    <w:rsid w:val="00887D04"/>
    <w:rsid w:val="0089134C"/>
    <w:rsid w:val="008A553A"/>
    <w:rsid w:val="008B3332"/>
    <w:rsid w:val="008C2C10"/>
    <w:rsid w:val="008C6EF7"/>
    <w:rsid w:val="008D30BC"/>
    <w:rsid w:val="008D636C"/>
    <w:rsid w:val="008E2573"/>
    <w:rsid w:val="008E40AA"/>
    <w:rsid w:val="008E43B2"/>
    <w:rsid w:val="0091004E"/>
    <w:rsid w:val="00912061"/>
    <w:rsid w:val="00921714"/>
    <w:rsid w:val="009308C5"/>
    <w:rsid w:val="00932C3F"/>
    <w:rsid w:val="00935F94"/>
    <w:rsid w:val="009449E5"/>
    <w:rsid w:val="0094588B"/>
    <w:rsid w:val="00945C19"/>
    <w:rsid w:val="0095072B"/>
    <w:rsid w:val="00952050"/>
    <w:rsid w:val="0095508E"/>
    <w:rsid w:val="009A1BAC"/>
    <w:rsid w:val="009B1037"/>
    <w:rsid w:val="009B194A"/>
    <w:rsid w:val="009B4D42"/>
    <w:rsid w:val="009C5DFC"/>
    <w:rsid w:val="009E6478"/>
    <w:rsid w:val="009F1CC1"/>
    <w:rsid w:val="009F22F4"/>
    <w:rsid w:val="00A06B14"/>
    <w:rsid w:val="00A0785B"/>
    <w:rsid w:val="00A134F7"/>
    <w:rsid w:val="00A15A6D"/>
    <w:rsid w:val="00A170CF"/>
    <w:rsid w:val="00A2537E"/>
    <w:rsid w:val="00A25B09"/>
    <w:rsid w:val="00A26756"/>
    <w:rsid w:val="00A345DB"/>
    <w:rsid w:val="00A37171"/>
    <w:rsid w:val="00A40834"/>
    <w:rsid w:val="00A43D52"/>
    <w:rsid w:val="00A55B05"/>
    <w:rsid w:val="00A649C0"/>
    <w:rsid w:val="00A73EF0"/>
    <w:rsid w:val="00A753C2"/>
    <w:rsid w:val="00A75B99"/>
    <w:rsid w:val="00A75E5B"/>
    <w:rsid w:val="00A76213"/>
    <w:rsid w:val="00AA1130"/>
    <w:rsid w:val="00AB58F3"/>
    <w:rsid w:val="00AC2348"/>
    <w:rsid w:val="00AC3EDE"/>
    <w:rsid w:val="00AF5654"/>
    <w:rsid w:val="00B02CF8"/>
    <w:rsid w:val="00B06456"/>
    <w:rsid w:val="00B065F7"/>
    <w:rsid w:val="00B3082E"/>
    <w:rsid w:val="00B33914"/>
    <w:rsid w:val="00B41C87"/>
    <w:rsid w:val="00B44927"/>
    <w:rsid w:val="00B529BD"/>
    <w:rsid w:val="00B56493"/>
    <w:rsid w:val="00B57EAF"/>
    <w:rsid w:val="00B60186"/>
    <w:rsid w:val="00B6219E"/>
    <w:rsid w:val="00B6384A"/>
    <w:rsid w:val="00B85C91"/>
    <w:rsid w:val="00B86A79"/>
    <w:rsid w:val="00B927AD"/>
    <w:rsid w:val="00B9324B"/>
    <w:rsid w:val="00BC6251"/>
    <w:rsid w:val="00BD5D7C"/>
    <w:rsid w:val="00BD7D77"/>
    <w:rsid w:val="00BD7F9A"/>
    <w:rsid w:val="00BE09D9"/>
    <w:rsid w:val="00BE2D50"/>
    <w:rsid w:val="00BE3B47"/>
    <w:rsid w:val="00BE6E11"/>
    <w:rsid w:val="00BF045F"/>
    <w:rsid w:val="00BF5CFC"/>
    <w:rsid w:val="00C01BDF"/>
    <w:rsid w:val="00C43DEB"/>
    <w:rsid w:val="00C4616C"/>
    <w:rsid w:val="00C50623"/>
    <w:rsid w:val="00C5187F"/>
    <w:rsid w:val="00C53073"/>
    <w:rsid w:val="00C579E2"/>
    <w:rsid w:val="00C6028B"/>
    <w:rsid w:val="00C62442"/>
    <w:rsid w:val="00C755B0"/>
    <w:rsid w:val="00C94535"/>
    <w:rsid w:val="00C9644A"/>
    <w:rsid w:val="00CA65A0"/>
    <w:rsid w:val="00CB2100"/>
    <w:rsid w:val="00CB481C"/>
    <w:rsid w:val="00CD7DB3"/>
    <w:rsid w:val="00CE4C7E"/>
    <w:rsid w:val="00CE7943"/>
    <w:rsid w:val="00D018EA"/>
    <w:rsid w:val="00D038E3"/>
    <w:rsid w:val="00D05464"/>
    <w:rsid w:val="00D062C6"/>
    <w:rsid w:val="00D342BE"/>
    <w:rsid w:val="00D36A41"/>
    <w:rsid w:val="00D3752E"/>
    <w:rsid w:val="00D42720"/>
    <w:rsid w:val="00D4476C"/>
    <w:rsid w:val="00D46C5D"/>
    <w:rsid w:val="00D524C6"/>
    <w:rsid w:val="00D5334D"/>
    <w:rsid w:val="00D61B12"/>
    <w:rsid w:val="00D63C0F"/>
    <w:rsid w:val="00D73E5E"/>
    <w:rsid w:val="00D83113"/>
    <w:rsid w:val="00D83C80"/>
    <w:rsid w:val="00D93BE4"/>
    <w:rsid w:val="00DD1DDD"/>
    <w:rsid w:val="00DE0BFD"/>
    <w:rsid w:val="00DE6EB7"/>
    <w:rsid w:val="00DF1F3C"/>
    <w:rsid w:val="00DF2F9A"/>
    <w:rsid w:val="00E10362"/>
    <w:rsid w:val="00E11F1E"/>
    <w:rsid w:val="00E136E4"/>
    <w:rsid w:val="00E14EE0"/>
    <w:rsid w:val="00E15142"/>
    <w:rsid w:val="00E15271"/>
    <w:rsid w:val="00E21614"/>
    <w:rsid w:val="00E2303C"/>
    <w:rsid w:val="00E32E6B"/>
    <w:rsid w:val="00E33898"/>
    <w:rsid w:val="00E40FC6"/>
    <w:rsid w:val="00E42F70"/>
    <w:rsid w:val="00E5089A"/>
    <w:rsid w:val="00E53AAC"/>
    <w:rsid w:val="00E5668D"/>
    <w:rsid w:val="00E60C7F"/>
    <w:rsid w:val="00E845BB"/>
    <w:rsid w:val="00E85ECE"/>
    <w:rsid w:val="00E916F0"/>
    <w:rsid w:val="00E95E52"/>
    <w:rsid w:val="00E971EF"/>
    <w:rsid w:val="00EA065D"/>
    <w:rsid w:val="00EA1DA5"/>
    <w:rsid w:val="00EA37FF"/>
    <w:rsid w:val="00ED3D66"/>
    <w:rsid w:val="00F163D2"/>
    <w:rsid w:val="00F37843"/>
    <w:rsid w:val="00F57F28"/>
    <w:rsid w:val="00F62C48"/>
    <w:rsid w:val="00F64555"/>
    <w:rsid w:val="00F84D5A"/>
    <w:rsid w:val="00F87340"/>
    <w:rsid w:val="00FA3749"/>
    <w:rsid w:val="00FB1EFC"/>
    <w:rsid w:val="00FB2B8F"/>
    <w:rsid w:val="00FB49E0"/>
    <w:rsid w:val="00FC2715"/>
    <w:rsid w:val="00FF2554"/>
    <w:rsid w:val="00FF6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26D1F"/>
  <w15:chartTrackingRefBased/>
  <w15:docId w15:val="{C3685E86-3252-41C9-A1B8-BFD88E72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53AAC"/>
    <w:pPr>
      <w:spacing w:after="0" w:line="240" w:lineRule="auto"/>
    </w:pPr>
    <w:rPr>
      <w:rFonts w:ascii="Times New Roman" w:eastAsia="Times New Roman" w:hAnsi="Times New Roman" w:cs="Times New Roman"/>
      <w:sz w:val="24"/>
      <w:szCs w:val="24"/>
      <w:lang w:val="es-CO" w:eastAsia="es-ES"/>
    </w:rPr>
  </w:style>
  <w:style w:type="paragraph" w:styleId="Ttulo3">
    <w:name w:val="heading 3"/>
    <w:basedOn w:val="Normal"/>
    <w:next w:val="Normal"/>
    <w:link w:val="Ttulo3Car"/>
    <w:uiPriority w:val="9"/>
    <w:unhideWhenUsed/>
    <w:qFormat/>
    <w:rsid w:val="00493C1B"/>
    <w:pPr>
      <w:keepNext/>
      <w:keepLines/>
      <w:spacing w:before="40"/>
      <w:outlineLvl w:val="2"/>
    </w:pPr>
    <w:rPr>
      <w:rFonts w:asciiTheme="majorHAnsi" w:eastAsiaTheme="majorEastAsia" w:hAnsiTheme="majorHAnsi" w:cstheme="majorBidi"/>
      <w:color w:val="1F3763" w:themeColor="accent1" w:themeShade="7F"/>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E53AAC"/>
    <w:pPr>
      <w:tabs>
        <w:tab w:val="center" w:pos="4252"/>
        <w:tab w:val="right" w:pos="8504"/>
      </w:tabs>
    </w:pPr>
  </w:style>
  <w:style w:type="character" w:customStyle="1" w:styleId="PiedepginaCar">
    <w:name w:val="Pie de página Car"/>
    <w:basedOn w:val="Fuentedeprrafopredeter"/>
    <w:link w:val="Piedepgina"/>
    <w:rsid w:val="00E53AAC"/>
    <w:rPr>
      <w:rFonts w:ascii="Times New Roman" w:eastAsia="Times New Roman" w:hAnsi="Times New Roman" w:cs="Times New Roman"/>
      <w:sz w:val="24"/>
      <w:szCs w:val="24"/>
      <w:lang w:val="es-ES" w:eastAsia="es-ES"/>
    </w:rPr>
  </w:style>
  <w:style w:type="paragraph" w:styleId="Encabezado">
    <w:name w:val="header"/>
    <w:basedOn w:val="Normal"/>
    <w:link w:val="EncabezadoCar"/>
    <w:rsid w:val="00E53AAC"/>
    <w:pPr>
      <w:tabs>
        <w:tab w:val="center" w:pos="4252"/>
        <w:tab w:val="right" w:pos="8504"/>
      </w:tabs>
    </w:pPr>
  </w:style>
  <w:style w:type="character" w:customStyle="1" w:styleId="EncabezadoCar">
    <w:name w:val="Encabezado Car"/>
    <w:basedOn w:val="Fuentedeprrafopredeter"/>
    <w:link w:val="Encabezado"/>
    <w:rsid w:val="00E53AAC"/>
    <w:rPr>
      <w:rFonts w:ascii="Times New Roman" w:eastAsia="Times New Roman" w:hAnsi="Times New Roman" w:cs="Times New Roman"/>
      <w:sz w:val="24"/>
      <w:szCs w:val="24"/>
      <w:lang w:val="es-ES" w:eastAsia="es-ES"/>
    </w:rPr>
  </w:style>
  <w:style w:type="character" w:styleId="Hipervnculo">
    <w:name w:val="Hyperlink"/>
    <w:rsid w:val="00E53AAC"/>
    <w:rPr>
      <w:color w:val="0000FF"/>
      <w:u w:val="single"/>
    </w:rPr>
  </w:style>
  <w:style w:type="paragraph" w:styleId="Textoindependiente">
    <w:name w:val="Body Text"/>
    <w:basedOn w:val="Normal"/>
    <w:link w:val="TextoindependienteCar"/>
    <w:semiHidden/>
    <w:rsid w:val="00E53AAC"/>
    <w:pPr>
      <w:jc w:val="both"/>
    </w:pPr>
    <w:rPr>
      <w:rFonts w:ascii="Verdana" w:hAnsi="Verdana"/>
      <w:sz w:val="22"/>
    </w:rPr>
  </w:style>
  <w:style w:type="character" w:customStyle="1" w:styleId="TextoindependienteCar">
    <w:name w:val="Texto independiente Car"/>
    <w:basedOn w:val="Fuentedeprrafopredeter"/>
    <w:link w:val="Textoindependiente"/>
    <w:semiHidden/>
    <w:rsid w:val="00E53AAC"/>
    <w:rPr>
      <w:rFonts w:ascii="Verdana" w:eastAsia="Times New Roman" w:hAnsi="Verdana" w:cs="Times New Roman"/>
      <w:szCs w:val="24"/>
      <w:lang w:val="es-ES" w:eastAsia="es-ES"/>
    </w:rPr>
  </w:style>
  <w:style w:type="paragraph" w:styleId="Prrafodelista">
    <w:name w:val="List Paragraph"/>
    <w:basedOn w:val="Normal"/>
    <w:link w:val="PrrafodelistaCar"/>
    <w:qFormat/>
    <w:rsid w:val="00E53AAC"/>
    <w:pPr>
      <w:ind w:left="708"/>
    </w:pPr>
    <w:rPr>
      <w:lang w:val="en-US" w:eastAsia="en-US"/>
    </w:rPr>
  </w:style>
  <w:style w:type="paragraph" w:styleId="NormalWeb">
    <w:name w:val="Normal (Web)"/>
    <w:basedOn w:val="Normal"/>
    <w:uiPriority w:val="99"/>
    <w:unhideWhenUsed/>
    <w:rsid w:val="00E53AAC"/>
    <w:pPr>
      <w:spacing w:before="100" w:beforeAutospacing="1" w:after="100" w:afterAutospacing="1"/>
    </w:pPr>
  </w:style>
  <w:style w:type="character" w:customStyle="1" w:styleId="apple-converted-space">
    <w:name w:val="apple-converted-space"/>
    <w:basedOn w:val="Fuentedeprrafopredeter"/>
    <w:rsid w:val="00E53AAC"/>
  </w:style>
  <w:style w:type="paragraph" w:customStyle="1" w:styleId="Default">
    <w:name w:val="Default"/>
    <w:uiPriority w:val="99"/>
    <w:rsid w:val="00E53AAC"/>
    <w:pPr>
      <w:autoSpaceDE w:val="0"/>
      <w:autoSpaceDN w:val="0"/>
      <w:adjustRightInd w:val="0"/>
      <w:spacing w:after="0" w:line="240" w:lineRule="auto"/>
    </w:pPr>
    <w:rPr>
      <w:rFonts w:ascii="Arial" w:eastAsia="Times New Roman" w:hAnsi="Arial" w:cs="Arial"/>
      <w:color w:val="000000"/>
      <w:sz w:val="24"/>
      <w:szCs w:val="24"/>
      <w:lang w:val="es-CO" w:eastAsia="es-CO"/>
    </w:rPr>
  </w:style>
  <w:style w:type="table" w:styleId="Tablaconcuadrcula">
    <w:name w:val="Table Grid"/>
    <w:basedOn w:val="Tablanormal"/>
    <w:uiPriority w:val="39"/>
    <w:rsid w:val="00D61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91004E"/>
    <w:rPr>
      <w:b/>
      <w:bCs/>
    </w:rPr>
  </w:style>
  <w:style w:type="character" w:styleId="nfasis">
    <w:name w:val="Emphasis"/>
    <w:basedOn w:val="Fuentedeprrafopredeter"/>
    <w:uiPriority w:val="20"/>
    <w:qFormat/>
    <w:rsid w:val="0091004E"/>
    <w:rPr>
      <w:i/>
      <w:iCs/>
    </w:rPr>
  </w:style>
  <w:style w:type="character" w:customStyle="1" w:styleId="PrrafodelistaCar">
    <w:name w:val="Párrafo de lista Car"/>
    <w:basedOn w:val="Fuentedeprrafopredeter"/>
    <w:link w:val="Prrafodelista"/>
    <w:locked/>
    <w:rsid w:val="0075302D"/>
    <w:rPr>
      <w:rFonts w:ascii="Times New Roman" w:eastAsia="Times New Roman" w:hAnsi="Times New Roman" w:cs="Times New Roman"/>
      <w:sz w:val="24"/>
      <w:szCs w:val="24"/>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ágina,FC,Pie de Pàgi"/>
    <w:qFormat/>
    <w:rsid w:val="002223D3"/>
    <w:rPr>
      <w:rFonts w:cs="Times New Roman"/>
      <w:vertAlign w:val="superscript"/>
    </w:rPr>
  </w:style>
  <w:style w:type="paragraph" w:styleId="Textonotapie">
    <w:name w:val="footnote text"/>
    <w:aliases w:val="Footnote Text Char Char Char Char Char,Footnote Text Char Char Char Char,Ref. de nota al pie11,FA Fu,Footnote Text Cha,Footnote Text Char Char Char,FA Fußnotentext,FA Fuﬂnotentext,Footnote Text Char Char,FA Fu?notentext"/>
    <w:basedOn w:val="Normal"/>
    <w:link w:val="TextonotapieCar1"/>
    <w:qFormat/>
    <w:rsid w:val="002223D3"/>
    <w:pPr>
      <w:suppressAutoHyphens/>
      <w:overflowPunct w:val="0"/>
      <w:autoSpaceDE w:val="0"/>
      <w:spacing w:line="360" w:lineRule="auto"/>
      <w:jc w:val="both"/>
      <w:textAlignment w:val="baseline"/>
    </w:pPr>
    <w:rPr>
      <w:rFonts w:ascii="Arial" w:hAnsi="Arial" w:cs="Arial"/>
      <w:lang w:eastAsia="ar-SA"/>
    </w:rPr>
  </w:style>
  <w:style w:type="character" w:customStyle="1" w:styleId="TextonotapieCar">
    <w:name w:val="Texto nota pie Car"/>
    <w:basedOn w:val="Fuentedeprrafopredeter"/>
    <w:uiPriority w:val="99"/>
    <w:semiHidden/>
    <w:rsid w:val="002223D3"/>
    <w:rPr>
      <w:rFonts w:ascii="Times New Roman" w:eastAsia="Times New Roman" w:hAnsi="Times New Roman" w:cs="Times New Roman"/>
      <w:sz w:val="20"/>
      <w:szCs w:val="20"/>
      <w:lang w:val="es-ES" w:eastAsia="es-ES"/>
    </w:rPr>
  </w:style>
  <w:style w:type="character" w:customStyle="1" w:styleId="TextonotapieCar1">
    <w:name w:val="Texto nota pie Car1"/>
    <w:aliases w:val="Footnote Text Char Char Char Char Char Car,Footnote Text Char Char Char Char Car,Ref. de nota al pie11 Car,FA Fu Car,Footnote Text Cha Car,Footnote Text Char Char Char Car,FA Fußnotentext Car,FA Fuﬂnotentext Car,FA Fu?notentext Car"/>
    <w:link w:val="Textonotapie"/>
    <w:locked/>
    <w:rsid w:val="002223D3"/>
    <w:rPr>
      <w:rFonts w:ascii="Arial" w:eastAsia="Times New Roman" w:hAnsi="Arial" w:cs="Arial"/>
      <w:sz w:val="24"/>
      <w:szCs w:val="24"/>
      <w:lang w:val="es-CO" w:eastAsia="ar-SA"/>
    </w:rPr>
  </w:style>
  <w:style w:type="character" w:customStyle="1" w:styleId="Ttulo3Car">
    <w:name w:val="Título 3 Car"/>
    <w:basedOn w:val="Fuentedeprrafopredeter"/>
    <w:link w:val="Ttulo3"/>
    <w:uiPriority w:val="9"/>
    <w:rsid w:val="00493C1B"/>
    <w:rPr>
      <w:rFonts w:asciiTheme="majorHAnsi" w:eastAsiaTheme="majorEastAsia" w:hAnsiTheme="majorHAnsi" w:cstheme="majorBidi"/>
      <w:color w:val="1F3763" w:themeColor="accent1" w:themeShade="7F"/>
      <w:sz w:val="24"/>
      <w:szCs w:val="24"/>
      <w:lang w:val="es-CO" w:eastAsia="es-CO"/>
    </w:rPr>
  </w:style>
  <w:style w:type="paragraph" w:customStyle="1" w:styleId="CM28">
    <w:name w:val="CM28"/>
    <w:basedOn w:val="Default"/>
    <w:next w:val="Default"/>
    <w:uiPriority w:val="99"/>
    <w:rsid w:val="00A73EF0"/>
    <w:rPr>
      <w:rFonts w:eastAsiaTheme="minorHAnsi"/>
      <w:color w:val="auto"/>
      <w:lang w:eastAsia="en-US"/>
    </w:rPr>
  </w:style>
  <w:style w:type="paragraph" w:customStyle="1" w:styleId="CM18">
    <w:name w:val="CM18"/>
    <w:basedOn w:val="Default"/>
    <w:next w:val="Default"/>
    <w:uiPriority w:val="99"/>
    <w:rsid w:val="00A73EF0"/>
    <w:rPr>
      <w:rFonts w:eastAsiaTheme="minorHAnsi"/>
      <w:color w:val="auto"/>
      <w:lang w:eastAsia="en-US"/>
    </w:rPr>
  </w:style>
  <w:style w:type="paragraph" w:customStyle="1" w:styleId="CM25">
    <w:name w:val="CM25"/>
    <w:basedOn w:val="Default"/>
    <w:next w:val="Default"/>
    <w:uiPriority w:val="99"/>
    <w:rsid w:val="00A73EF0"/>
    <w:rPr>
      <w:rFonts w:eastAsiaTheme="minorHAnsi"/>
      <w:color w:val="auto"/>
      <w:lang w:eastAsia="en-US"/>
    </w:rPr>
  </w:style>
  <w:style w:type="paragraph" w:customStyle="1" w:styleId="CM6">
    <w:name w:val="CM6"/>
    <w:basedOn w:val="Default"/>
    <w:next w:val="Default"/>
    <w:uiPriority w:val="99"/>
    <w:rsid w:val="00A73EF0"/>
    <w:pPr>
      <w:spacing w:line="276" w:lineRule="atLeast"/>
    </w:pPr>
    <w:rPr>
      <w:rFonts w:eastAsiaTheme="minorHAnsi"/>
      <w:color w:val="auto"/>
      <w:lang w:eastAsia="en-US"/>
    </w:rPr>
  </w:style>
  <w:style w:type="paragraph" w:customStyle="1" w:styleId="CM30">
    <w:name w:val="CM30"/>
    <w:basedOn w:val="Default"/>
    <w:next w:val="Default"/>
    <w:uiPriority w:val="99"/>
    <w:rsid w:val="00A73EF0"/>
    <w:rPr>
      <w:rFonts w:eastAsiaTheme="minorHAnsi"/>
      <w:color w:val="auto"/>
      <w:lang w:eastAsia="en-US"/>
    </w:rPr>
  </w:style>
  <w:style w:type="paragraph" w:styleId="Textodeglobo">
    <w:name w:val="Balloon Text"/>
    <w:basedOn w:val="Normal"/>
    <w:link w:val="TextodegloboCar"/>
    <w:uiPriority w:val="99"/>
    <w:semiHidden/>
    <w:unhideWhenUsed/>
    <w:rsid w:val="00D36A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6A41"/>
    <w:rPr>
      <w:rFonts w:ascii="Segoe UI" w:eastAsia="Times New Roman" w:hAnsi="Segoe UI" w:cs="Segoe UI"/>
      <w:sz w:val="18"/>
      <w:szCs w:val="18"/>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927064">
      <w:bodyDiv w:val="1"/>
      <w:marLeft w:val="0"/>
      <w:marRight w:val="0"/>
      <w:marTop w:val="0"/>
      <w:marBottom w:val="0"/>
      <w:divBdr>
        <w:top w:val="none" w:sz="0" w:space="0" w:color="auto"/>
        <w:left w:val="none" w:sz="0" w:space="0" w:color="auto"/>
        <w:bottom w:val="none" w:sz="0" w:space="0" w:color="auto"/>
        <w:right w:val="none" w:sz="0" w:space="0" w:color="auto"/>
      </w:divBdr>
    </w:div>
    <w:div w:id="1001272285">
      <w:bodyDiv w:val="1"/>
      <w:marLeft w:val="0"/>
      <w:marRight w:val="0"/>
      <w:marTop w:val="0"/>
      <w:marBottom w:val="0"/>
      <w:divBdr>
        <w:top w:val="none" w:sz="0" w:space="0" w:color="auto"/>
        <w:left w:val="none" w:sz="0" w:space="0" w:color="auto"/>
        <w:bottom w:val="none" w:sz="0" w:space="0" w:color="auto"/>
        <w:right w:val="none" w:sz="0" w:space="0" w:color="auto"/>
      </w:divBdr>
    </w:div>
    <w:div w:id="1080256562">
      <w:bodyDiv w:val="1"/>
      <w:marLeft w:val="0"/>
      <w:marRight w:val="0"/>
      <w:marTop w:val="0"/>
      <w:marBottom w:val="0"/>
      <w:divBdr>
        <w:top w:val="none" w:sz="0" w:space="0" w:color="auto"/>
        <w:left w:val="none" w:sz="0" w:space="0" w:color="auto"/>
        <w:bottom w:val="none" w:sz="0" w:space="0" w:color="auto"/>
        <w:right w:val="none" w:sz="0" w:space="0" w:color="auto"/>
      </w:divBdr>
    </w:div>
    <w:div w:id="1430467025">
      <w:bodyDiv w:val="1"/>
      <w:marLeft w:val="0"/>
      <w:marRight w:val="0"/>
      <w:marTop w:val="0"/>
      <w:marBottom w:val="0"/>
      <w:divBdr>
        <w:top w:val="none" w:sz="0" w:space="0" w:color="auto"/>
        <w:left w:val="none" w:sz="0" w:space="0" w:color="auto"/>
        <w:bottom w:val="none" w:sz="0" w:space="0" w:color="auto"/>
        <w:right w:val="none" w:sz="0" w:space="0" w:color="auto"/>
      </w:divBdr>
    </w:div>
    <w:div w:id="1931964329">
      <w:bodyDiv w:val="1"/>
      <w:marLeft w:val="0"/>
      <w:marRight w:val="0"/>
      <w:marTop w:val="0"/>
      <w:marBottom w:val="0"/>
      <w:divBdr>
        <w:top w:val="none" w:sz="0" w:space="0" w:color="auto"/>
        <w:left w:val="none" w:sz="0" w:space="0" w:color="auto"/>
        <w:bottom w:val="none" w:sz="0" w:space="0" w:color="auto"/>
        <w:right w:val="none" w:sz="0" w:space="0" w:color="auto"/>
      </w:divBdr>
    </w:div>
    <w:div w:id="200797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atencionalciudadano@fusagasuga-cundinamarca.gov.co" TargetMode="External"/><Relationship Id="rId2" Type="http://schemas.openxmlformats.org/officeDocument/2006/relationships/hyperlink" Target="http://www.fusagasuga-cundinamarca.gov.co"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DFF5F-6DDC-4248-9669-1BC75058A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3</Pages>
  <Words>835</Words>
  <Characters>4598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Comisaria</dc:creator>
  <cp:keywords/>
  <dc:description/>
  <cp:lastModifiedBy>Álvaro París Barón</cp:lastModifiedBy>
  <cp:revision>11</cp:revision>
  <cp:lastPrinted>2020-05-30T15:37:00Z</cp:lastPrinted>
  <dcterms:created xsi:type="dcterms:W3CDTF">2020-06-16T15:47:00Z</dcterms:created>
  <dcterms:modified xsi:type="dcterms:W3CDTF">2020-06-17T04:27:00Z</dcterms:modified>
</cp:coreProperties>
</file>