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FEBD" w14:textId="77777777" w:rsidR="00DB5A3F" w:rsidRDefault="00DB5A3F" w:rsidP="00DB5A3F">
      <w:pPr>
        <w:jc w:val="center"/>
        <w:rPr>
          <w:lang w:val="es-CO"/>
        </w:rPr>
      </w:pPr>
    </w:p>
    <w:p w14:paraId="20AC5727" w14:textId="77777777" w:rsidR="00AC50DF" w:rsidRPr="007341B6" w:rsidRDefault="00AC50DF" w:rsidP="00DB5A3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51534B">
        <w:rPr>
          <w:rFonts w:ascii="Arial" w:hAnsi="Arial" w:cs="Arial"/>
          <w:sz w:val="22"/>
          <w:szCs w:val="22"/>
          <w:lang w:val="es-CO"/>
        </w:rPr>
        <w:t>CSJANTA20-9</w:t>
      </w:r>
    </w:p>
    <w:p w14:paraId="0E983961" w14:textId="77777777" w:rsidR="00AC50DF" w:rsidRPr="007341B6" w:rsidRDefault="0051534B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14 de enero de 2020</w:t>
      </w:r>
    </w:p>
    <w:p w14:paraId="00DDF949" w14:textId="77777777" w:rsidR="00AC50DF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EB11E17" w14:textId="77777777" w:rsidR="00DB5A3F" w:rsidRPr="007341B6" w:rsidRDefault="00DB5A3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4BDC3784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“Por medio de la cual se conforma lista de candidatos para proveer cargos </w:t>
      </w:r>
      <w:r>
        <w:rPr>
          <w:rFonts w:ascii="Arial" w:hAnsi="Arial" w:cs="Arial"/>
          <w:i/>
          <w:sz w:val="22"/>
          <w:szCs w:val="22"/>
          <w:lang w:val="es-CO"/>
        </w:rPr>
        <w:t>TECNICO EN SISTEMAS GRADO 11 en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 la Rama Judicial Seccional Antioquia – Convocatoria 3”</w:t>
      </w:r>
    </w:p>
    <w:p w14:paraId="5A4A9C1E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  <w:bookmarkStart w:id="2" w:name="_Hlk533595353"/>
    </w:p>
    <w:p w14:paraId="7B540A94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6226CE3E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5C311BE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ordinaria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3" w:name="_Hlk177867"/>
      <w:r>
        <w:rPr>
          <w:rFonts w:ascii="Arial" w:hAnsi="Arial" w:cs="Arial"/>
          <w:sz w:val="22"/>
          <w:szCs w:val="22"/>
          <w:lang w:val="es-CO"/>
        </w:rPr>
        <w:t>52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treinta (30) de diciembre de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dos mil </w:t>
      </w:r>
      <w:r>
        <w:rPr>
          <w:rFonts w:ascii="Arial" w:hAnsi="Arial" w:cs="Arial"/>
          <w:sz w:val="22"/>
          <w:szCs w:val="22"/>
          <w:lang w:val="es-CO"/>
        </w:rPr>
        <w:t>diecinueve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(201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278C6B1C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bookmarkEnd w:id="3"/>
    <w:p w14:paraId="50F5D6C8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023D86AF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0D649AC1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bookmarkEnd w:id="2"/>
    <w:p w14:paraId="679193E9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6E45285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>
        <w:rPr>
          <w:rFonts w:ascii="Arial" w:hAnsi="Arial" w:cs="Arial"/>
          <w:i/>
          <w:sz w:val="22"/>
          <w:szCs w:val="22"/>
          <w:lang w:val="es-CO"/>
        </w:rPr>
        <w:t>TECNICO EN SISTEMAS GRADO 11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103EA258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DE6BE45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Hlk533595377"/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02 al 06 de diciembre de 2019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bookmarkEnd w:id="4"/>
      <w:r w:rsidRPr="00701883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81E2EAA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8F1022E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Para las vacantes de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 </w:t>
      </w:r>
      <w:r>
        <w:rPr>
          <w:rFonts w:ascii="Arial" w:hAnsi="Arial" w:cs="Arial"/>
          <w:i/>
          <w:sz w:val="22"/>
          <w:szCs w:val="22"/>
          <w:lang w:val="es-CO"/>
        </w:rPr>
        <w:t>TECNICO EN SISTEMAS GRADO 11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40ED710F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029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842"/>
        <w:gridCol w:w="1361"/>
        <w:gridCol w:w="1638"/>
        <w:gridCol w:w="1595"/>
        <w:gridCol w:w="1595"/>
      </w:tblGrid>
      <w:tr w:rsidR="00DB5A3F" w:rsidRPr="006C0A31" w14:paraId="059FDF09" w14:textId="77777777" w:rsidTr="00C4734E">
        <w:trPr>
          <w:trHeight w:val="2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7D3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F84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6A27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3C9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2C9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89EC5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DB5A3F" w:rsidRPr="006C0A31" w14:paraId="40E77AA4" w14:textId="77777777" w:rsidTr="00C4734E">
        <w:trPr>
          <w:trHeight w:val="2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0C39" w14:textId="77777777" w:rsidR="00DB5A3F" w:rsidRPr="00EB400B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TRIBUNAL ADMINISTRATIVO ANTIOQUIA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A23" w14:textId="77777777" w:rsidR="00DB5A3F" w:rsidRPr="00EB400B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07BFA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43.631.291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08CC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GLORIA LUCIA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84A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HENAO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28439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715.43</w:t>
            </w:r>
          </w:p>
        </w:tc>
      </w:tr>
    </w:tbl>
    <w:p w14:paraId="0B58A9B1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372A30C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3FE5E298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7132B5E3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178A90B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lastRenderedPageBreak/>
        <w:t>ACUERDA</w:t>
      </w:r>
    </w:p>
    <w:p w14:paraId="4CF9F445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C1CDCC6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de </w:t>
      </w:r>
      <w:r>
        <w:rPr>
          <w:rFonts w:ascii="Arial" w:hAnsi="Arial" w:cs="Arial"/>
          <w:i/>
          <w:sz w:val="22"/>
          <w:szCs w:val="22"/>
          <w:lang w:val="es-CO"/>
        </w:rPr>
        <w:t>TECNICO EN SISTEMAS GRADO 11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6A4E6C5F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029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842"/>
        <w:gridCol w:w="1361"/>
        <w:gridCol w:w="1638"/>
        <w:gridCol w:w="1595"/>
        <w:gridCol w:w="1595"/>
      </w:tblGrid>
      <w:tr w:rsidR="00DB5A3F" w:rsidRPr="006C0A31" w14:paraId="1A92AB1B" w14:textId="77777777" w:rsidTr="00C4734E">
        <w:trPr>
          <w:trHeight w:val="2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D8C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96B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CDD9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0F7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31E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0A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F295D" w14:textId="77777777" w:rsidR="00DB5A3F" w:rsidRPr="006C0A31" w:rsidRDefault="00DB5A3F" w:rsidP="00C473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DB5A3F" w:rsidRPr="006C0A31" w14:paraId="73FB2124" w14:textId="77777777" w:rsidTr="00C4734E">
        <w:trPr>
          <w:trHeight w:val="2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E7E1" w14:textId="77777777" w:rsidR="00DB5A3F" w:rsidRPr="00EB400B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TRIBUNAL ADMINISTRATIVO ANTIOQUIA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57A4" w14:textId="77777777" w:rsidR="00DB5A3F" w:rsidRPr="00EB400B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4EB32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43.631.291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B4FB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GLORIA LUCIA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D687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HENAO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8CE9D" w14:textId="77777777" w:rsidR="00DB5A3F" w:rsidRDefault="00DB5A3F" w:rsidP="00C4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715.43</w:t>
            </w:r>
          </w:p>
        </w:tc>
      </w:tr>
    </w:tbl>
    <w:p w14:paraId="0433668E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2F20E75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B21732C" w14:textId="77777777" w:rsidR="00DB5A3F" w:rsidRPr="00701883" w:rsidRDefault="00DB5A3F" w:rsidP="00DB5A3F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2D4C4291" w14:textId="77777777" w:rsidR="00DB5A3F" w:rsidRPr="00701883" w:rsidRDefault="00DB5A3F" w:rsidP="00DB5A3F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1A27783" w14:textId="77777777" w:rsidR="00DB5A3F" w:rsidRPr="00701883" w:rsidRDefault="00DB5A3F" w:rsidP="00DB5A3F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30CFB754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B8EA15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FF8F5ED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3CFF7E2F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09898EF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92FC3B7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8743AD7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E023182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532152E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D634E18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bookmarkStart w:id="5" w:name="_Hlk177902"/>
      <w:r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55B7B407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</w:t>
      </w:r>
      <w:r w:rsidRPr="00701883">
        <w:rPr>
          <w:rFonts w:ascii="Arial" w:hAnsi="Arial" w:cs="Arial"/>
          <w:sz w:val="22"/>
          <w:szCs w:val="22"/>
          <w:lang w:val="es-CO"/>
        </w:rPr>
        <w:t>residente</w:t>
      </w:r>
    </w:p>
    <w:p w14:paraId="03824B0F" w14:textId="77777777" w:rsidR="00DB5A3F" w:rsidRPr="00701883" w:rsidRDefault="00DB5A3F" w:rsidP="00DB5A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bookmarkEnd w:id="5"/>
    <w:p w14:paraId="3886421C" w14:textId="77777777" w:rsidR="00DB5A3F" w:rsidRDefault="00DB5A3F" w:rsidP="00DB5A3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 w:rsidRPr="00EB400B">
        <w:rPr>
          <w:rFonts w:ascii="Arial" w:hAnsi="Arial" w:cs="Arial"/>
          <w:sz w:val="16"/>
          <w:szCs w:val="16"/>
          <w:lang w:val="es"/>
        </w:rPr>
        <w:t>FRAS</w:t>
      </w:r>
      <w:bookmarkEnd w:id="1"/>
      <w:r w:rsidRPr="00EB400B">
        <w:rPr>
          <w:rFonts w:ascii="Arial" w:hAnsi="Arial" w:cs="Arial"/>
          <w:sz w:val="16"/>
          <w:szCs w:val="16"/>
          <w:lang w:val="es"/>
        </w:rPr>
        <w:t>/LIGC</w:t>
      </w:r>
    </w:p>
    <w:p w14:paraId="11A306D7" w14:textId="77777777" w:rsidR="00DB5A3F" w:rsidRPr="00EB400B" w:rsidRDefault="00DB5A3F" w:rsidP="00DB5A3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"/>
        </w:rPr>
        <w:t>EXTCSJANT19-9110</w:t>
      </w:r>
    </w:p>
    <w:p w14:paraId="364A1157" w14:textId="77777777" w:rsidR="00DB5A3F" w:rsidRPr="007341B6" w:rsidRDefault="00DB5A3F" w:rsidP="00DB5A3F">
      <w:pPr>
        <w:jc w:val="center"/>
        <w:rPr>
          <w:rFonts w:ascii="Arial" w:hAnsi="Arial" w:cs="Arial"/>
          <w:lang w:val="es-CO"/>
        </w:rPr>
      </w:pPr>
    </w:p>
    <w:p w14:paraId="52880907" w14:textId="77777777" w:rsidR="00DA2DB1" w:rsidRPr="007341B6" w:rsidRDefault="00DA2DB1" w:rsidP="00DB5A3F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E4AB" w14:textId="77777777" w:rsidR="003A61DD" w:rsidRDefault="003A61DD">
      <w:r>
        <w:separator/>
      </w:r>
    </w:p>
  </w:endnote>
  <w:endnote w:type="continuationSeparator" w:id="0">
    <w:p w14:paraId="0DF53F44" w14:textId="77777777" w:rsidR="003A61DD" w:rsidRDefault="003A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DAC6" w14:textId="3339C20A" w:rsidR="00DB5A3F" w:rsidRDefault="00D85911" w:rsidP="00DB5A3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0ACD761" wp14:editId="5C4DE43C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3F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DB5A3F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DB5A3F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DB5A3F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78E8BA8A" w14:textId="77777777" w:rsidR="00DB5A3F" w:rsidRPr="008B5ADA" w:rsidRDefault="00DB5A3F" w:rsidP="00DB5A3F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134938EC" w14:textId="77777777" w:rsidR="00EB57BB" w:rsidRPr="00DB5A3F" w:rsidRDefault="00EB57BB" w:rsidP="00DB5A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081C1" w14:textId="3140916C" w:rsidR="008304DD" w:rsidRDefault="00D85911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053ABC5B" wp14:editId="089AAF37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00FECDD1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61DE9" w14:textId="77777777" w:rsidR="003A61DD" w:rsidRDefault="003A61DD">
      <w:r>
        <w:separator/>
      </w:r>
    </w:p>
  </w:footnote>
  <w:footnote w:type="continuationSeparator" w:id="0">
    <w:p w14:paraId="0271B089" w14:textId="77777777" w:rsidR="003A61DD" w:rsidRDefault="003A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D040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D85911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6132129F" w14:textId="77777777" w:rsidR="00EB57BB" w:rsidRDefault="00EB57BB" w:rsidP="002F6D48">
    <w:pPr>
      <w:pStyle w:val="Encabezado"/>
    </w:pPr>
  </w:p>
  <w:p w14:paraId="590142D7" w14:textId="3F05B3EF" w:rsidR="00DB5A3F" w:rsidRPr="008B5ADA" w:rsidRDefault="00D85911" w:rsidP="00DB5A3F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565AB3B4" wp14:editId="72338F19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3F">
      <w:rPr>
        <w:rFonts w:ascii="Berylium" w:hAnsi="Berylium"/>
        <w:bCs/>
        <w:iCs/>
        <w:sz w:val="22"/>
        <w:szCs w:val="22"/>
      </w:rPr>
      <w:t>C</w:t>
    </w:r>
    <w:r w:rsidR="00DB5A3F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DB5A3F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06E0D38" w14:textId="77777777" w:rsidR="00DB5A3F" w:rsidRPr="008B5ADA" w:rsidRDefault="00DB5A3F" w:rsidP="00DB5A3F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38FDF263" w14:textId="77777777" w:rsidR="00DB5A3F" w:rsidRPr="002F6D48" w:rsidRDefault="00DB5A3F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9B39" w14:textId="00FDB824" w:rsidR="006A1E4D" w:rsidRPr="008B5ADA" w:rsidRDefault="00D85911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31CFA005" wp14:editId="071D100F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393DA95B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0D96E51F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4764D"/>
    <w:rsid w:val="002B2ADA"/>
    <w:rsid w:val="002E21FC"/>
    <w:rsid w:val="002F6D48"/>
    <w:rsid w:val="00302972"/>
    <w:rsid w:val="00321910"/>
    <w:rsid w:val="00333FBC"/>
    <w:rsid w:val="00365D50"/>
    <w:rsid w:val="003A375E"/>
    <w:rsid w:val="003A61DD"/>
    <w:rsid w:val="003B7A6A"/>
    <w:rsid w:val="003D0559"/>
    <w:rsid w:val="003D7B78"/>
    <w:rsid w:val="003E1C1C"/>
    <w:rsid w:val="0047231F"/>
    <w:rsid w:val="004766AE"/>
    <w:rsid w:val="004C2684"/>
    <w:rsid w:val="004D1C96"/>
    <w:rsid w:val="004D216F"/>
    <w:rsid w:val="004E24BB"/>
    <w:rsid w:val="0051534B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C2EC7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B45C5"/>
    <w:rsid w:val="00BD451D"/>
    <w:rsid w:val="00BF3C11"/>
    <w:rsid w:val="00C045CB"/>
    <w:rsid w:val="00C4734E"/>
    <w:rsid w:val="00C67BB9"/>
    <w:rsid w:val="00CC1F2C"/>
    <w:rsid w:val="00D11EAC"/>
    <w:rsid w:val="00D162A6"/>
    <w:rsid w:val="00D5705C"/>
    <w:rsid w:val="00D61962"/>
    <w:rsid w:val="00D62DCA"/>
    <w:rsid w:val="00D85911"/>
    <w:rsid w:val="00DA2DB1"/>
    <w:rsid w:val="00DB5A3F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A403DD9"/>
  <w15:chartTrackingRefBased/>
  <w15:docId w15:val="{3E4BB478-C25A-4EDC-A6D3-3957B6FD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77B8-83F7-46BA-A9E4-558DC50BA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12610-595F-4BC3-9460-7F57B2664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A437-A959-48A7-9CE1-86224CEF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2020-05-13T21:35:00Z</dcterms:created>
  <dcterms:modified xsi:type="dcterms:W3CDTF">2020-05-13T21:35:00Z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