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5FED40D4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07D59">
        <w:rPr>
          <w:rFonts w:ascii="Arial" w:hAnsi="Arial" w:cs="Arial"/>
          <w:color w:val="000000" w:themeColor="text1"/>
          <w:sz w:val="21"/>
          <w:szCs w:val="21"/>
        </w:rPr>
        <w:t>1</w:t>
      </w:r>
      <w:r w:rsidR="006E790E">
        <w:rPr>
          <w:rFonts w:ascii="Arial" w:hAnsi="Arial" w:cs="Arial"/>
          <w:color w:val="000000" w:themeColor="text1"/>
          <w:sz w:val="21"/>
          <w:szCs w:val="21"/>
        </w:rPr>
        <w:t>0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6E790E">
        <w:rPr>
          <w:rFonts w:ascii="Arial" w:hAnsi="Arial" w:cs="Arial"/>
          <w:sz w:val="21"/>
          <w:szCs w:val="21"/>
        </w:rPr>
        <w:t>octubre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Pr="00D46E3A">
        <w:rPr>
          <w:rFonts w:ascii="Arial" w:hAnsi="Arial" w:cs="Arial"/>
          <w:sz w:val="21"/>
          <w:szCs w:val="21"/>
        </w:rPr>
        <w:t>de 2019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4231023" w14:textId="729D7B25"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 xml:space="preserve">del Acuerdo 4856 de 2008, se publican los nombres de las personas que manifestaron su disponibilidad para ocupar los cargos vacantes publicados desde el </w:t>
      </w:r>
      <w:r w:rsidR="0027579F">
        <w:rPr>
          <w:rFonts w:ascii="Arial" w:hAnsi="Arial" w:cs="Arial"/>
          <w:sz w:val="21"/>
          <w:szCs w:val="21"/>
        </w:rPr>
        <w:t xml:space="preserve">día </w:t>
      </w:r>
      <w:r w:rsidR="006E790E">
        <w:rPr>
          <w:rFonts w:ascii="Arial" w:hAnsi="Arial" w:cs="Arial"/>
          <w:sz w:val="21"/>
          <w:szCs w:val="21"/>
        </w:rPr>
        <w:t>primero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6E790E">
        <w:rPr>
          <w:rFonts w:ascii="Arial" w:hAnsi="Arial" w:cs="Arial"/>
          <w:sz w:val="21"/>
          <w:szCs w:val="21"/>
        </w:rPr>
        <w:t>1º</w:t>
      </w:r>
      <w:r w:rsidR="0027579F">
        <w:rPr>
          <w:rFonts w:ascii="Arial" w:hAnsi="Arial" w:cs="Arial"/>
          <w:sz w:val="21"/>
          <w:szCs w:val="21"/>
        </w:rPr>
        <w:t>)</w:t>
      </w:r>
      <w:r w:rsidRPr="00433F22">
        <w:rPr>
          <w:rFonts w:ascii="Arial" w:hAnsi="Arial" w:cs="Arial"/>
          <w:sz w:val="21"/>
          <w:szCs w:val="21"/>
        </w:rPr>
        <w:t xml:space="preserve"> hasta el </w:t>
      </w:r>
      <w:r w:rsidR="00AD1140">
        <w:rPr>
          <w:rFonts w:ascii="Arial" w:hAnsi="Arial" w:cs="Arial"/>
          <w:sz w:val="21"/>
          <w:szCs w:val="21"/>
        </w:rPr>
        <w:t>s</w:t>
      </w:r>
      <w:r w:rsidR="006E790E">
        <w:rPr>
          <w:rFonts w:ascii="Arial" w:hAnsi="Arial" w:cs="Arial"/>
          <w:sz w:val="21"/>
          <w:szCs w:val="21"/>
        </w:rPr>
        <w:t>iete</w:t>
      </w:r>
      <w:r w:rsidR="00ED798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6E790E">
        <w:rPr>
          <w:rFonts w:ascii="Arial" w:hAnsi="Arial" w:cs="Arial"/>
          <w:sz w:val="21"/>
          <w:szCs w:val="21"/>
        </w:rPr>
        <w:t>7</w:t>
      </w:r>
      <w:r w:rsidRPr="00433F22">
        <w:rPr>
          <w:rFonts w:ascii="Arial" w:hAnsi="Arial" w:cs="Arial"/>
          <w:sz w:val="21"/>
          <w:szCs w:val="21"/>
        </w:rPr>
        <w:t xml:space="preserve">) de </w:t>
      </w:r>
      <w:r w:rsidR="006E790E">
        <w:rPr>
          <w:rFonts w:ascii="Arial" w:hAnsi="Arial" w:cs="Arial"/>
          <w:sz w:val="21"/>
          <w:szCs w:val="21"/>
        </w:rPr>
        <w:t>octubre</w:t>
      </w:r>
      <w:r w:rsidR="00AD0EE9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201</w:t>
      </w:r>
      <w:r w:rsidR="00094809" w:rsidRPr="00433F22">
        <w:rPr>
          <w:rFonts w:ascii="Arial" w:hAnsi="Arial" w:cs="Arial"/>
          <w:sz w:val="21"/>
          <w:szCs w:val="21"/>
        </w:rPr>
        <w:t>9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14:paraId="1625D886" w14:textId="77777777"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14:paraId="3528CBC4" w14:textId="77777777" w:rsidR="00407D59" w:rsidRPr="00E12AC0" w:rsidRDefault="00407D59" w:rsidP="00407D59">
      <w:pPr>
        <w:jc w:val="both"/>
        <w:rPr>
          <w:rFonts w:ascii="Arial" w:hAnsi="Arial" w:cs="Arial"/>
          <w:sz w:val="21"/>
          <w:szCs w:val="21"/>
        </w:rPr>
      </w:pPr>
      <w:r w:rsidRPr="00E12AC0">
        <w:rPr>
          <w:rFonts w:ascii="Arial" w:hAnsi="Arial" w:cs="Arial"/>
          <w:sz w:val="21"/>
          <w:szCs w:val="21"/>
        </w:rPr>
        <w:t>Cabe resaltar que los puntajes de los aspirantes reflejados en este listado son de acuerdo al Registro Seccional de Elegibles vigente</w:t>
      </w:r>
      <w:r>
        <w:rPr>
          <w:rFonts w:ascii="Arial" w:hAnsi="Arial" w:cs="Arial"/>
          <w:sz w:val="21"/>
          <w:szCs w:val="21"/>
        </w:rPr>
        <w:t xml:space="preserve"> al momento de generarse la respectiva vacante,</w:t>
      </w:r>
      <w:r w:rsidRPr="00E12AC0">
        <w:rPr>
          <w:rFonts w:ascii="Arial" w:hAnsi="Arial" w:cs="Arial"/>
          <w:sz w:val="21"/>
          <w:szCs w:val="21"/>
        </w:rPr>
        <w:t xml:space="preserve"> para la provisión de cargos de empleados de</w:t>
      </w:r>
      <w:r>
        <w:rPr>
          <w:rFonts w:ascii="Arial" w:hAnsi="Arial" w:cs="Arial"/>
          <w:sz w:val="21"/>
          <w:szCs w:val="21"/>
        </w:rPr>
        <w:t>l</w:t>
      </w:r>
      <w:r w:rsidRPr="00E12AC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Consejo Seccional de la Judicatura de Quindío y Dirección Seccional de Administración Judicial de Armenia</w:t>
      </w:r>
      <w:r w:rsidRPr="00E12AC0">
        <w:rPr>
          <w:rFonts w:ascii="Arial" w:hAnsi="Arial" w:cs="Arial"/>
          <w:sz w:val="21"/>
          <w:szCs w:val="21"/>
        </w:rPr>
        <w:t>.</w:t>
      </w:r>
    </w:p>
    <w:p w14:paraId="6A05A809" w14:textId="77777777" w:rsidR="004962D6" w:rsidRPr="00433F22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6D09108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6CAE2CCE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575DE300" w14:textId="5D12353A"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 con Función de Control de Garantías</w:t>
      </w:r>
    </w:p>
    <w:p w14:paraId="47DA6D89" w14:textId="77777777"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200"/>
        <w:gridCol w:w="1200"/>
      </w:tblGrid>
      <w:tr w:rsidR="001B06E9" w14:paraId="09BE8F34" w14:textId="77777777" w:rsidTr="0058495E">
        <w:trPr>
          <w:trHeight w:val="30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55FC" w14:textId="77777777" w:rsidR="001B06E9" w:rsidRDefault="001B06E9" w:rsidP="0058495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A0EF" w14:textId="77777777" w:rsidR="001B06E9" w:rsidRDefault="001B06E9" w:rsidP="0058495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9205" w14:textId="77777777" w:rsidR="001B06E9" w:rsidRDefault="001B06E9" w:rsidP="0058495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1B06E9" w14:paraId="7A8E5E2D" w14:textId="77777777" w:rsidTr="0058495E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482" w14:textId="75CA19DC" w:rsidR="001B06E9" w:rsidRDefault="001B06E9" w:rsidP="005849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OCAMPO MESA JOSÉ NORBEY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63C8" w14:textId="4402853C" w:rsidR="001B06E9" w:rsidRDefault="001B06E9" w:rsidP="001B06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7551811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4C8" w14:textId="7388C713" w:rsidR="001B06E9" w:rsidRDefault="001B06E9" w:rsidP="00584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595.73</w:t>
            </w:r>
          </w:p>
        </w:tc>
      </w:tr>
    </w:tbl>
    <w:p w14:paraId="456E446B" w14:textId="77777777"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14:paraId="68B688CB" w14:textId="06AC9A05" w:rsidR="00675D2A" w:rsidRDefault="00675D2A" w:rsidP="00675D2A">
      <w:pPr>
        <w:jc w:val="both"/>
        <w:rPr>
          <w:rFonts w:ascii="Arial" w:hAnsi="Arial" w:cs="Arial"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</w:t>
      </w:r>
      <w:r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 xml:space="preserve"> la solicitud</w:t>
      </w:r>
      <w:r>
        <w:rPr>
          <w:rFonts w:ascii="Arial" w:hAnsi="Arial" w:cs="Arial"/>
          <w:sz w:val="21"/>
          <w:szCs w:val="21"/>
        </w:rPr>
        <w:t xml:space="preserve"> </w:t>
      </w:r>
      <w:r w:rsidRPr="003A2E72">
        <w:rPr>
          <w:rFonts w:ascii="Arial" w:hAnsi="Arial" w:cs="Arial"/>
          <w:sz w:val="21"/>
          <w:szCs w:val="21"/>
        </w:rPr>
        <w:t>de traslado para este cargo presentada por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Helver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Hernández Lozano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675D2A">
        <w:rPr>
          <w:rFonts w:ascii="Arial" w:hAnsi="Arial" w:cs="Arial"/>
          <w:sz w:val="21"/>
          <w:szCs w:val="21"/>
        </w:rPr>
        <w:t>Secret</w:t>
      </w:r>
      <w:r>
        <w:rPr>
          <w:rFonts w:ascii="Arial" w:hAnsi="Arial" w:cs="Arial"/>
          <w:sz w:val="21"/>
          <w:szCs w:val="21"/>
        </w:rPr>
        <w:t>a</w:t>
      </w:r>
      <w:r w:rsidRPr="00675D2A">
        <w:rPr>
          <w:rFonts w:ascii="Arial" w:hAnsi="Arial" w:cs="Arial"/>
          <w:sz w:val="21"/>
          <w:szCs w:val="21"/>
        </w:rPr>
        <w:t>rio del</w:t>
      </w:r>
      <w:r>
        <w:rPr>
          <w:rFonts w:ascii="Arial" w:hAnsi="Arial" w:cs="Arial"/>
          <w:sz w:val="21"/>
          <w:szCs w:val="21"/>
        </w:rPr>
        <w:t xml:space="preserve"> Juzgado Primero Penal Municipal de Conocimiento de Armenia, presentada el 7 de octubre de 2019, y solicitud presentada por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 xml:space="preserve"> Héctor Martín Obando Lasso</w:t>
      </w:r>
      <w:r>
        <w:rPr>
          <w:rFonts w:ascii="Arial" w:hAnsi="Arial" w:cs="Arial"/>
          <w:sz w:val="21"/>
          <w:szCs w:val="21"/>
        </w:rPr>
        <w:t>, Secretario del Juzgado Primero Promiscuo Municipal de La Tebaida, presentada el 4 de octubre de 2019.</w:t>
      </w:r>
    </w:p>
    <w:p w14:paraId="5E22D805" w14:textId="77777777" w:rsidR="007E1D27" w:rsidRPr="00433F22" w:rsidRDefault="007E1D27" w:rsidP="00675D2A">
      <w:pPr>
        <w:jc w:val="both"/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5CC77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30021CC1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5C15D8B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D273AE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50B444C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4C480108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498F04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A475EE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6F110B00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7BDFF097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1DB8C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446A81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B72D3D7" w14:textId="1BEDEADD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7F35CDEC" w14:textId="77777777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4E29C973" w14:textId="77777777" w:rsidR="002B27DD" w:rsidRPr="00433F22" w:rsidRDefault="002B27DD" w:rsidP="002B27D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5291340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BBBE08C" w14:textId="22E55DD3" w:rsidR="003835E0" w:rsidRPr="00433F22" w:rsidRDefault="003835E0" w:rsidP="003835E0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7º Civil Municipal</w:t>
      </w:r>
    </w:p>
    <w:p w14:paraId="73079B90" w14:textId="77777777" w:rsidR="00DC2145" w:rsidRPr="00433F22" w:rsidRDefault="00DC2145" w:rsidP="00DC2145">
      <w:pPr>
        <w:jc w:val="center"/>
        <w:rPr>
          <w:rFonts w:ascii="Arial" w:hAnsi="Arial" w:cs="Arial"/>
          <w:b/>
          <w:sz w:val="21"/>
          <w:szCs w:val="21"/>
        </w:rPr>
      </w:pPr>
    </w:p>
    <w:p w14:paraId="3695EB28" w14:textId="61AE33D7" w:rsidR="003835E0" w:rsidRPr="00433F22" w:rsidRDefault="003835E0" w:rsidP="00DC21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13D4431D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BAB121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AD0F45" w14:textId="77777777"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5E6485A2" w14:textId="762C3A6A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51677A4E" w14:textId="77777777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1503F4FA" w14:textId="77777777" w:rsidR="00086320" w:rsidRPr="00433F22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D3E317" w14:textId="54C212D9" w:rsidR="00375AD9" w:rsidRPr="00433F22" w:rsidRDefault="00375AD9" w:rsidP="00375AD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ab/>
        <w:t xml:space="preserve">ESCRIBIENTE </w:t>
      </w:r>
      <w:r w:rsidR="00D97761">
        <w:rPr>
          <w:rFonts w:ascii="Arial" w:hAnsi="Arial" w:cs="Arial"/>
          <w:b/>
          <w:sz w:val="21"/>
          <w:szCs w:val="21"/>
        </w:rPr>
        <w:t>MUNICIPAL</w:t>
      </w:r>
      <w:r>
        <w:rPr>
          <w:rFonts w:ascii="Arial" w:hAnsi="Arial" w:cs="Arial"/>
          <w:b/>
          <w:sz w:val="21"/>
          <w:szCs w:val="21"/>
        </w:rPr>
        <w:t xml:space="preserve"> Y/O EQUIVALENTE - NOMINADO</w:t>
      </w:r>
    </w:p>
    <w:p w14:paraId="30BBD7A7" w14:textId="77777777" w:rsidR="00375AD9" w:rsidRPr="00433F22" w:rsidRDefault="00375AD9" w:rsidP="00375AD9">
      <w:pPr>
        <w:rPr>
          <w:rFonts w:ascii="Arial" w:hAnsi="Arial" w:cs="Arial"/>
          <w:sz w:val="21"/>
          <w:szCs w:val="21"/>
        </w:rPr>
      </w:pPr>
    </w:p>
    <w:p w14:paraId="314CE388" w14:textId="77777777" w:rsidR="00375AD9" w:rsidRPr="00433F22" w:rsidRDefault="00375AD9" w:rsidP="00375AD9">
      <w:pPr>
        <w:jc w:val="both"/>
        <w:rPr>
          <w:rFonts w:ascii="Arial" w:hAnsi="Arial" w:cs="Arial"/>
          <w:sz w:val="21"/>
          <w:szCs w:val="21"/>
        </w:rPr>
      </w:pPr>
    </w:p>
    <w:p w14:paraId="6DC1A548" w14:textId="61739C65" w:rsidR="00375AD9" w:rsidRDefault="00375AD9" w:rsidP="00375A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– Centro de Servicios </w:t>
      </w:r>
      <w:r w:rsidR="005B44E0">
        <w:rPr>
          <w:rFonts w:ascii="Arial" w:hAnsi="Arial" w:cs="Arial"/>
          <w:sz w:val="21"/>
          <w:szCs w:val="21"/>
        </w:rPr>
        <w:t>Judiciales de los Juzgados Civiles y de Familia</w:t>
      </w:r>
      <w:r>
        <w:rPr>
          <w:rFonts w:ascii="Arial" w:hAnsi="Arial" w:cs="Arial"/>
          <w:sz w:val="21"/>
          <w:szCs w:val="21"/>
        </w:rPr>
        <w:t xml:space="preserve"> de Armenia</w:t>
      </w:r>
      <w:r w:rsidRPr="00433F22">
        <w:rPr>
          <w:rFonts w:ascii="Arial" w:hAnsi="Arial" w:cs="Arial"/>
          <w:sz w:val="21"/>
          <w:szCs w:val="21"/>
        </w:rPr>
        <w:t>.</w:t>
      </w:r>
    </w:p>
    <w:p w14:paraId="5CBDDE9F" w14:textId="77777777" w:rsidR="002C0EB8" w:rsidRDefault="002C0EB8" w:rsidP="00375AD9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200"/>
        <w:gridCol w:w="1200"/>
      </w:tblGrid>
      <w:tr w:rsidR="002C0EB8" w14:paraId="5234A925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2DB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CF1B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696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2C0EB8" w14:paraId="37830270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13C" w14:textId="77777777" w:rsidR="00284E79" w:rsidRDefault="00284E79" w:rsidP="00284E7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49C5A2" w14:textId="39D8075E" w:rsidR="002C0EB8" w:rsidRPr="00284E79" w:rsidRDefault="00284E79" w:rsidP="00284E79">
            <w:pPr>
              <w:rPr>
                <w:rFonts w:ascii="Arial" w:hAnsi="Arial" w:cs="Arial"/>
                <w:sz w:val="14"/>
                <w:szCs w:val="14"/>
              </w:rPr>
            </w:pPr>
            <w:r w:rsidRPr="00284E79">
              <w:rPr>
                <w:rFonts w:ascii="Arial" w:hAnsi="Arial" w:cs="Arial"/>
                <w:sz w:val="14"/>
                <w:szCs w:val="14"/>
              </w:rPr>
              <w:t>AREVALO OSPINA ANDRES ALEXSAINDRE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294" w14:textId="4371A444" w:rsidR="00284E79" w:rsidRDefault="009D73EA" w:rsidP="00284E79">
            <w:pPr>
              <w:jc w:val="right"/>
              <w:rPr>
                <w:rFonts w:ascii="Calibri" w:hAnsi="Calibri"/>
                <w:sz w:val="14"/>
                <w:szCs w:val="14"/>
                <w:lang w:eastAsia="es-CO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</w:t>
            </w:r>
          </w:p>
          <w:p w14:paraId="2E2FC5D9" w14:textId="79B79014" w:rsidR="002C0EB8" w:rsidRPr="009D73EA" w:rsidRDefault="009D73E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73EA">
              <w:rPr>
                <w:rFonts w:ascii="Arial" w:hAnsi="Arial" w:cs="Arial"/>
                <w:sz w:val="14"/>
                <w:szCs w:val="14"/>
              </w:rPr>
              <w:t>1094892093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22E" w14:textId="6ABB8B2B" w:rsidR="002C0EB8" w:rsidRDefault="00284E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722,49</w:t>
            </w:r>
          </w:p>
        </w:tc>
      </w:tr>
      <w:tr w:rsidR="002C0EB8" w14:paraId="2736BC7D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2C1" w14:textId="40319387" w:rsidR="002C0EB8" w:rsidRDefault="00284E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DUQUE SOTO MARÍA PAULA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534" w14:textId="5B23C77F" w:rsidR="002C0EB8" w:rsidRDefault="00284E79" w:rsidP="00284E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1.094.938.957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37B" w14:textId="3D954714" w:rsidR="002C0EB8" w:rsidRDefault="002C0EB8" w:rsidP="00284E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79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284E7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2C0EB8" w14:paraId="630FCFAC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C2FA" w14:textId="2B4D76DD" w:rsidR="002C0EB8" w:rsidRDefault="00284E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SANCHEZ DIVA CONSTANZA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A2C" w14:textId="0B5FF9BE" w:rsidR="002C0EB8" w:rsidRDefault="00284E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66.834.765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C73" w14:textId="3BBBE641" w:rsidR="002C0EB8" w:rsidRDefault="002C0EB8" w:rsidP="00284E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  <w:r w:rsidR="00284E79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284E7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2C0EB8" w14:paraId="6ACA31AD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6A7" w14:textId="09EE4EF5" w:rsidR="002C0EB8" w:rsidRDefault="003E3B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PABÓN POVEDA DANIELA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2ED" w14:textId="1B4A988E" w:rsidR="002C0EB8" w:rsidRDefault="003E3B2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1.094.949.944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41E" w14:textId="14CB6BFF" w:rsidR="002C0EB8" w:rsidRDefault="002C0EB8" w:rsidP="003E3B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3E3B2C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3E3B2C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2C0EB8" w14:paraId="7A8DEACD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092" w14:textId="38CAF19C" w:rsidR="002C0EB8" w:rsidRDefault="003E3B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BETANCUR CALDERON ANDRÉS FELIPE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270" w14:textId="04BA0E4F" w:rsidR="002C0EB8" w:rsidRDefault="003E3B2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1.094.937.867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71F" w14:textId="39CE0674" w:rsidR="002C0EB8" w:rsidRDefault="002C0EB8" w:rsidP="003E3B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3E3B2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0,</w:t>
            </w:r>
            <w:r w:rsidR="003E3B2C">
              <w:rPr>
                <w:rFonts w:ascii="Arial" w:hAnsi="Arial" w:cs="Arial"/>
                <w:sz w:val="14"/>
                <w:szCs w:val="14"/>
              </w:rPr>
              <w:t>04</w:t>
            </w:r>
          </w:p>
        </w:tc>
      </w:tr>
      <w:tr w:rsidR="002C0EB8" w14:paraId="3A1F43DE" w14:textId="77777777" w:rsidTr="003E3B2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B522" w14:textId="49CDEA27" w:rsidR="002C0EB8" w:rsidRDefault="003E3B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GAITAN SÁNCHEZ MÓNICA VIVIANA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9A2B" w14:textId="7B9CBA8F" w:rsidR="002C0EB8" w:rsidRDefault="003E3B2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1.094.880.927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1BAA" w14:textId="46AE071F" w:rsidR="002C0EB8" w:rsidRDefault="003E3B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586,03</w:t>
            </w:r>
          </w:p>
        </w:tc>
      </w:tr>
      <w:tr w:rsidR="003E3B2C" w14:paraId="08CC935F" w14:textId="77777777" w:rsidTr="003E3B2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6B7C" w14:textId="44C4BDD8" w:rsidR="003E3B2C" w:rsidRDefault="003E3B2C" w:rsidP="003E3B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HANRRYR ORTIZ ALBYN JEFFERSON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2A13" w14:textId="4AB3E774" w:rsidR="003E3B2C" w:rsidRDefault="003E3B2C" w:rsidP="003E3B2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1.094.889.924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CCF4" w14:textId="72C31AC3" w:rsidR="003E3B2C" w:rsidRDefault="003E3B2C" w:rsidP="003E3B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566,50</w:t>
            </w:r>
          </w:p>
        </w:tc>
      </w:tr>
      <w:tr w:rsidR="00A66460" w14:paraId="2E9D605C" w14:textId="77777777" w:rsidTr="003E3B2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85C4" w14:textId="4037B7CB" w:rsidR="00A66460" w:rsidRDefault="00A66460" w:rsidP="00A664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SUAREZ ROMERO MARCO FIDEL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9BE1" w14:textId="3492ADDB" w:rsidR="00A66460" w:rsidRDefault="00A66460" w:rsidP="00A664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7.547.511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BAF7" w14:textId="7A246C7E" w:rsidR="00A66460" w:rsidRDefault="00A66460" w:rsidP="00A664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561,21</w:t>
            </w:r>
          </w:p>
        </w:tc>
      </w:tr>
      <w:tr w:rsidR="00A66460" w14:paraId="1140A472" w14:textId="77777777" w:rsidTr="003E3B2C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5FD5" w14:textId="7041449D" w:rsidR="00A66460" w:rsidRDefault="003C6B81" w:rsidP="00A664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RODRIGUEZ VALENCIA STEPHANIA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5376" w14:textId="12F227C2" w:rsidR="00A66460" w:rsidRDefault="003C6B81" w:rsidP="00A664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1.094.949.126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8A9E" w14:textId="6EEC0687" w:rsidR="00A66460" w:rsidRDefault="003C6B81" w:rsidP="00A664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516,62</w:t>
            </w:r>
          </w:p>
        </w:tc>
      </w:tr>
    </w:tbl>
    <w:p w14:paraId="7B1258D8" w14:textId="77777777" w:rsidR="002C0EB8" w:rsidRDefault="002C0EB8" w:rsidP="00375AD9">
      <w:pPr>
        <w:jc w:val="both"/>
        <w:rPr>
          <w:rFonts w:ascii="Arial" w:hAnsi="Arial" w:cs="Arial"/>
          <w:sz w:val="21"/>
          <w:szCs w:val="21"/>
        </w:rPr>
      </w:pPr>
    </w:p>
    <w:p w14:paraId="79C61ED7" w14:textId="70F78F11" w:rsidR="007E1D27" w:rsidRPr="00433F22" w:rsidRDefault="007E1D27" w:rsidP="007E1D27">
      <w:pPr>
        <w:jc w:val="both"/>
        <w:rPr>
          <w:rFonts w:ascii="Arial" w:hAnsi="Arial" w:cs="Arial"/>
          <w:b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</w:t>
      </w:r>
      <w:r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 xml:space="preserve"> la solicitud</w:t>
      </w:r>
      <w:r>
        <w:rPr>
          <w:rFonts w:ascii="Arial" w:hAnsi="Arial" w:cs="Arial"/>
          <w:sz w:val="21"/>
          <w:szCs w:val="21"/>
        </w:rPr>
        <w:t xml:space="preserve"> </w:t>
      </w:r>
      <w:r w:rsidRPr="003A2E72">
        <w:rPr>
          <w:rFonts w:ascii="Arial" w:hAnsi="Arial" w:cs="Arial"/>
          <w:sz w:val="21"/>
          <w:szCs w:val="21"/>
        </w:rPr>
        <w:t>de traslado para este cargo presentada por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Helman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Joaquín Martínez Reyes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Escribiente de</w:t>
      </w:r>
      <w:r w:rsidRPr="00675D2A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 Juzgado Primero Promiscuo Municipal de La Tebaida, presentada el 4 de octubre de 2019, y solicitud presentada por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DD0BEA">
        <w:rPr>
          <w:rFonts w:ascii="Arial" w:hAnsi="Arial" w:cs="Arial"/>
          <w:b/>
          <w:sz w:val="21"/>
          <w:szCs w:val="21"/>
          <w:u w:val="single"/>
        </w:rPr>
        <w:t xml:space="preserve"> Camilo Alberto Rodríguez Rubio</w:t>
      </w:r>
      <w:r>
        <w:rPr>
          <w:rFonts w:ascii="Arial" w:hAnsi="Arial" w:cs="Arial"/>
          <w:sz w:val="21"/>
          <w:szCs w:val="21"/>
        </w:rPr>
        <w:t xml:space="preserve">, </w:t>
      </w:r>
      <w:r w:rsidR="00DD0BEA">
        <w:rPr>
          <w:rFonts w:ascii="Arial" w:hAnsi="Arial" w:cs="Arial"/>
          <w:sz w:val="21"/>
          <w:szCs w:val="21"/>
        </w:rPr>
        <w:t>Escribiente del Juzgado Doce Penal Municipal con Función de Conocimiento de Bogotá</w:t>
      </w:r>
      <w:r>
        <w:rPr>
          <w:rFonts w:ascii="Arial" w:hAnsi="Arial" w:cs="Arial"/>
          <w:sz w:val="21"/>
          <w:szCs w:val="21"/>
        </w:rPr>
        <w:t>, presentada el 4 de octubre de 2019</w:t>
      </w:r>
      <w:r w:rsidR="00D71DD3">
        <w:rPr>
          <w:rFonts w:ascii="Arial" w:hAnsi="Arial" w:cs="Arial"/>
          <w:sz w:val="21"/>
          <w:szCs w:val="21"/>
        </w:rPr>
        <w:t xml:space="preserve"> (</w:t>
      </w:r>
      <w:r w:rsidR="00D71DD3" w:rsidRPr="003A2E72">
        <w:rPr>
          <w:rFonts w:ascii="Arial" w:hAnsi="Arial" w:cs="Arial"/>
          <w:sz w:val="21"/>
          <w:szCs w:val="21"/>
        </w:rPr>
        <w:t>para ser considerada</w:t>
      </w:r>
      <w:r w:rsidR="00D71DD3">
        <w:rPr>
          <w:rFonts w:ascii="Arial" w:hAnsi="Arial" w:cs="Arial"/>
          <w:sz w:val="21"/>
          <w:szCs w:val="21"/>
        </w:rPr>
        <w:t xml:space="preserve"> por parte de la Unidad de Administración de Carrera Judicial)</w:t>
      </w:r>
      <w:r>
        <w:rPr>
          <w:rFonts w:ascii="Arial" w:hAnsi="Arial" w:cs="Arial"/>
          <w:sz w:val="21"/>
          <w:szCs w:val="21"/>
        </w:rPr>
        <w:t>.</w:t>
      </w:r>
    </w:p>
    <w:p w14:paraId="0D638DD6" w14:textId="77777777" w:rsidR="003E3B2C" w:rsidRDefault="003E3B2C" w:rsidP="00375AD9">
      <w:pPr>
        <w:jc w:val="both"/>
        <w:rPr>
          <w:rFonts w:ascii="Arial" w:hAnsi="Arial" w:cs="Arial"/>
          <w:sz w:val="21"/>
          <w:szCs w:val="21"/>
        </w:rPr>
      </w:pPr>
    </w:p>
    <w:p w14:paraId="3F451226" w14:textId="77777777" w:rsidR="003E3B2C" w:rsidRDefault="003E3B2C" w:rsidP="00375AD9">
      <w:pPr>
        <w:jc w:val="both"/>
        <w:rPr>
          <w:rFonts w:ascii="Arial" w:hAnsi="Arial" w:cs="Arial"/>
          <w:sz w:val="21"/>
          <w:szCs w:val="21"/>
        </w:rPr>
      </w:pPr>
    </w:p>
    <w:p w14:paraId="4120B2AA" w14:textId="6D230C2F" w:rsidR="00375AD9" w:rsidRPr="00433F22" w:rsidRDefault="00375AD9" w:rsidP="00375AD9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</w:t>
      </w:r>
    </w:p>
    <w:p w14:paraId="0CD95509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3022D74" w14:textId="442442E6" w:rsidR="0014245C" w:rsidRPr="00433F22" w:rsidRDefault="0014245C" w:rsidP="0014245C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ab/>
        <w:t>CITADOR GRADO 3 DE CATEGORÍA CIRCUITO</w:t>
      </w:r>
    </w:p>
    <w:p w14:paraId="1596A847" w14:textId="77777777" w:rsidR="0014245C" w:rsidRPr="00433F22" w:rsidRDefault="0014245C" w:rsidP="0014245C">
      <w:pPr>
        <w:rPr>
          <w:rFonts w:ascii="Arial" w:hAnsi="Arial" w:cs="Arial"/>
          <w:sz w:val="21"/>
          <w:szCs w:val="21"/>
        </w:rPr>
      </w:pPr>
    </w:p>
    <w:p w14:paraId="4FC26197" w14:textId="77777777" w:rsidR="0014245C" w:rsidRPr="00433F22" w:rsidRDefault="0014245C" w:rsidP="0014245C">
      <w:pPr>
        <w:jc w:val="both"/>
        <w:rPr>
          <w:rFonts w:ascii="Arial" w:hAnsi="Arial" w:cs="Arial"/>
          <w:sz w:val="21"/>
          <w:szCs w:val="21"/>
        </w:rPr>
      </w:pPr>
    </w:p>
    <w:p w14:paraId="6F26C7BA" w14:textId="77777777" w:rsidR="0014245C" w:rsidRDefault="0014245C" w:rsidP="0014245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– Centro de Servicios Judiciales de los Juzgados Civiles y de Familia de Armenia</w:t>
      </w:r>
      <w:r w:rsidRPr="00433F22">
        <w:rPr>
          <w:rFonts w:ascii="Arial" w:hAnsi="Arial" w:cs="Arial"/>
          <w:sz w:val="21"/>
          <w:szCs w:val="21"/>
        </w:rPr>
        <w:t>.</w:t>
      </w:r>
    </w:p>
    <w:p w14:paraId="3DC91DA9" w14:textId="77777777" w:rsidR="0014245C" w:rsidRDefault="0014245C" w:rsidP="0014245C">
      <w:pPr>
        <w:jc w:val="both"/>
        <w:rPr>
          <w:rFonts w:ascii="Arial" w:hAnsi="Arial" w:cs="Arial"/>
          <w:b/>
          <w:sz w:val="21"/>
          <w:szCs w:val="21"/>
        </w:rPr>
      </w:pPr>
    </w:p>
    <w:p w14:paraId="6783B63B" w14:textId="141F803E" w:rsidR="0014245C" w:rsidRDefault="0014245C" w:rsidP="0014245C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Cargo sin registro de elegibles vigente</w:t>
      </w:r>
    </w:p>
    <w:p w14:paraId="596BB584" w14:textId="77777777" w:rsidR="0014245C" w:rsidRDefault="0014245C" w:rsidP="0014245C">
      <w:pPr>
        <w:jc w:val="center"/>
        <w:rPr>
          <w:rFonts w:ascii="Arial" w:hAnsi="Arial" w:cs="Arial"/>
          <w:b/>
          <w:sz w:val="21"/>
          <w:szCs w:val="21"/>
        </w:rPr>
      </w:pPr>
    </w:p>
    <w:p w14:paraId="316741A7" w14:textId="59E8097D" w:rsidR="0014245C" w:rsidRPr="00433F22" w:rsidRDefault="0014245C" w:rsidP="0014245C">
      <w:pPr>
        <w:jc w:val="both"/>
        <w:rPr>
          <w:rFonts w:ascii="Arial" w:hAnsi="Arial" w:cs="Arial"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</w:t>
      </w:r>
      <w:r>
        <w:rPr>
          <w:rFonts w:ascii="Arial" w:hAnsi="Arial" w:cs="Arial"/>
          <w:sz w:val="21"/>
          <w:szCs w:val="21"/>
        </w:rPr>
        <w:t xml:space="preserve"> por parte de la Unidad de Administración de Carrera Judicial,</w:t>
      </w:r>
      <w:r w:rsidRPr="003A2E72">
        <w:rPr>
          <w:rFonts w:ascii="Arial" w:hAnsi="Arial" w:cs="Arial"/>
          <w:sz w:val="21"/>
          <w:szCs w:val="21"/>
        </w:rPr>
        <w:t xml:space="preserve"> la solicitud de traslado para este cargo presentada por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Bibiana María Álvarez Herrera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Citador Grado 3 del Centro de Servicios Judiciales de los Juzgados Penales de Palmira, Valle</w:t>
      </w:r>
      <w:r>
        <w:rPr>
          <w:rFonts w:ascii="Arial" w:hAnsi="Arial" w:cs="Arial"/>
          <w:sz w:val="21"/>
          <w:szCs w:val="21"/>
        </w:rPr>
        <w:t xml:space="preserve">, presentada el 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octubre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de 2019.</w:t>
      </w:r>
    </w:p>
    <w:p w14:paraId="296F644A" w14:textId="77777777" w:rsidR="0014245C" w:rsidRPr="0014245C" w:rsidRDefault="0014245C" w:rsidP="0014245C">
      <w:pPr>
        <w:jc w:val="center"/>
        <w:rPr>
          <w:rFonts w:ascii="Arial" w:hAnsi="Arial" w:cs="Arial"/>
          <w:b/>
          <w:sz w:val="21"/>
          <w:szCs w:val="21"/>
        </w:rPr>
      </w:pPr>
    </w:p>
    <w:p w14:paraId="42F2ED78" w14:textId="77777777" w:rsidR="0014245C" w:rsidRDefault="0014245C" w:rsidP="0014245C">
      <w:pPr>
        <w:jc w:val="both"/>
        <w:rPr>
          <w:rFonts w:ascii="Arial" w:hAnsi="Arial" w:cs="Arial"/>
          <w:b/>
          <w:sz w:val="21"/>
          <w:szCs w:val="21"/>
        </w:rPr>
      </w:pPr>
    </w:p>
    <w:p w14:paraId="7C8CEDFB" w14:textId="4592AAC6" w:rsidR="0014245C" w:rsidRDefault="0014245C" w:rsidP="0014245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-----------------------------------------------------------------------------------------------------------------------------</w:t>
      </w:r>
    </w:p>
    <w:p w14:paraId="127FFC63" w14:textId="77777777" w:rsidR="0014245C" w:rsidRPr="00433F22" w:rsidRDefault="0014245C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6DB24E4" w14:textId="77777777" w:rsidR="002C0EB8" w:rsidRDefault="002C0EB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035D296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3756476E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CF4CFB">
        <w:rPr>
          <w:rFonts w:ascii="Arial" w:hAnsi="Arial"/>
          <w:sz w:val="21"/>
          <w:szCs w:val="21"/>
        </w:rPr>
        <w:t>RO ENRIQUE VERA CASTELLANOS</w:t>
      </w:r>
    </w:p>
    <w:p w14:paraId="1B158905" w14:textId="6E1004D7" w:rsidR="004F3209" w:rsidRPr="00433F22" w:rsidRDefault="00CF4CFB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="004F3209" w:rsidRPr="00433F22">
        <w:rPr>
          <w:rFonts w:ascii="Arial" w:hAnsi="Arial"/>
          <w:sz w:val="21"/>
          <w:szCs w:val="21"/>
        </w:rPr>
        <w:t>residente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35CCC2D9"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FC1A38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9343" w14:textId="77777777" w:rsidR="00F41046" w:rsidRDefault="00F41046">
      <w:r>
        <w:separator/>
      </w:r>
    </w:p>
  </w:endnote>
  <w:endnote w:type="continuationSeparator" w:id="0">
    <w:p w14:paraId="17EC0C34" w14:textId="77777777" w:rsidR="00F41046" w:rsidRDefault="00F4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5829" w14:textId="77777777" w:rsidR="00F41046" w:rsidRDefault="00F41046">
      <w:r>
        <w:separator/>
      </w:r>
    </w:p>
  </w:footnote>
  <w:footnote w:type="continuationSeparator" w:id="0">
    <w:p w14:paraId="713C2B2C" w14:textId="77777777" w:rsidR="00F41046" w:rsidRDefault="00F4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14245C">
      <w:rPr>
        <w:rFonts w:ascii="Berylium" w:hAnsi="Berylium"/>
        <w:bCs/>
        <w:iCs/>
        <w:noProof/>
        <w:sz w:val="22"/>
        <w:szCs w:val="22"/>
      </w:rPr>
      <w:t>3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6320"/>
    <w:rsid w:val="00094809"/>
    <w:rsid w:val="000A3AA5"/>
    <w:rsid w:val="000C0737"/>
    <w:rsid w:val="000C3AAA"/>
    <w:rsid w:val="000C491E"/>
    <w:rsid w:val="000D6D60"/>
    <w:rsid w:val="00110B5C"/>
    <w:rsid w:val="001171C2"/>
    <w:rsid w:val="00130F27"/>
    <w:rsid w:val="00141F32"/>
    <w:rsid w:val="0014245C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A16A7"/>
    <w:rsid w:val="002A5E59"/>
    <w:rsid w:val="002B27DD"/>
    <w:rsid w:val="002C0EB8"/>
    <w:rsid w:val="002E6492"/>
    <w:rsid w:val="002F0589"/>
    <w:rsid w:val="00300667"/>
    <w:rsid w:val="00300B51"/>
    <w:rsid w:val="0030318C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1155"/>
    <w:rsid w:val="00582522"/>
    <w:rsid w:val="00585015"/>
    <w:rsid w:val="0058541D"/>
    <w:rsid w:val="005877AE"/>
    <w:rsid w:val="00590E2D"/>
    <w:rsid w:val="00591165"/>
    <w:rsid w:val="00592031"/>
    <w:rsid w:val="005A53CD"/>
    <w:rsid w:val="005B007E"/>
    <w:rsid w:val="005B44E0"/>
    <w:rsid w:val="005D372C"/>
    <w:rsid w:val="005D506E"/>
    <w:rsid w:val="005E0745"/>
    <w:rsid w:val="005E5D84"/>
    <w:rsid w:val="005E681E"/>
    <w:rsid w:val="005F1E0E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75D2A"/>
    <w:rsid w:val="00692174"/>
    <w:rsid w:val="006A06A3"/>
    <w:rsid w:val="006A5E54"/>
    <w:rsid w:val="006B10A1"/>
    <w:rsid w:val="006B4022"/>
    <w:rsid w:val="006B4D94"/>
    <w:rsid w:val="006D529D"/>
    <w:rsid w:val="006E2CA8"/>
    <w:rsid w:val="006E4C33"/>
    <w:rsid w:val="006E5CFB"/>
    <w:rsid w:val="006E790E"/>
    <w:rsid w:val="006F1FF2"/>
    <w:rsid w:val="0070488E"/>
    <w:rsid w:val="00706781"/>
    <w:rsid w:val="007206FD"/>
    <w:rsid w:val="007668BE"/>
    <w:rsid w:val="00772108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347EB"/>
    <w:rsid w:val="00845243"/>
    <w:rsid w:val="0084628A"/>
    <w:rsid w:val="00854C76"/>
    <w:rsid w:val="00857E0D"/>
    <w:rsid w:val="008715A4"/>
    <w:rsid w:val="00872963"/>
    <w:rsid w:val="00881E13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3360"/>
    <w:rsid w:val="009D73EA"/>
    <w:rsid w:val="009F22E2"/>
    <w:rsid w:val="00A0056D"/>
    <w:rsid w:val="00A42A1B"/>
    <w:rsid w:val="00A42B37"/>
    <w:rsid w:val="00A45634"/>
    <w:rsid w:val="00A52DDB"/>
    <w:rsid w:val="00A66460"/>
    <w:rsid w:val="00A81FEE"/>
    <w:rsid w:val="00A961DB"/>
    <w:rsid w:val="00AA7E3A"/>
    <w:rsid w:val="00AB0DA8"/>
    <w:rsid w:val="00AB3000"/>
    <w:rsid w:val="00AC5D08"/>
    <w:rsid w:val="00AD0EE9"/>
    <w:rsid w:val="00AD1140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703CE"/>
    <w:rsid w:val="00B73710"/>
    <w:rsid w:val="00B7371F"/>
    <w:rsid w:val="00B77C42"/>
    <w:rsid w:val="00B91263"/>
    <w:rsid w:val="00B918A5"/>
    <w:rsid w:val="00B92AB9"/>
    <w:rsid w:val="00B97800"/>
    <w:rsid w:val="00BA5A25"/>
    <w:rsid w:val="00BA7916"/>
    <w:rsid w:val="00BA7F71"/>
    <w:rsid w:val="00BB3E13"/>
    <w:rsid w:val="00BE3E9E"/>
    <w:rsid w:val="00BE5689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8A9"/>
    <w:rsid w:val="00CB6080"/>
    <w:rsid w:val="00CC1895"/>
    <w:rsid w:val="00CE6B12"/>
    <w:rsid w:val="00CF088D"/>
    <w:rsid w:val="00CF479D"/>
    <w:rsid w:val="00CF4CFB"/>
    <w:rsid w:val="00D00D58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97761"/>
    <w:rsid w:val="00DB5549"/>
    <w:rsid w:val="00DC2145"/>
    <w:rsid w:val="00DD0BEA"/>
    <w:rsid w:val="00DD1472"/>
    <w:rsid w:val="00DD7A15"/>
    <w:rsid w:val="00DE19D0"/>
    <w:rsid w:val="00DE5242"/>
    <w:rsid w:val="00DF68C4"/>
    <w:rsid w:val="00E03BDE"/>
    <w:rsid w:val="00E15287"/>
    <w:rsid w:val="00E24251"/>
    <w:rsid w:val="00E2589B"/>
    <w:rsid w:val="00E4185E"/>
    <w:rsid w:val="00E54575"/>
    <w:rsid w:val="00E72307"/>
    <w:rsid w:val="00E72CF5"/>
    <w:rsid w:val="00E77EFD"/>
    <w:rsid w:val="00E80034"/>
    <w:rsid w:val="00EA6543"/>
    <w:rsid w:val="00EC14FD"/>
    <w:rsid w:val="00EC2771"/>
    <w:rsid w:val="00ED555F"/>
    <w:rsid w:val="00ED7984"/>
    <w:rsid w:val="00EF0ECF"/>
    <w:rsid w:val="00F142CF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0211-8464-44A4-91B9-9215C238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Paola Andrea Garcia Restrepo</cp:lastModifiedBy>
  <cp:revision>36</cp:revision>
  <cp:lastPrinted>2019-08-15T20:58:00Z</cp:lastPrinted>
  <dcterms:created xsi:type="dcterms:W3CDTF">2019-08-15T20:49:00Z</dcterms:created>
  <dcterms:modified xsi:type="dcterms:W3CDTF">2019-10-10T11:56:00Z</dcterms:modified>
</cp:coreProperties>
</file>