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C2" w:rsidRDefault="00BF4DFD" w:rsidP="00BF4DFD">
      <w:pPr>
        <w:spacing w:after="0"/>
        <w:rPr>
          <w:rFonts w:ascii="Arial" w:hAnsi="Arial" w:cs="Arial"/>
          <w:sz w:val="24"/>
          <w:szCs w:val="24"/>
        </w:rPr>
      </w:pPr>
      <w:r>
        <w:rPr>
          <w:rFonts w:ascii="Arial" w:hAnsi="Arial" w:cs="Arial"/>
          <w:sz w:val="24"/>
          <w:szCs w:val="24"/>
        </w:rPr>
        <w:t>Señora</w:t>
      </w:r>
      <w:r w:rsidR="00152B72">
        <w:rPr>
          <w:rFonts w:ascii="Arial" w:hAnsi="Arial" w:cs="Arial"/>
          <w:sz w:val="24"/>
          <w:szCs w:val="24"/>
        </w:rPr>
        <w:t>:</w:t>
      </w:r>
    </w:p>
    <w:p w:rsidR="00BF4DFD" w:rsidRPr="00BF4DFD" w:rsidRDefault="00BF4DFD" w:rsidP="00BF4DFD">
      <w:pPr>
        <w:spacing w:after="0"/>
        <w:rPr>
          <w:rFonts w:ascii="Arial" w:hAnsi="Arial" w:cs="Arial"/>
          <w:b/>
          <w:sz w:val="24"/>
          <w:szCs w:val="24"/>
        </w:rPr>
      </w:pPr>
      <w:r w:rsidRPr="00BF4DFD">
        <w:rPr>
          <w:rFonts w:ascii="Arial" w:hAnsi="Arial" w:cs="Arial"/>
          <w:b/>
          <w:sz w:val="24"/>
          <w:szCs w:val="24"/>
        </w:rPr>
        <w:t>JUEZ PRIMERO PROMISCUO DE FAMILIA DE GIRARDOT.</w:t>
      </w:r>
    </w:p>
    <w:p w:rsidR="00BF4DFD" w:rsidRPr="00BF4DFD" w:rsidRDefault="00BF4DFD" w:rsidP="00BF4DFD">
      <w:pPr>
        <w:spacing w:after="0"/>
        <w:rPr>
          <w:rFonts w:ascii="Arial" w:hAnsi="Arial" w:cs="Arial"/>
          <w:b/>
          <w:sz w:val="24"/>
          <w:szCs w:val="24"/>
        </w:rPr>
      </w:pPr>
      <w:r w:rsidRPr="00BF4DFD">
        <w:rPr>
          <w:rFonts w:ascii="Arial" w:hAnsi="Arial" w:cs="Arial"/>
          <w:b/>
          <w:sz w:val="24"/>
          <w:szCs w:val="24"/>
        </w:rPr>
        <w:t>E.</w:t>
      </w:r>
      <w:r w:rsidRPr="00BF4DFD">
        <w:rPr>
          <w:rFonts w:ascii="Arial" w:hAnsi="Arial" w:cs="Arial"/>
          <w:b/>
          <w:sz w:val="24"/>
          <w:szCs w:val="24"/>
        </w:rPr>
        <w:tab/>
        <w:t>S.</w:t>
      </w:r>
      <w:r w:rsidRPr="00BF4DFD">
        <w:rPr>
          <w:rFonts w:ascii="Arial" w:hAnsi="Arial" w:cs="Arial"/>
          <w:b/>
          <w:sz w:val="24"/>
          <w:szCs w:val="24"/>
        </w:rPr>
        <w:tab/>
        <w:t>D.</w:t>
      </w:r>
    </w:p>
    <w:p w:rsidR="00BF4DFD" w:rsidRPr="00BF4DFD" w:rsidRDefault="00BF4DFD" w:rsidP="00BF4DFD">
      <w:pPr>
        <w:spacing w:after="0"/>
        <w:rPr>
          <w:rFonts w:ascii="Arial" w:hAnsi="Arial" w:cs="Arial"/>
          <w:b/>
          <w:sz w:val="24"/>
          <w:szCs w:val="24"/>
        </w:rPr>
      </w:pPr>
    </w:p>
    <w:p w:rsidR="00BF4DFD" w:rsidRPr="00BF4DFD" w:rsidRDefault="00BF4DFD" w:rsidP="00BF4DFD">
      <w:pPr>
        <w:spacing w:after="0"/>
        <w:rPr>
          <w:rFonts w:ascii="Arial" w:hAnsi="Arial" w:cs="Arial"/>
          <w:sz w:val="24"/>
          <w:szCs w:val="24"/>
        </w:rPr>
      </w:pPr>
      <w:r w:rsidRPr="00BF4DFD">
        <w:rPr>
          <w:rFonts w:ascii="Arial" w:hAnsi="Arial" w:cs="Arial"/>
          <w:b/>
          <w:sz w:val="24"/>
          <w:szCs w:val="24"/>
        </w:rPr>
        <w:t>DEMANDANTE:</w:t>
      </w:r>
      <w:r>
        <w:rPr>
          <w:rFonts w:ascii="Arial" w:hAnsi="Arial" w:cs="Arial"/>
          <w:b/>
          <w:sz w:val="24"/>
          <w:szCs w:val="24"/>
        </w:rPr>
        <w:t xml:space="preserve"> </w:t>
      </w:r>
      <w:r>
        <w:rPr>
          <w:rFonts w:ascii="Arial" w:hAnsi="Arial" w:cs="Arial"/>
          <w:sz w:val="24"/>
          <w:szCs w:val="24"/>
        </w:rPr>
        <w:t>YULY MANUELA ROJAS VILLA</w:t>
      </w:r>
    </w:p>
    <w:p w:rsidR="00BF4DFD" w:rsidRPr="00BF4DFD" w:rsidRDefault="00BF4DFD" w:rsidP="00BF4DFD">
      <w:pPr>
        <w:spacing w:after="0"/>
        <w:rPr>
          <w:rFonts w:ascii="Arial" w:hAnsi="Arial" w:cs="Arial"/>
          <w:sz w:val="24"/>
          <w:szCs w:val="24"/>
        </w:rPr>
      </w:pPr>
      <w:r w:rsidRPr="00BF4DFD">
        <w:rPr>
          <w:rFonts w:ascii="Arial" w:hAnsi="Arial" w:cs="Arial"/>
          <w:b/>
          <w:sz w:val="24"/>
          <w:szCs w:val="24"/>
        </w:rPr>
        <w:t>DEMANDADO:</w:t>
      </w:r>
      <w:r>
        <w:rPr>
          <w:rFonts w:ascii="Arial" w:hAnsi="Arial" w:cs="Arial"/>
          <w:b/>
          <w:sz w:val="24"/>
          <w:szCs w:val="24"/>
        </w:rPr>
        <w:t xml:space="preserve"> </w:t>
      </w:r>
      <w:r>
        <w:rPr>
          <w:rFonts w:ascii="Arial" w:hAnsi="Arial" w:cs="Arial"/>
          <w:sz w:val="24"/>
          <w:szCs w:val="24"/>
        </w:rPr>
        <w:t>BRYAN SMITH PALACIOS FLOREZ</w:t>
      </w:r>
    </w:p>
    <w:p w:rsidR="00BF4DFD" w:rsidRPr="00BF4DFD" w:rsidRDefault="00BF4DFD" w:rsidP="00BF4DFD">
      <w:pPr>
        <w:spacing w:after="0"/>
        <w:rPr>
          <w:rFonts w:ascii="Arial" w:hAnsi="Arial" w:cs="Arial"/>
          <w:sz w:val="24"/>
          <w:szCs w:val="24"/>
        </w:rPr>
      </w:pPr>
      <w:r w:rsidRPr="00BF4DFD">
        <w:rPr>
          <w:rFonts w:ascii="Arial" w:hAnsi="Arial" w:cs="Arial"/>
          <w:b/>
          <w:sz w:val="24"/>
          <w:szCs w:val="24"/>
        </w:rPr>
        <w:t xml:space="preserve">REF: </w:t>
      </w:r>
      <w:r>
        <w:rPr>
          <w:rFonts w:ascii="Arial" w:hAnsi="Arial" w:cs="Arial"/>
          <w:sz w:val="24"/>
          <w:szCs w:val="24"/>
        </w:rPr>
        <w:t>EJECUTIVO DE ALIMENTOS</w:t>
      </w:r>
    </w:p>
    <w:p w:rsidR="00BF4DFD" w:rsidRDefault="00BF4DFD" w:rsidP="00BF4DFD">
      <w:pPr>
        <w:spacing w:after="0"/>
        <w:rPr>
          <w:rFonts w:ascii="Arial" w:hAnsi="Arial" w:cs="Arial"/>
          <w:sz w:val="24"/>
          <w:szCs w:val="24"/>
        </w:rPr>
      </w:pPr>
      <w:r w:rsidRPr="00BF4DFD">
        <w:rPr>
          <w:rFonts w:ascii="Arial" w:hAnsi="Arial" w:cs="Arial"/>
          <w:b/>
          <w:sz w:val="24"/>
          <w:szCs w:val="24"/>
        </w:rPr>
        <w:t>RADICADO:</w:t>
      </w:r>
      <w:r>
        <w:rPr>
          <w:rFonts w:ascii="Arial" w:hAnsi="Arial" w:cs="Arial"/>
          <w:b/>
          <w:sz w:val="24"/>
          <w:szCs w:val="24"/>
        </w:rPr>
        <w:t xml:space="preserve"> </w:t>
      </w:r>
      <w:r>
        <w:rPr>
          <w:rFonts w:ascii="Arial" w:hAnsi="Arial" w:cs="Arial"/>
          <w:sz w:val="24"/>
          <w:szCs w:val="24"/>
        </w:rPr>
        <w:t>25307-31-84-001-2022-00243-00</w:t>
      </w:r>
    </w:p>
    <w:p w:rsidR="00BF4DFD" w:rsidRDefault="00BF4DFD" w:rsidP="00BF4DFD">
      <w:pPr>
        <w:spacing w:after="0"/>
        <w:rPr>
          <w:rFonts w:ascii="Arial" w:hAnsi="Arial" w:cs="Arial"/>
          <w:sz w:val="24"/>
          <w:szCs w:val="24"/>
        </w:rPr>
      </w:pPr>
    </w:p>
    <w:p w:rsidR="00BF4DFD" w:rsidRPr="005B3093" w:rsidRDefault="00BF4DFD" w:rsidP="00437933">
      <w:pPr>
        <w:spacing w:after="0"/>
        <w:jc w:val="both"/>
        <w:rPr>
          <w:rFonts w:ascii="Arial" w:hAnsi="Arial" w:cs="Arial"/>
          <w:sz w:val="24"/>
          <w:szCs w:val="24"/>
        </w:rPr>
      </w:pPr>
      <w:r>
        <w:rPr>
          <w:rFonts w:ascii="Arial" w:hAnsi="Arial" w:cs="Arial"/>
          <w:sz w:val="24"/>
          <w:szCs w:val="24"/>
        </w:rPr>
        <w:t xml:space="preserve">RAUL ANTONIO MORA MORERA, </w:t>
      </w:r>
      <w:r w:rsidR="00DA300C">
        <w:rPr>
          <w:rFonts w:ascii="Arial" w:hAnsi="Arial" w:cs="Arial"/>
          <w:sz w:val="24"/>
          <w:szCs w:val="24"/>
        </w:rPr>
        <w:t xml:space="preserve">mayor de edad, vecino y residente en la ciudad de Bogotá, domiciliado en la ciudad de Bogotá, identificado con cédula de ciudadanía No. 79.155.241 de Bogotá, abogado en ejercicio, portador de la tarjeta profesional No. 344.951 del C.S de la J, obrando en calidad de apoderado especial de la señora </w:t>
      </w:r>
      <w:r w:rsidR="00DA300C">
        <w:rPr>
          <w:rFonts w:ascii="Arial" w:hAnsi="Arial" w:cs="Arial"/>
          <w:b/>
          <w:sz w:val="24"/>
          <w:szCs w:val="24"/>
        </w:rPr>
        <w:t xml:space="preserve">YULY MANUELA ROJAS VILLA, </w:t>
      </w:r>
      <w:r w:rsidR="00DA300C">
        <w:rPr>
          <w:rFonts w:ascii="Arial" w:hAnsi="Arial" w:cs="Arial"/>
          <w:sz w:val="24"/>
          <w:szCs w:val="24"/>
        </w:rPr>
        <w:t xml:space="preserve">residente en </w:t>
      </w:r>
      <w:r w:rsidR="00437933">
        <w:rPr>
          <w:rFonts w:ascii="Arial" w:hAnsi="Arial" w:cs="Arial"/>
          <w:sz w:val="24"/>
          <w:szCs w:val="24"/>
        </w:rPr>
        <w:t xml:space="preserve">el municipio de Ricaurte </w:t>
      </w:r>
      <w:proofErr w:type="spellStart"/>
      <w:r w:rsidR="00437933">
        <w:rPr>
          <w:rFonts w:ascii="Arial" w:hAnsi="Arial" w:cs="Arial"/>
          <w:sz w:val="24"/>
          <w:szCs w:val="24"/>
        </w:rPr>
        <w:t>Cund</w:t>
      </w:r>
      <w:proofErr w:type="spellEnd"/>
      <w:r w:rsidR="00437933">
        <w:rPr>
          <w:rFonts w:ascii="Arial" w:hAnsi="Arial" w:cs="Arial"/>
          <w:sz w:val="24"/>
          <w:szCs w:val="24"/>
        </w:rPr>
        <w:t xml:space="preserve">, </w:t>
      </w:r>
      <w:r w:rsidR="00DA300C">
        <w:rPr>
          <w:rFonts w:ascii="Arial" w:hAnsi="Arial" w:cs="Arial"/>
          <w:sz w:val="24"/>
          <w:szCs w:val="24"/>
        </w:rPr>
        <w:t xml:space="preserve">quien obra como representante de sus hijos menores </w:t>
      </w:r>
      <w:r w:rsidR="00DA300C">
        <w:rPr>
          <w:rFonts w:ascii="Arial" w:hAnsi="Arial" w:cs="Arial"/>
          <w:b/>
          <w:sz w:val="24"/>
          <w:szCs w:val="24"/>
        </w:rPr>
        <w:t xml:space="preserve">JEAN PAUL SMITH </w:t>
      </w:r>
      <w:r w:rsidR="00DA300C">
        <w:rPr>
          <w:rFonts w:ascii="Arial" w:hAnsi="Arial" w:cs="Arial"/>
          <w:sz w:val="24"/>
          <w:szCs w:val="24"/>
        </w:rPr>
        <w:t xml:space="preserve">y </w:t>
      </w:r>
      <w:r w:rsidR="00F35553">
        <w:rPr>
          <w:rFonts w:ascii="Arial" w:hAnsi="Arial" w:cs="Arial"/>
          <w:b/>
          <w:sz w:val="24"/>
          <w:szCs w:val="24"/>
        </w:rPr>
        <w:t xml:space="preserve">MARIA PAZ PALACIOS ROJAS; </w:t>
      </w:r>
      <w:r w:rsidR="00F35553">
        <w:rPr>
          <w:rFonts w:ascii="Arial" w:hAnsi="Arial" w:cs="Arial"/>
          <w:sz w:val="24"/>
          <w:szCs w:val="24"/>
        </w:rPr>
        <w:t xml:space="preserve"> dentro del término de lo legal y oportuno procedo </w:t>
      </w:r>
      <w:r w:rsidR="005B3093">
        <w:rPr>
          <w:rFonts w:ascii="Arial" w:hAnsi="Arial" w:cs="Arial"/>
          <w:sz w:val="24"/>
          <w:szCs w:val="24"/>
        </w:rPr>
        <w:t xml:space="preserve">a allegar a su despacho la liquidación de crédito correspondiente a lo notificado en la audiencia que se llevó el día 26 de octubre del 2022, en el cual se condenó al </w:t>
      </w:r>
      <w:r w:rsidR="00F35553">
        <w:rPr>
          <w:rFonts w:ascii="Arial" w:hAnsi="Arial" w:cs="Arial"/>
          <w:sz w:val="24"/>
          <w:szCs w:val="24"/>
        </w:rPr>
        <w:t xml:space="preserve"> demandado </w:t>
      </w:r>
      <w:r w:rsidR="005B3093">
        <w:rPr>
          <w:rFonts w:ascii="Arial" w:hAnsi="Arial" w:cs="Arial"/>
          <w:b/>
          <w:sz w:val="24"/>
          <w:szCs w:val="24"/>
        </w:rPr>
        <w:t xml:space="preserve">BRYAN SMITH PALACIOS FLOREZ, </w:t>
      </w:r>
      <w:r w:rsidR="005B3093">
        <w:rPr>
          <w:rFonts w:ascii="Arial" w:hAnsi="Arial" w:cs="Arial"/>
          <w:sz w:val="24"/>
          <w:szCs w:val="24"/>
        </w:rPr>
        <w:t>como soporte a este documento allegaré un Excel.</w:t>
      </w:r>
    </w:p>
    <w:p w:rsidR="0057310C" w:rsidRDefault="0057310C" w:rsidP="00437933">
      <w:pPr>
        <w:spacing w:after="0"/>
        <w:jc w:val="both"/>
        <w:rPr>
          <w:rFonts w:ascii="Arial" w:hAnsi="Arial" w:cs="Arial"/>
          <w:sz w:val="24"/>
          <w:szCs w:val="24"/>
        </w:rPr>
      </w:pPr>
      <w:r>
        <w:rPr>
          <w:rFonts w:ascii="Arial" w:hAnsi="Arial" w:cs="Arial"/>
          <w:sz w:val="24"/>
          <w:szCs w:val="24"/>
        </w:rPr>
        <w:t xml:space="preserve"> </w:t>
      </w:r>
    </w:p>
    <w:p w:rsidR="0057310C" w:rsidRDefault="005B3093" w:rsidP="005B3093">
      <w:pPr>
        <w:spacing w:after="0"/>
        <w:jc w:val="center"/>
        <w:rPr>
          <w:rFonts w:ascii="Arial" w:hAnsi="Arial" w:cs="Arial"/>
          <w:b/>
          <w:sz w:val="24"/>
          <w:szCs w:val="24"/>
        </w:rPr>
      </w:pPr>
      <w:r>
        <w:rPr>
          <w:rFonts w:ascii="Arial" w:hAnsi="Arial" w:cs="Arial"/>
          <w:b/>
          <w:sz w:val="24"/>
          <w:szCs w:val="24"/>
        </w:rPr>
        <w:t>FRENTE AL VALOR DE LA CUOTA:</w:t>
      </w:r>
    </w:p>
    <w:p w:rsidR="005B3093" w:rsidRDefault="005B3093" w:rsidP="005B3093">
      <w:pPr>
        <w:spacing w:after="0"/>
        <w:jc w:val="center"/>
        <w:rPr>
          <w:rFonts w:ascii="Arial" w:hAnsi="Arial" w:cs="Arial"/>
          <w:b/>
          <w:sz w:val="24"/>
          <w:szCs w:val="24"/>
        </w:rPr>
      </w:pPr>
    </w:p>
    <w:p w:rsidR="005B3093" w:rsidRPr="005B3093" w:rsidRDefault="005B3093" w:rsidP="005B3093">
      <w:pPr>
        <w:spacing w:after="0"/>
        <w:jc w:val="both"/>
        <w:rPr>
          <w:rFonts w:ascii="Arial" w:hAnsi="Arial" w:cs="Arial"/>
          <w:sz w:val="24"/>
          <w:szCs w:val="24"/>
        </w:rPr>
      </w:pPr>
      <w:r>
        <w:rPr>
          <w:rFonts w:ascii="Arial" w:hAnsi="Arial" w:cs="Arial"/>
          <w:sz w:val="24"/>
          <w:szCs w:val="24"/>
        </w:rPr>
        <w:t>En escrito de la demanda en la 5ta pretensión se hace la solicitud a su despacho de realizar el respectivo ajuste del valor de la cuota correspondiente a alimentos, pues desde noviembre del 2019 se había acordado en la conciliación que la cuota de alimentos debía ajustarse de acuerdo al incremento del IPC anual, así mismo que este documento se encuentra en el expediente de la demanda, por esta razón en la hoja número 1</w:t>
      </w:r>
      <w:r w:rsidR="00152B72">
        <w:rPr>
          <w:rFonts w:ascii="Arial" w:hAnsi="Arial" w:cs="Arial"/>
          <w:sz w:val="24"/>
          <w:szCs w:val="24"/>
        </w:rPr>
        <w:t xml:space="preserve"> del Excel que acompaña este documento</w:t>
      </w:r>
      <w:r>
        <w:rPr>
          <w:rFonts w:ascii="Arial" w:hAnsi="Arial" w:cs="Arial"/>
          <w:sz w:val="24"/>
          <w:szCs w:val="24"/>
        </w:rPr>
        <w:t>, denominada “AJUSTE CUOTA” hago el respectivo ajuste en la cuota de alimentos que le son exigibles a la pasiva.</w:t>
      </w:r>
    </w:p>
    <w:p w:rsidR="00EF2151" w:rsidRDefault="00EF2151" w:rsidP="0057310C">
      <w:pPr>
        <w:spacing w:after="0"/>
        <w:jc w:val="both"/>
        <w:rPr>
          <w:rFonts w:ascii="Arial" w:hAnsi="Arial" w:cs="Arial"/>
          <w:sz w:val="24"/>
          <w:szCs w:val="24"/>
        </w:rPr>
      </w:pPr>
    </w:p>
    <w:p w:rsidR="00EF2151" w:rsidRDefault="005B3093" w:rsidP="00EF2151">
      <w:pPr>
        <w:spacing w:after="0"/>
        <w:jc w:val="center"/>
        <w:rPr>
          <w:rFonts w:ascii="Arial" w:hAnsi="Arial" w:cs="Arial"/>
          <w:b/>
          <w:sz w:val="24"/>
          <w:szCs w:val="24"/>
        </w:rPr>
      </w:pPr>
      <w:r>
        <w:rPr>
          <w:rFonts w:ascii="Arial" w:hAnsi="Arial" w:cs="Arial"/>
          <w:b/>
          <w:sz w:val="24"/>
          <w:szCs w:val="24"/>
        </w:rPr>
        <w:t>FRENTE A LOS INTERESES MORATORIOS:</w:t>
      </w:r>
    </w:p>
    <w:p w:rsidR="00EF2151" w:rsidRDefault="00EF2151" w:rsidP="00EF2151">
      <w:pPr>
        <w:spacing w:after="0"/>
        <w:jc w:val="center"/>
        <w:rPr>
          <w:rFonts w:ascii="Arial" w:hAnsi="Arial" w:cs="Arial"/>
          <w:b/>
          <w:sz w:val="24"/>
          <w:szCs w:val="24"/>
        </w:rPr>
      </w:pPr>
    </w:p>
    <w:p w:rsidR="00EF2151" w:rsidRDefault="00EF2151" w:rsidP="00EF2151">
      <w:pPr>
        <w:spacing w:after="0"/>
        <w:jc w:val="both"/>
        <w:rPr>
          <w:rFonts w:ascii="Arial" w:hAnsi="Arial" w:cs="Arial"/>
          <w:b/>
          <w:sz w:val="24"/>
          <w:szCs w:val="24"/>
        </w:rPr>
      </w:pPr>
    </w:p>
    <w:p w:rsidR="005A17B1" w:rsidRDefault="005B3093" w:rsidP="005B3093">
      <w:pPr>
        <w:spacing w:after="0"/>
        <w:jc w:val="both"/>
        <w:rPr>
          <w:rFonts w:ascii="Arial" w:hAnsi="Arial" w:cs="Arial"/>
          <w:sz w:val="24"/>
          <w:szCs w:val="24"/>
        </w:rPr>
      </w:pPr>
      <w:r>
        <w:rPr>
          <w:rFonts w:ascii="Arial" w:hAnsi="Arial" w:cs="Arial"/>
          <w:sz w:val="24"/>
          <w:szCs w:val="24"/>
        </w:rPr>
        <w:t xml:space="preserve">Frente a los intereses en la alzada en su pretensión sexta se solicitó condenar al demandado a los intereses causados por la mora en los saldos de las cuotas de alimentos exigibles, para tasar dichos valores en la segunda hoja del Excel denominada “MORATORIOS”, se podrá visualizar el porcentaje mes a mes que la Superintendencia financiera de Colombia certificó para los mismos, así mismo se </w:t>
      </w:r>
      <w:r w:rsidR="00184D14">
        <w:rPr>
          <w:rFonts w:ascii="Arial" w:hAnsi="Arial" w:cs="Arial"/>
          <w:sz w:val="24"/>
          <w:szCs w:val="24"/>
        </w:rPr>
        <w:t>expone el valor de dicha liquidación, y claramente las diferentes operaciones realizadas para obtener dicho valores, esto para mantener la transparencia entre los diferentes sujetos procesales.</w:t>
      </w:r>
    </w:p>
    <w:p w:rsidR="005A17B1" w:rsidRDefault="005A17B1" w:rsidP="005A17B1">
      <w:pPr>
        <w:spacing w:after="0"/>
        <w:jc w:val="center"/>
        <w:rPr>
          <w:rFonts w:ascii="Arial" w:hAnsi="Arial" w:cs="Arial"/>
          <w:sz w:val="24"/>
          <w:szCs w:val="24"/>
        </w:rPr>
      </w:pPr>
    </w:p>
    <w:p w:rsidR="00184D14" w:rsidRDefault="00184D14" w:rsidP="00184D14">
      <w:pPr>
        <w:spacing w:after="0"/>
        <w:jc w:val="center"/>
        <w:rPr>
          <w:rFonts w:ascii="Arial" w:hAnsi="Arial" w:cs="Arial"/>
          <w:b/>
          <w:sz w:val="24"/>
          <w:szCs w:val="24"/>
        </w:rPr>
      </w:pPr>
      <w:r>
        <w:rPr>
          <w:rFonts w:ascii="Arial" w:hAnsi="Arial" w:cs="Arial"/>
          <w:b/>
          <w:sz w:val="24"/>
          <w:szCs w:val="24"/>
        </w:rPr>
        <w:t>LIQUIDACION TOTAL DE LA DEUDA:</w:t>
      </w:r>
    </w:p>
    <w:p w:rsidR="00152B72" w:rsidRDefault="00152B72" w:rsidP="00184D14">
      <w:pPr>
        <w:spacing w:after="0"/>
        <w:jc w:val="center"/>
        <w:rPr>
          <w:rFonts w:ascii="Arial" w:hAnsi="Arial" w:cs="Arial"/>
          <w:b/>
          <w:sz w:val="24"/>
          <w:szCs w:val="24"/>
        </w:rPr>
      </w:pPr>
    </w:p>
    <w:p w:rsidR="00B5059B" w:rsidRDefault="00184D14" w:rsidP="0099537A">
      <w:pPr>
        <w:spacing w:after="0"/>
        <w:jc w:val="both"/>
        <w:rPr>
          <w:rFonts w:ascii="Arial" w:hAnsi="Arial" w:cs="Arial"/>
          <w:sz w:val="24"/>
          <w:szCs w:val="24"/>
        </w:rPr>
      </w:pPr>
      <w:r>
        <w:rPr>
          <w:rFonts w:ascii="Arial" w:hAnsi="Arial" w:cs="Arial"/>
          <w:sz w:val="24"/>
          <w:szCs w:val="24"/>
        </w:rPr>
        <w:t xml:space="preserve">Teniendo en cuenta los factores anteriormente mencionados </w:t>
      </w:r>
      <w:r w:rsidR="002F0253">
        <w:rPr>
          <w:rFonts w:ascii="Arial" w:hAnsi="Arial" w:cs="Arial"/>
          <w:sz w:val="24"/>
          <w:szCs w:val="24"/>
        </w:rPr>
        <w:t xml:space="preserve">la </w:t>
      </w:r>
      <w:r w:rsidR="00251278">
        <w:rPr>
          <w:rFonts w:ascii="Arial" w:hAnsi="Arial" w:cs="Arial"/>
          <w:sz w:val="24"/>
          <w:szCs w:val="24"/>
        </w:rPr>
        <w:t>deuda por capital que</w:t>
      </w:r>
      <w:r w:rsidR="002F0253">
        <w:rPr>
          <w:rFonts w:ascii="Arial" w:hAnsi="Arial" w:cs="Arial"/>
          <w:sz w:val="24"/>
          <w:szCs w:val="24"/>
        </w:rPr>
        <w:t xml:space="preserve"> tiene el señor Bryan Smith Palacios es de $4´905.700 incluyendo la cuota prevista para ser exigible en el mes de noviembre, más los intereses moratorios que a este momento se van en $744.006. Para llegar a un total</w:t>
      </w:r>
      <w:r w:rsidR="00251278">
        <w:rPr>
          <w:rFonts w:ascii="Arial" w:hAnsi="Arial" w:cs="Arial"/>
          <w:sz w:val="24"/>
          <w:szCs w:val="24"/>
        </w:rPr>
        <w:t xml:space="preserve"> en la deuda</w:t>
      </w:r>
      <w:r w:rsidR="002F0253">
        <w:rPr>
          <w:rFonts w:ascii="Arial" w:hAnsi="Arial" w:cs="Arial"/>
          <w:sz w:val="24"/>
          <w:szCs w:val="24"/>
        </w:rPr>
        <w:t xml:space="preserve"> de $5´649.706.</w:t>
      </w:r>
    </w:p>
    <w:p w:rsidR="002F0253" w:rsidRDefault="002F0253" w:rsidP="0099537A">
      <w:pPr>
        <w:spacing w:after="0"/>
        <w:jc w:val="both"/>
        <w:rPr>
          <w:rFonts w:ascii="Arial" w:hAnsi="Arial" w:cs="Arial"/>
          <w:sz w:val="24"/>
          <w:szCs w:val="24"/>
        </w:rPr>
      </w:pPr>
    </w:p>
    <w:p w:rsidR="002F0253" w:rsidRDefault="002F0253" w:rsidP="0099537A">
      <w:pPr>
        <w:spacing w:after="0"/>
        <w:jc w:val="both"/>
        <w:rPr>
          <w:rFonts w:ascii="Arial" w:hAnsi="Arial" w:cs="Arial"/>
          <w:sz w:val="24"/>
          <w:szCs w:val="24"/>
        </w:rPr>
      </w:pPr>
    </w:p>
    <w:p w:rsidR="00152B72" w:rsidRDefault="00152B72" w:rsidP="0099537A">
      <w:pPr>
        <w:spacing w:after="0"/>
        <w:jc w:val="both"/>
        <w:rPr>
          <w:rFonts w:ascii="Arial" w:hAnsi="Arial" w:cs="Arial"/>
          <w:sz w:val="24"/>
          <w:szCs w:val="24"/>
        </w:rPr>
      </w:pPr>
      <w:r>
        <w:rPr>
          <w:rFonts w:ascii="Arial" w:hAnsi="Arial" w:cs="Arial"/>
          <w:sz w:val="24"/>
          <w:szCs w:val="24"/>
        </w:rPr>
        <w:t>Gracias por la atención prestada.</w:t>
      </w:r>
    </w:p>
    <w:p w:rsidR="00152B72" w:rsidRDefault="00152B72" w:rsidP="0099537A">
      <w:pPr>
        <w:spacing w:after="0"/>
        <w:jc w:val="both"/>
        <w:rPr>
          <w:rFonts w:ascii="Arial" w:hAnsi="Arial" w:cs="Arial"/>
          <w:sz w:val="24"/>
          <w:szCs w:val="24"/>
        </w:rPr>
      </w:pPr>
      <w:bookmarkStart w:id="0" w:name="_GoBack"/>
      <w:bookmarkEnd w:id="0"/>
    </w:p>
    <w:p w:rsidR="00B5059B" w:rsidRDefault="00B5059B" w:rsidP="0099537A">
      <w:pPr>
        <w:spacing w:after="0"/>
        <w:jc w:val="both"/>
        <w:rPr>
          <w:rFonts w:ascii="Arial" w:hAnsi="Arial" w:cs="Arial"/>
          <w:sz w:val="24"/>
          <w:szCs w:val="24"/>
        </w:rPr>
      </w:pPr>
    </w:p>
    <w:p w:rsidR="00B5059B" w:rsidRDefault="00545F79" w:rsidP="0099537A">
      <w:pPr>
        <w:spacing w:after="0"/>
        <w:jc w:val="both"/>
        <w:rPr>
          <w:rFonts w:ascii="Arial" w:hAnsi="Arial" w:cs="Arial"/>
          <w:sz w:val="24"/>
          <w:szCs w:val="24"/>
        </w:rPr>
      </w:pPr>
      <w:r>
        <w:rPr>
          <w:rFonts w:ascii="Arial" w:hAnsi="Arial" w:cs="Arial"/>
          <w:noProof/>
          <w:sz w:val="24"/>
          <w:szCs w:val="24"/>
          <w:lang w:val="es-US" w:eastAsia="es-US"/>
        </w:rPr>
        <w:drawing>
          <wp:anchor distT="0" distB="0" distL="114300" distR="114300" simplePos="0" relativeHeight="251658240" behindDoc="0" locked="0" layoutInCell="1" allowOverlap="1" wp14:anchorId="41C568ED" wp14:editId="4D5716CD">
            <wp:simplePos x="0" y="0"/>
            <wp:positionH relativeFrom="margin">
              <wp:posOffset>-89535</wp:posOffset>
            </wp:positionH>
            <wp:positionV relativeFrom="paragraph">
              <wp:posOffset>125730</wp:posOffset>
            </wp:positionV>
            <wp:extent cx="2124075" cy="1247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anear 2022-6-9 11.35.10_page-0001 (1).jpg"/>
                    <pic:cNvPicPr/>
                  </pic:nvPicPr>
                  <pic:blipFill rotWithShape="1">
                    <a:blip r:embed="rId4">
                      <a:extLst>
                        <a:ext uri="{BEBA8EAE-BF5A-486C-A8C5-ECC9F3942E4B}">
                          <a14:imgProps xmlns:a14="http://schemas.microsoft.com/office/drawing/2010/main">
                            <a14:imgLayer r:embed="rId5">
                              <a14:imgEffect>
                                <a14:backgroundRemoval t="69264" b="84479" l="15310" r="49960">
                                  <a14:foregroundMark x1="29654" y1="75521" x2="29654" y2="75521"/>
                                  <a14:foregroundMark x1="32071" y1="76135" x2="32071" y2="76135"/>
                                </a14:backgroundRemoval>
                              </a14:imgEffect>
                            </a14:imgLayer>
                          </a14:imgProps>
                        </a:ext>
                        <a:ext uri="{28A0092B-C50C-407E-A947-70E740481C1C}">
                          <a14:useLocalDpi xmlns:a14="http://schemas.microsoft.com/office/drawing/2010/main" val="0"/>
                        </a:ext>
                      </a:extLst>
                    </a:blip>
                    <a:srcRect l="12390" t="68740" r="49762" b="14334"/>
                    <a:stretch/>
                  </pic:blipFill>
                  <pic:spPr bwMode="auto">
                    <a:xfrm>
                      <a:off x="0" y="0"/>
                      <a:ext cx="2124075" cy="1247775"/>
                    </a:xfrm>
                    <a:prstGeom prst="rect">
                      <a:avLst/>
                    </a:prstGeom>
                    <a:ln>
                      <a:noFill/>
                    </a:ln>
                    <a:extLst>
                      <a:ext uri="{53640926-AAD7-44D8-BBD7-CCE9431645EC}">
                        <a14:shadowObscured xmlns:a14="http://schemas.microsoft.com/office/drawing/2010/main"/>
                      </a:ext>
                    </a:extLst>
                  </pic:spPr>
                </pic:pic>
              </a:graphicData>
            </a:graphic>
          </wp:anchor>
        </w:drawing>
      </w:r>
      <w:r w:rsidR="00B5059B">
        <w:rPr>
          <w:rFonts w:ascii="Arial" w:hAnsi="Arial" w:cs="Arial"/>
          <w:sz w:val="24"/>
          <w:szCs w:val="24"/>
        </w:rPr>
        <w:t>Atentamente,</w:t>
      </w:r>
    </w:p>
    <w:p w:rsidR="00B5059B" w:rsidRDefault="00B5059B" w:rsidP="0099537A">
      <w:pPr>
        <w:spacing w:after="0"/>
        <w:jc w:val="both"/>
        <w:rPr>
          <w:rFonts w:ascii="Arial" w:hAnsi="Arial" w:cs="Arial"/>
          <w:sz w:val="24"/>
          <w:szCs w:val="24"/>
        </w:rPr>
      </w:pPr>
    </w:p>
    <w:p w:rsidR="00B5059B" w:rsidRDefault="00B5059B" w:rsidP="0099537A">
      <w:pPr>
        <w:spacing w:after="0"/>
        <w:jc w:val="both"/>
        <w:rPr>
          <w:rFonts w:ascii="Arial" w:hAnsi="Arial" w:cs="Arial"/>
          <w:sz w:val="24"/>
          <w:szCs w:val="24"/>
        </w:rPr>
      </w:pPr>
    </w:p>
    <w:p w:rsidR="00B5059B" w:rsidRDefault="00B5059B" w:rsidP="0099537A">
      <w:pPr>
        <w:spacing w:after="0"/>
        <w:jc w:val="both"/>
        <w:rPr>
          <w:rFonts w:ascii="Arial" w:hAnsi="Arial" w:cs="Arial"/>
          <w:sz w:val="24"/>
          <w:szCs w:val="24"/>
        </w:rPr>
      </w:pPr>
    </w:p>
    <w:p w:rsidR="00B5059B" w:rsidRDefault="00B5059B" w:rsidP="0099537A">
      <w:pPr>
        <w:spacing w:after="0"/>
        <w:jc w:val="both"/>
        <w:rPr>
          <w:rFonts w:ascii="Arial" w:hAnsi="Arial" w:cs="Arial"/>
          <w:sz w:val="24"/>
          <w:szCs w:val="24"/>
        </w:rPr>
      </w:pPr>
    </w:p>
    <w:p w:rsidR="00B5059B" w:rsidRPr="00444B56" w:rsidRDefault="00B5059B" w:rsidP="00B5059B">
      <w:pPr>
        <w:spacing w:after="0" w:line="276" w:lineRule="auto"/>
        <w:rPr>
          <w:rFonts w:ascii="Arial" w:eastAsia="Arial" w:hAnsi="Arial" w:cs="Arial"/>
          <w:b/>
          <w:sz w:val="24"/>
          <w:szCs w:val="24"/>
        </w:rPr>
      </w:pPr>
      <w:r w:rsidRPr="00444B56">
        <w:rPr>
          <w:rFonts w:ascii="Arial" w:eastAsia="Arial" w:hAnsi="Arial" w:cs="Arial"/>
          <w:b/>
          <w:sz w:val="24"/>
          <w:szCs w:val="24"/>
        </w:rPr>
        <w:t>RAUL ANTONIO MORA MORERA</w:t>
      </w:r>
    </w:p>
    <w:p w:rsidR="00B5059B" w:rsidRDefault="00B5059B" w:rsidP="00B5059B">
      <w:pPr>
        <w:spacing w:after="0" w:line="276" w:lineRule="auto"/>
        <w:rPr>
          <w:rFonts w:ascii="Arial" w:eastAsia="Arial" w:hAnsi="Arial" w:cs="Arial"/>
          <w:color w:val="000000"/>
          <w:sz w:val="24"/>
          <w:szCs w:val="24"/>
        </w:rPr>
      </w:pPr>
      <w:r>
        <w:rPr>
          <w:rFonts w:ascii="Arial" w:eastAsia="Arial" w:hAnsi="Arial" w:cs="Arial"/>
          <w:color w:val="000000"/>
          <w:sz w:val="24"/>
          <w:szCs w:val="24"/>
        </w:rPr>
        <w:t>79.155.241</w:t>
      </w:r>
      <w:r w:rsidRPr="00622DEA">
        <w:rPr>
          <w:rFonts w:ascii="Arial" w:eastAsia="Arial" w:hAnsi="Arial" w:cs="Arial"/>
          <w:color w:val="000000"/>
          <w:sz w:val="24"/>
          <w:szCs w:val="24"/>
        </w:rPr>
        <w:t xml:space="preserve"> de Bogotá D.C., </w:t>
      </w:r>
    </w:p>
    <w:p w:rsidR="00B5059B" w:rsidRPr="00622DEA" w:rsidRDefault="00B5059B" w:rsidP="00B5059B">
      <w:pPr>
        <w:spacing w:after="0" w:line="276" w:lineRule="auto"/>
        <w:rPr>
          <w:rFonts w:ascii="Arial" w:eastAsia="Arial" w:hAnsi="Arial" w:cs="Arial"/>
          <w:sz w:val="24"/>
          <w:szCs w:val="24"/>
        </w:rPr>
      </w:pPr>
      <w:r w:rsidRPr="00622DEA">
        <w:rPr>
          <w:rFonts w:ascii="Arial" w:eastAsia="Arial" w:hAnsi="Arial" w:cs="Arial"/>
          <w:sz w:val="24"/>
          <w:szCs w:val="24"/>
        </w:rPr>
        <w:t>T.</w:t>
      </w:r>
      <w:r>
        <w:rPr>
          <w:rFonts w:ascii="Arial" w:eastAsia="Arial" w:hAnsi="Arial" w:cs="Arial"/>
          <w:sz w:val="24"/>
          <w:szCs w:val="24"/>
        </w:rPr>
        <w:t xml:space="preserve"> 344951</w:t>
      </w:r>
      <w:r w:rsidRPr="00622DEA">
        <w:rPr>
          <w:rFonts w:ascii="Arial" w:eastAsia="Arial" w:hAnsi="Arial" w:cs="Arial"/>
          <w:sz w:val="24"/>
          <w:szCs w:val="24"/>
        </w:rPr>
        <w:t xml:space="preserve"> C. S. de la J.</w:t>
      </w:r>
    </w:p>
    <w:p w:rsidR="00B5059B" w:rsidRPr="007B3188" w:rsidRDefault="00B5059B" w:rsidP="0099537A">
      <w:pPr>
        <w:spacing w:after="0"/>
        <w:jc w:val="both"/>
        <w:rPr>
          <w:rFonts w:ascii="Arial" w:hAnsi="Arial" w:cs="Arial"/>
          <w:sz w:val="24"/>
          <w:szCs w:val="24"/>
        </w:rPr>
      </w:pPr>
    </w:p>
    <w:sectPr w:rsidR="00B5059B" w:rsidRPr="007B31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2A"/>
    <w:rsid w:val="000F07F7"/>
    <w:rsid w:val="00152B72"/>
    <w:rsid w:val="00184D14"/>
    <w:rsid w:val="001E0FAD"/>
    <w:rsid w:val="00251278"/>
    <w:rsid w:val="002A13FC"/>
    <w:rsid w:val="002F0253"/>
    <w:rsid w:val="0033449D"/>
    <w:rsid w:val="003B1D13"/>
    <w:rsid w:val="00437933"/>
    <w:rsid w:val="00480FF5"/>
    <w:rsid w:val="00545F79"/>
    <w:rsid w:val="0057310C"/>
    <w:rsid w:val="005A17B1"/>
    <w:rsid w:val="005B3093"/>
    <w:rsid w:val="005C7390"/>
    <w:rsid w:val="00685814"/>
    <w:rsid w:val="007B3188"/>
    <w:rsid w:val="00867FB7"/>
    <w:rsid w:val="0099537A"/>
    <w:rsid w:val="00B5059B"/>
    <w:rsid w:val="00BF4DFD"/>
    <w:rsid w:val="00DA300C"/>
    <w:rsid w:val="00ED142A"/>
    <w:rsid w:val="00EF19C2"/>
    <w:rsid w:val="00EF2151"/>
    <w:rsid w:val="00F14861"/>
    <w:rsid w:val="00F355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D15A"/>
  <w15:chartTrackingRefBased/>
  <w15:docId w15:val="{D53BE739-1A8C-4A3E-A302-934CD83B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movil</dc:creator>
  <cp:keywords/>
  <dc:description/>
  <cp:lastModifiedBy>movil</cp:lastModifiedBy>
  <cp:revision>5</cp:revision>
  <dcterms:created xsi:type="dcterms:W3CDTF">2022-11-02T17:31:00Z</dcterms:created>
  <dcterms:modified xsi:type="dcterms:W3CDTF">2022-11-04T18:09:00Z</dcterms:modified>
</cp:coreProperties>
</file>