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824D" w14:textId="77777777" w:rsidR="003B4138" w:rsidRPr="00A71C35" w:rsidRDefault="00FE6AE8" w:rsidP="00FE6AE8">
      <w:pPr>
        <w:jc w:val="center"/>
        <w:rPr>
          <w:rFonts w:ascii="Arial" w:hAnsi="Arial" w:cs="Arial"/>
          <w:b/>
          <w:sz w:val="20"/>
          <w:szCs w:val="20"/>
        </w:rPr>
      </w:pPr>
      <w:r w:rsidRPr="00A71C35">
        <w:rPr>
          <w:rFonts w:ascii="Arial" w:hAnsi="Arial" w:cs="Arial"/>
          <w:b/>
          <w:sz w:val="20"/>
          <w:szCs w:val="20"/>
        </w:rPr>
        <w:t>AVISO DE REMATE</w:t>
      </w:r>
    </w:p>
    <w:p w14:paraId="2545A6F4" w14:textId="77777777" w:rsidR="00FE6AE8" w:rsidRPr="00A71C35" w:rsidRDefault="00FE6AE8" w:rsidP="00FE6AE8">
      <w:pPr>
        <w:jc w:val="center"/>
        <w:rPr>
          <w:rFonts w:ascii="Arial" w:hAnsi="Arial" w:cs="Arial"/>
          <w:b/>
          <w:sz w:val="20"/>
          <w:szCs w:val="20"/>
        </w:rPr>
      </w:pPr>
    </w:p>
    <w:p w14:paraId="7C22B674" w14:textId="77777777" w:rsidR="00FE6AE8" w:rsidRPr="00A71C35" w:rsidRDefault="00FE6AE8" w:rsidP="00FE6AE8">
      <w:pPr>
        <w:jc w:val="center"/>
        <w:rPr>
          <w:rFonts w:ascii="Arial" w:hAnsi="Arial" w:cs="Arial"/>
          <w:b/>
          <w:sz w:val="20"/>
          <w:szCs w:val="20"/>
        </w:rPr>
      </w:pPr>
      <w:r w:rsidRPr="00A71C35">
        <w:rPr>
          <w:rFonts w:ascii="Arial" w:hAnsi="Arial" w:cs="Arial"/>
          <w:b/>
          <w:sz w:val="20"/>
          <w:szCs w:val="20"/>
        </w:rPr>
        <w:t>LA SECRETARÍA DEL JUZGADO DOCE CIVIL MUNICIPAL hoy QUINTO TRANSITORIO DE PEQUEÑAS CAUSAS Y COMPETENCIA MULTIPLE DE IBAGUÉ-TOLIMA</w:t>
      </w:r>
    </w:p>
    <w:p w14:paraId="5ABE7BD9" w14:textId="77777777" w:rsidR="00FE6AE8" w:rsidRPr="00A71C35" w:rsidRDefault="00FE6AE8" w:rsidP="00FE6AE8">
      <w:pPr>
        <w:jc w:val="center"/>
        <w:rPr>
          <w:rFonts w:ascii="Arial" w:hAnsi="Arial" w:cs="Arial"/>
          <w:b/>
          <w:sz w:val="20"/>
          <w:szCs w:val="20"/>
        </w:rPr>
      </w:pPr>
    </w:p>
    <w:p w14:paraId="58A20979" w14:textId="77777777" w:rsidR="00FE6AE8" w:rsidRPr="00A71C35" w:rsidRDefault="00FE6AE8" w:rsidP="00FE6AE8">
      <w:pPr>
        <w:jc w:val="center"/>
        <w:rPr>
          <w:rFonts w:ascii="Arial" w:hAnsi="Arial" w:cs="Arial"/>
          <w:b/>
          <w:sz w:val="20"/>
          <w:szCs w:val="20"/>
        </w:rPr>
      </w:pPr>
      <w:r w:rsidRPr="00A71C35">
        <w:rPr>
          <w:rFonts w:ascii="Arial" w:hAnsi="Arial" w:cs="Arial"/>
          <w:b/>
          <w:sz w:val="20"/>
          <w:szCs w:val="20"/>
        </w:rPr>
        <w:t xml:space="preserve">HACE SABER: </w:t>
      </w:r>
    </w:p>
    <w:p w14:paraId="5B525866" w14:textId="3C665B95" w:rsidR="004D079B" w:rsidRPr="00A71C35" w:rsidRDefault="00E86B16" w:rsidP="00FE6AE8">
      <w:pPr>
        <w:jc w:val="both"/>
        <w:rPr>
          <w:rFonts w:ascii="Arial" w:hAnsi="Arial" w:cs="Arial"/>
          <w:sz w:val="20"/>
          <w:szCs w:val="20"/>
        </w:rPr>
      </w:pPr>
      <w:r w:rsidRPr="00A71C35">
        <w:rPr>
          <w:rFonts w:ascii="Arial" w:hAnsi="Arial" w:cs="Arial"/>
          <w:sz w:val="20"/>
          <w:szCs w:val="20"/>
        </w:rPr>
        <w:t xml:space="preserve">Que </w:t>
      </w:r>
      <w:r w:rsidR="007B6221">
        <w:rPr>
          <w:rFonts w:ascii="Arial" w:hAnsi="Arial" w:cs="Arial"/>
          <w:sz w:val="20"/>
          <w:szCs w:val="20"/>
        </w:rPr>
        <w:t>en e</w:t>
      </w:r>
      <w:r w:rsidRPr="00A71C35">
        <w:rPr>
          <w:rFonts w:ascii="Arial" w:hAnsi="Arial" w:cs="Arial"/>
          <w:sz w:val="20"/>
          <w:szCs w:val="20"/>
        </w:rPr>
        <w:t xml:space="preserve">l proceso </w:t>
      </w:r>
      <w:r w:rsidR="004D079B" w:rsidRPr="00A71C35">
        <w:rPr>
          <w:rFonts w:ascii="Arial" w:hAnsi="Arial" w:cs="Arial"/>
          <w:sz w:val="20"/>
          <w:szCs w:val="20"/>
        </w:rPr>
        <w:t xml:space="preserve">Ejecutivo </w:t>
      </w:r>
      <w:r w:rsidR="002B605D" w:rsidRPr="00A71C35">
        <w:rPr>
          <w:rFonts w:ascii="Arial" w:hAnsi="Arial" w:cs="Arial"/>
          <w:sz w:val="20"/>
          <w:szCs w:val="20"/>
        </w:rPr>
        <w:t>para la Efectividad de la Garantía Real - Hipoteca</w:t>
      </w:r>
      <w:r w:rsidR="004D079B" w:rsidRPr="00A71C35">
        <w:rPr>
          <w:rFonts w:ascii="Arial" w:hAnsi="Arial" w:cs="Arial"/>
          <w:sz w:val="20"/>
          <w:szCs w:val="20"/>
        </w:rPr>
        <w:t xml:space="preserve"> de </w:t>
      </w:r>
      <w:r w:rsidR="002B605D" w:rsidRPr="00A71C35">
        <w:rPr>
          <w:rFonts w:ascii="Arial" w:hAnsi="Arial" w:cs="Arial"/>
          <w:sz w:val="20"/>
          <w:szCs w:val="20"/>
        </w:rPr>
        <w:t>MARTIN GOMEZ</w:t>
      </w:r>
      <w:r w:rsidR="004D079B" w:rsidRPr="00A71C35">
        <w:rPr>
          <w:rFonts w:ascii="Arial" w:hAnsi="Arial" w:cs="Arial"/>
          <w:sz w:val="20"/>
          <w:szCs w:val="20"/>
        </w:rPr>
        <w:t xml:space="preserve"> contra </w:t>
      </w:r>
      <w:r w:rsidR="002B605D" w:rsidRPr="00A71C35">
        <w:rPr>
          <w:rFonts w:ascii="Arial" w:hAnsi="Arial" w:cs="Arial"/>
          <w:sz w:val="20"/>
          <w:szCs w:val="20"/>
        </w:rPr>
        <w:t>ARGENIS GUTIERREZ SANCHEZ</w:t>
      </w:r>
      <w:r w:rsidR="004D079B" w:rsidRPr="00A71C35">
        <w:rPr>
          <w:rFonts w:ascii="Arial" w:hAnsi="Arial" w:cs="Arial"/>
          <w:sz w:val="20"/>
          <w:szCs w:val="20"/>
        </w:rPr>
        <w:t xml:space="preserve"> con radicado 730014</w:t>
      </w:r>
      <w:r w:rsidR="002B605D" w:rsidRPr="00A71C35">
        <w:rPr>
          <w:rFonts w:ascii="Arial" w:hAnsi="Arial" w:cs="Arial"/>
          <w:sz w:val="20"/>
          <w:szCs w:val="20"/>
        </w:rPr>
        <w:t>1890022017012700</w:t>
      </w:r>
      <w:r w:rsidR="004D079B" w:rsidRPr="00A71C35">
        <w:rPr>
          <w:rFonts w:ascii="Arial" w:hAnsi="Arial" w:cs="Arial"/>
          <w:sz w:val="20"/>
          <w:szCs w:val="20"/>
        </w:rPr>
        <w:t xml:space="preserve">, en proveído de </w:t>
      </w:r>
      <w:r w:rsidR="007B6221">
        <w:rPr>
          <w:rFonts w:ascii="Arial" w:hAnsi="Arial" w:cs="Arial"/>
          <w:sz w:val="20"/>
          <w:szCs w:val="20"/>
        </w:rPr>
        <w:t>M</w:t>
      </w:r>
      <w:r w:rsidR="004D079B" w:rsidRPr="00A71C35">
        <w:rPr>
          <w:rFonts w:ascii="Arial" w:hAnsi="Arial" w:cs="Arial"/>
          <w:sz w:val="20"/>
          <w:szCs w:val="20"/>
        </w:rPr>
        <w:t xml:space="preserve">ayo </w:t>
      </w:r>
      <w:r w:rsidR="007B6221">
        <w:rPr>
          <w:rFonts w:ascii="Arial" w:hAnsi="Arial" w:cs="Arial"/>
          <w:sz w:val="20"/>
          <w:szCs w:val="20"/>
        </w:rPr>
        <w:t>D</w:t>
      </w:r>
      <w:r w:rsidR="002B605D" w:rsidRPr="00A71C35">
        <w:rPr>
          <w:rFonts w:ascii="Arial" w:hAnsi="Arial" w:cs="Arial"/>
          <w:sz w:val="20"/>
          <w:szCs w:val="20"/>
        </w:rPr>
        <w:t>oce</w:t>
      </w:r>
      <w:r w:rsidR="004D079B" w:rsidRPr="00A71C35">
        <w:rPr>
          <w:rFonts w:ascii="Arial" w:hAnsi="Arial" w:cs="Arial"/>
          <w:sz w:val="20"/>
          <w:szCs w:val="20"/>
        </w:rPr>
        <w:t xml:space="preserve"> de </w:t>
      </w:r>
      <w:r w:rsidR="007B6221">
        <w:rPr>
          <w:rFonts w:ascii="Arial" w:hAnsi="Arial" w:cs="Arial"/>
          <w:sz w:val="20"/>
          <w:szCs w:val="20"/>
        </w:rPr>
        <w:t>D</w:t>
      </w:r>
      <w:r w:rsidR="004D079B" w:rsidRPr="00A71C35">
        <w:rPr>
          <w:rFonts w:ascii="Arial" w:hAnsi="Arial" w:cs="Arial"/>
          <w:sz w:val="20"/>
          <w:szCs w:val="20"/>
        </w:rPr>
        <w:t xml:space="preserve">os </w:t>
      </w:r>
      <w:r w:rsidR="007B6221">
        <w:rPr>
          <w:rFonts w:ascii="Arial" w:hAnsi="Arial" w:cs="Arial"/>
          <w:sz w:val="20"/>
          <w:szCs w:val="20"/>
        </w:rPr>
        <w:t>M</w:t>
      </w:r>
      <w:r w:rsidR="004D079B" w:rsidRPr="00A71C35">
        <w:rPr>
          <w:rFonts w:ascii="Arial" w:hAnsi="Arial" w:cs="Arial"/>
          <w:sz w:val="20"/>
          <w:szCs w:val="20"/>
        </w:rPr>
        <w:t xml:space="preserve">il </w:t>
      </w:r>
      <w:r w:rsidR="007B6221">
        <w:rPr>
          <w:rFonts w:ascii="Arial" w:hAnsi="Arial" w:cs="Arial"/>
          <w:sz w:val="20"/>
          <w:szCs w:val="20"/>
        </w:rPr>
        <w:t>V</w:t>
      </w:r>
      <w:r w:rsidR="004D079B" w:rsidRPr="00A71C35">
        <w:rPr>
          <w:rFonts w:ascii="Arial" w:hAnsi="Arial" w:cs="Arial"/>
          <w:sz w:val="20"/>
          <w:szCs w:val="20"/>
        </w:rPr>
        <w:t xml:space="preserve">eintidós </w:t>
      </w:r>
      <w:r w:rsidR="007B6221">
        <w:rPr>
          <w:rFonts w:ascii="Arial" w:hAnsi="Arial" w:cs="Arial"/>
          <w:sz w:val="20"/>
          <w:szCs w:val="20"/>
        </w:rPr>
        <w:t>(</w:t>
      </w:r>
      <w:r w:rsidR="004D079B" w:rsidRPr="00A71C35">
        <w:rPr>
          <w:rFonts w:ascii="Arial" w:hAnsi="Arial" w:cs="Arial"/>
          <w:sz w:val="20"/>
          <w:szCs w:val="20"/>
        </w:rPr>
        <w:t>05/1</w:t>
      </w:r>
      <w:r w:rsidR="002B605D" w:rsidRPr="00A71C35">
        <w:rPr>
          <w:rFonts w:ascii="Arial" w:hAnsi="Arial" w:cs="Arial"/>
          <w:sz w:val="20"/>
          <w:szCs w:val="20"/>
        </w:rPr>
        <w:t>2</w:t>
      </w:r>
      <w:r w:rsidR="004D079B" w:rsidRPr="00A71C35">
        <w:rPr>
          <w:rFonts w:ascii="Arial" w:hAnsi="Arial" w:cs="Arial"/>
          <w:sz w:val="20"/>
          <w:szCs w:val="20"/>
        </w:rPr>
        <w:t>/2022) se señaló las diez de la mañana (10:00AM) de</w:t>
      </w:r>
      <w:r w:rsidR="007B6221">
        <w:rPr>
          <w:rFonts w:ascii="Arial" w:hAnsi="Arial" w:cs="Arial"/>
          <w:sz w:val="20"/>
          <w:szCs w:val="20"/>
        </w:rPr>
        <w:t xml:space="preserve"> Julio </w:t>
      </w:r>
      <w:r w:rsidR="002B605D" w:rsidRPr="00A71C35">
        <w:rPr>
          <w:rFonts w:ascii="Arial" w:hAnsi="Arial" w:cs="Arial"/>
          <w:sz w:val="20"/>
          <w:szCs w:val="20"/>
        </w:rPr>
        <w:t>Trece</w:t>
      </w:r>
      <w:r w:rsidR="004D079B" w:rsidRPr="00A71C35">
        <w:rPr>
          <w:rFonts w:ascii="Arial" w:hAnsi="Arial" w:cs="Arial"/>
          <w:sz w:val="20"/>
          <w:szCs w:val="20"/>
        </w:rPr>
        <w:t xml:space="preserve"> de </w:t>
      </w:r>
      <w:r w:rsidR="002B605D" w:rsidRPr="00A71C35">
        <w:rPr>
          <w:rFonts w:ascii="Arial" w:hAnsi="Arial" w:cs="Arial"/>
          <w:sz w:val="20"/>
          <w:szCs w:val="20"/>
        </w:rPr>
        <w:t>la anualidad</w:t>
      </w:r>
      <w:r w:rsidR="004D079B" w:rsidRPr="00A71C35">
        <w:rPr>
          <w:rFonts w:ascii="Arial" w:hAnsi="Arial" w:cs="Arial"/>
          <w:sz w:val="20"/>
          <w:szCs w:val="20"/>
        </w:rPr>
        <w:t xml:space="preserve"> (</w:t>
      </w:r>
      <w:r w:rsidR="007B6221">
        <w:rPr>
          <w:rFonts w:ascii="Arial" w:hAnsi="Arial" w:cs="Arial"/>
          <w:sz w:val="20"/>
          <w:szCs w:val="20"/>
        </w:rPr>
        <w:t>07-13-</w:t>
      </w:r>
      <w:r w:rsidR="004D079B" w:rsidRPr="00A71C35">
        <w:rPr>
          <w:rFonts w:ascii="Arial" w:hAnsi="Arial" w:cs="Arial"/>
          <w:sz w:val="20"/>
          <w:szCs w:val="20"/>
        </w:rPr>
        <w:t>2022) para llevar a cabo diligencia de remate de</w:t>
      </w:r>
      <w:r w:rsidR="002B605D" w:rsidRPr="00A71C35">
        <w:rPr>
          <w:rFonts w:ascii="Arial" w:hAnsi="Arial" w:cs="Arial"/>
          <w:sz w:val="20"/>
          <w:szCs w:val="20"/>
        </w:rPr>
        <w:t xml:space="preserve">l bien </w:t>
      </w:r>
      <w:r w:rsidR="007B6221">
        <w:rPr>
          <w:rFonts w:ascii="Arial" w:hAnsi="Arial" w:cs="Arial"/>
          <w:sz w:val="20"/>
          <w:szCs w:val="20"/>
        </w:rPr>
        <w:t xml:space="preserve">inmueble </w:t>
      </w:r>
      <w:r w:rsidR="002B605D" w:rsidRPr="00A71C35">
        <w:rPr>
          <w:rFonts w:ascii="Arial" w:hAnsi="Arial" w:cs="Arial"/>
          <w:sz w:val="20"/>
          <w:szCs w:val="20"/>
        </w:rPr>
        <w:t xml:space="preserve">el cual se encuentra debidamente Embargado, Secuestrado y Avaluado. </w:t>
      </w:r>
    </w:p>
    <w:p w14:paraId="01161B0C" w14:textId="77777777" w:rsidR="00FE6AE8" w:rsidRPr="00A71C35" w:rsidRDefault="00FE6AE8" w:rsidP="00FE6AE8">
      <w:pPr>
        <w:jc w:val="center"/>
        <w:rPr>
          <w:rFonts w:ascii="Arial" w:hAnsi="Arial" w:cs="Arial"/>
          <w:b/>
          <w:sz w:val="20"/>
          <w:szCs w:val="20"/>
        </w:rPr>
      </w:pPr>
      <w:r w:rsidRPr="00A71C35">
        <w:rPr>
          <w:rFonts w:ascii="Arial" w:hAnsi="Arial" w:cs="Arial"/>
          <w:b/>
          <w:sz w:val="20"/>
          <w:szCs w:val="20"/>
        </w:rPr>
        <w:t>BIEN INMUEBLE OBJETO DE REMATE</w:t>
      </w:r>
    </w:p>
    <w:p w14:paraId="4818549B" w14:textId="77777777" w:rsidR="008409D8" w:rsidRPr="00A71C35" w:rsidRDefault="002B605D" w:rsidP="009F44B6">
      <w:pPr>
        <w:jc w:val="both"/>
        <w:rPr>
          <w:rFonts w:ascii="Arial" w:hAnsi="Arial" w:cs="Arial"/>
          <w:sz w:val="20"/>
          <w:szCs w:val="20"/>
        </w:rPr>
      </w:pPr>
      <w:r w:rsidRPr="00A71C35">
        <w:rPr>
          <w:rFonts w:ascii="Arial" w:hAnsi="Arial" w:cs="Arial"/>
          <w:sz w:val="20"/>
          <w:szCs w:val="20"/>
        </w:rPr>
        <w:t xml:space="preserve">Predio de vivienda urbana, uso familiar, ubicada en la Carrera 14 </w:t>
      </w:r>
      <w:proofErr w:type="spellStart"/>
      <w:r w:rsidRPr="00A71C35">
        <w:rPr>
          <w:rFonts w:ascii="Arial" w:hAnsi="Arial" w:cs="Arial"/>
          <w:sz w:val="20"/>
          <w:szCs w:val="20"/>
        </w:rPr>
        <w:t>N°</w:t>
      </w:r>
      <w:proofErr w:type="spellEnd"/>
      <w:r w:rsidRPr="00A71C35">
        <w:rPr>
          <w:rFonts w:ascii="Arial" w:hAnsi="Arial" w:cs="Arial"/>
          <w:sz w:val="20"/>
          <w:szCs w:val="20"/>
        </w:rPr>
        <w:t xml:space="preserve"> 121 A-02, Manzana A Casa 5 barrio Pradera del Norte de Ibagué, el primer piso consta de zona de garaje vehicular, sala comedor, cocina integral, una alcoba con clóset, un baño común auxiliar enchapado en porcelana, patio de ropas con techo en rejas plásticas traslúcidas sobre reja metálica de seguridad; escalera de acceso al segundo piso, la segunda planta cuenta con dos alcobas con closet y mueble, una zona de oficina o estar de televisión, un baño común enchapado en porcelana y muebles en buen estado, balcones sobre uno de los dos voladizos, una cubierta en teja de Eternit, cielo raso en </w:t>
      </w:r>
      <w:proofErr w:type="spellStart"/>
      <w:r w:rsidRPr="00A71C35">
        <w:rPr>
          <w:rFonts w:ascii="Arial" w:hAnsi="Arial" w:cs="Arial"/>
          <w:sz w:val="20"/>
          <w:szCs w:val="20"/>
        </w:rPr>
        <w:t>Drywal</w:t>
      </w:r>
      <w:proofErr w:type="spellEnd"/>
      <w:r w:rsidRPr="00A71C35">
        <w:rPr>
          <w:rFonts w:ascii="Arial" w:hAnsi="Arial" w:cs="Arial"/>
          <w:sz w:val="20"/>
          <w:szCs w:val="20"/>
        </w:rPr>
        <w:t xml:space="preserve">, acabados en estuco, pintura y enchape de cerámica; la fachada de los dos pisos totalmente pañetada y pintada, carpintería metálica con rejas en puertas y ventanas; área del lote 69 metros cuadrados, prime nivel </w:t>
      </w:r>
      <w:r w:rsidR="00A71C35" w:rsidRPr="00A71C35">
        <w:rPr>
          <w:rFonts w:ascii="Arial" w:hAnsi="Arial" w:cs="Arial"/>
          <w:sz w:val="20"/>
          <w:szCs w:val="20"/>
        </w:rPr>
        <w:t xml:space="preserve">60.76 metros cuadrados y segundo nivel 57.24 metros cuadrados para un total de 118.00 metros cuadrados, con servicio de acueducto, alcantarillado, luz y gas. Matrícula inmobiliaria No. 350-99974 de la Oficina de Instrumentos Públicos de Ibagué, Ficha Catastral </w:t>
      </w:r>
      <w:proofErr w:type="spellStart"/>
      <w:r w:rsidR="00A71C35" w:rsidRPr="00A71C35">
        <w:rPr>
          <w:rFonts w:ascii="Arial" w:hAnsi="Arial" w:cs="Arial"/>
          <w:sz w:val="20"/>
          <w:szCs w:val="20"/>
        </w:rPr>
        <w:t>N°</w:t>
      </w:r>
      <w:proofErr w:type="spellEnd"/>
      <w:r w:rsidR="00A71C35" w:rsidRPr="00A71C35">
        <w:rPr>
          <w:rFonts w:ascii="Arial" w:hAnsi="Arial" w:cs="Arial"/>
          <w:sz w:val="20"/>
          <w:szCs w:val="20"/>
        </w:rPr>
        <w:t xml:space="preserve"> 73001011000000642 0001000. </w:t>
      </w:r>
    </w:p>
    <w:p w14:paraId="68728F74" w14:textId="77777777" w:rsidR="00A71C35" w:rsidRPr="00A71C35" w:rsidRDefault="00A71C35" w:rsidP="009F44B6">
      <w:pPr>
        <w:jc w:val="both"/>
        <w:rPr>
          <w:rFonts w:ascii="Arial" w:hAnsi="Arial" w:cs="Arial"/>
          <w:sz w:val="20"/>
          <w:szCs w:val="20"/>
        </w:rPr>
      </w:pPr>
      <w:r w:rsidRPr="00A71C35">
        <w:rPr>
          <w:rFonts w:ascii="Arial" w:hAnsi="Arial" w:cs="Arial"/>
          <w:sz w:val="20"/>
          <w:szCs w:val="20"/>
        </w:rPr>
        <w:t xml:space="preserve">Actúa como secuestre del inmueble Jaime </w:t>
      </w:r>
      <w:proofErr w:type="spellStart"/>
      <w:r w:rsidRPr="00A71C35">
        <w:rPr>
          <w:rFonts w:ascii="Arial" w:hAnsi="Arial" w:cs="Arial"/>
          <w:sz w:val="20"/>
          <w:szCs w:val="20"/>
        </w:rPr>
        <w:t>Florían</w:t>
      </w:r>
      <w:proofErr w:type="spellEnd"/>
      <w:r w:rsidRPr="00A71C35">
        <w:rPr>
          <w:rFonts w:ascii="Arial" w:hAnsi="Arial" w:cs="Arial"/>
          <w:sz w:val="20"/>
          <w:szCs w:val="20"/>
        </w:rPr>
        <w:t xml:space="preserve"> Polanía, quien reside en la Calle 104 </w:t>
      </w:r>
      <w:proofErr w:type="spellStart"/>
      <w:r w:rsidRPr="00A71C35">
        <w:rPr>
          <w:rFonts w:ascii="Arial" w:hAnsi="Arial" w:cs="Arial"/>
          <w:sz w:val="20"/>
          <w:szCs w:val="20"/>
        </w:rPr>
        <w:t>N°</w:t>
      </w:r>
      <w:proofErr w:type="spellEnd"/>
      <w:r w:rsidRPr="00A71C35">
        <w:rPr>
          <w:rFonts w:ascii="Arial" w:hAnsi="Arial" w:cs="Arial"/>
          <w:sz w:val="20"/>
          <w:szCs w:val="20"/>
        </w:rPr>
        <w:t xml:space="preserve"> 4D-06 barrio Agua Marina de Ibagué, Celular 322-8570550.</w:t>
      </w:r>
    </w:p>
    <w:p w14:paraId="0DF655F2" w14:textId="77777777" w:rsidR="00A71C35" w:rsidRPr="00A71C35" w:rsidRDefault="00A71C35" w:rsidP="009F44B6">
      <w:pPr>
        <w:jc w:val="both"/>
        <w:rPr>
          <w:rFonts w:ascii="Arial" w:hAnsi="Arial" w:cs="Arial"/>
          <w:sz w:val="20"/>
          <w:szCs w:val="20"/>
        </w:rPr>
      </w:pPr>
      <w:r w:rsidRPr="00A71C35">
        <w:rPr>
          <w:rFonts w:ascii="Arial" w:hAnsi="Arial" w:cs="Arial"/>
          <w:sz w:val="20"/>
          <w:szCs w:val="20"/>
        </w:rPr>
        <w:t xml:space="preserve">La publicación de hace de conformidad con los artículos 450 </w:t>
      </w:r>
      <w:proofErr w:type="spellStart"/>
      <w:r w:rsidRPr="00A71C35">
        <w:rPr>
          <w:rFonts w:ascii="Arial" w:hAnsi="Arial" w:cs="Arial"/>
          <w:sz w:val="20"/>
          <w:szCs w:val="20"/>
        </w:rPr>
        <w:t>ibídem</w:t>
      </w:r>
      <w:proofErr w:type="spellEnd"/>
      <w:r w:rsidRPr="00A71C35">
        <w:rPr>
          <w:rFonts w:ascii="Arial" w:hAnsi="Arial" w:cs="Arial"/>
          <w:sz w:val="20"/>
          <w:szCs w:val="20"/>
        </w:rPr>
        <w:t xml:space="preserve"> del C.G.P. y se realizará en cumplimiento a lo dispuesto en el Art. 452 del C.G.P. y el Art. 10 del Decreto 806 de 2020.</w:t>
      </w:r>
    </w:p>
    <w:p w14:paraId="3E4BE19B" w14:textId="77777777" w:rsidR="008409D8" w:rsidRPr="00A71C35" w:rsidRDefault="008409D8" w:rsidP="008409D8">
      <w:pPr>
        <w:jc w:val="center"/>
        <w:rPr>
          <w:rFonts w:ascii="Arial" w:hAnsi="Arial" w:cs="Arial"/>
          <w:b/>
          <w:sz w:val="20"/>
          <w:szCs w:val="20"/>
        </w:rPr>
      </w:pPr>
      <w:r w:rsidRPr="00A71C35">
        <w:rPr>
          <w:rFonts w:ascii="Arial" w:hAnsi="Arial" w:cs="Arial"/>
          <w:b/>
          <w:sz w:val="20"/>
          <w:szCs w:val="20"/>
        </w:rPr>
        <w:t>AVALUO</w:t>
      </w:r>
    </w:p>
    <w:p w14:paraId="001AD619" w14:textId="77777777" w:rsidR="008409D8" w:rsidRPr="00A71C35" w:rsidRDefault="008409D8" w:rsidP="008409D8">
      <w:pPr>
        <w:jc w:val="both"/>
        <w:rPr>
          <w:rFonts w:ascii="Arial" w:hAnsi="Arial" w:cs="Arial"/>
          <w:sz w:val="20"/>
          <w:szCs w:val="20"/>
        </w:rPr>
      </w:pPr>
      <w:r w:rsidRPr="00A71C35">
        <w:rPr>
          <w:rFonts w:ascii="Arial" w:hAnsi="Arial" w:cs="Arial"/>
          <w:sz w:val="20"/>
          <w:szCs w:val="20"/>
        </w:rPr>
        <w:t xml:space="preserve">El bien inmueble </w:t>
      </w:r>
      <w:r w:rsidR="00A71C35" w:rsidRPr="00A71C35">
        <w:rPr>
          <w:rFonts w:ascii="Arial" w:hAnsi="Arial" w:cs="Arial"/>
          <w:sz w:val="20"/>
          <w:szCs w:val="20"/>
        </w:rPr>
        <w:t>descrito</w:t>
      </w:r>
      <w:r w:rsidR="00B80B1C" w:rsidRPr="00A71C35">
        <w:rPr>
          <w:rFonts w:ascii="Arial" w:hAnsi="Arial" w:cs="Arial"/>
          <w:sz w:val="20"/>
          <w:szCs w:val="20"/>
        </w:rPr>
        <w:t xml:space="preserve"> </w:t>
      </w:r>
      <w:r w:rsidRPr="00A71C35">
        <w:rPr>
          <w:rFonts w:ascii="Arial" w:hAnsi="Arial" w:cs="Arial"/>
          <w:sz w:val="20"/>
          <w:szCs w:val="20"/>
        </w:rPr>
        <w:t xml:space="preserve">está avaluado </w:t>
      </w:r>
      <w:r w:rsidR="00A71C35" w:rsidRPr="00A71C35">
        <w:rPr>
          <w:rFonts w:ascii="Arial" w:hAnsi="Arial" w:cs="Arial"/>
          <w:sz w:val="20"/>
          <w:szCs w:val="20"/>
        </w:rPr>
        <w:t xml:space="preserve">pericialmente </w:t>
      </w:r>
      <w:r w:rsidRPr="00A71C35">
        <w:rPr>
          <w:rFonts w:ascii="Arial" w:hAnsi="Arial" w:cs="Arial"/>
          <w:sz w:val="20"/>
          <w:szCs w:val="20"/>
        </w:rPr>
        <w:t xml:space="preserve">en la suma de </w:t>
      </w:r>
      <w:r w:rsidR="007E262B" w:rsidRPr="00A71C35">
        <w:rPr>
          <w:rFonts w:ascii="Arial" w:hAnsi="Arial" w:cs="Arial"/>
          <w:sz w:val="20"/>
          <w:szCs w:val="20"/>
        </w:rPr>
        <w:t xml:space="preserve">CIENTO </w:t>
      </w:r>
      <w:r w:rsidR="00A71C35" w:rsidRPr="00A71C35">
        <w:rPr>
          <w:rFonts w:ascii="Arial" w:hAnsi="Arial" w:cs="Arial"/>
          <w:sz w:val="20"/>
          <w:szCs w:val="20"/>
        </w:rPr>
        <w:t>TREINTA Y SIETE MILLONES QUINIENTOS MIL PESOS</w:t>
      </w:r>
      <w:r w:rsidR="00B80B1C" w:rsidRPr="00A71C35">
        <w:rPr>
          <w:rFonts w:ascii="Arial" w:hAnsi="Arial" w:cs="Arial"/>
          <w:sz w:val="20"/>
          <w:szCs w:val="20"/>
        </w:rPr>
        <w:t xml:space="preserve"> M/</w:t>
      </w:r>
      <w:proofErr w:type="spellStart"/>
      <w:r w:rsidR="00B80B1C" w:rsidRPr="00A71C35">
        <w:rPr>
          <w:rFonts w:ascii="Arial" w:hAnsi="Arial" w:cs="Arial"/>
          <w:sz w:val="20"/>
          <w:szCs w:val="20"/>
        </w:rPr>
        <w:t>cte</w:t>
      </w:r>
      <w:proofErr w:type="spellEnd"/>
      <w:r w:rsidRPr="00A71C35">
        <w:rPr>
          <w:rFonts w:ascii="Arial" w:hAnsi="Arial" w:cs="Arial"/>
          <w:sz w:val="20"/>
          <w:szCs w:val="20"/>
        </w:rPr>
        <w:t xml:space="preserve"> ($</w:t>
      </w:r>
      <w:r w:rsidR="007E262B" w:rsidRPr="00A71C35">
        <w:rPr>
          <w:rFonts w:ascii="Arial" w:hAnsi="Arial" w:cs="Arial"/>
          <w:sz w:val="20"/>
          <w:szCs w:val="20"/>
        </w:rPr>
        <w:t>1</w:t>
      </w:r>
      <w:r w:rsidR="00A71C35" w:rsidRPr="00A71C35">
        <w:rPr>
          <w:rFonts w:ascii="Arial" w:hAnsi="Arial" w:cs="Arial"/>
          <w:sz w:val="20"/>
          <w:szCs w:val="20"/>
        </w:rPr>
        <w:t>37.500</w:t>
      </w:r>
      <w:r w:rsidR="007E262B" w:rsidRPr="00A71C35">
        <w:rPr>
          <w:rFonts w:ascii="Arial" w:hAnsi="Arial" w:cs="Arial"/>
          <w:sz w:val="20"/>
          <w:szCs w:val="20"/>
        </w:rPr>
        <w:t>.000</w:t>
      </w:r>
      <w:r w:rsidRPr="00A71C35">
        <w:rPr>
          <w:rFonts w:ascii="Arial" w:hAnsi="Arial" w:cs="Arial"/>
          <w:sz w:val="20"/>
          <w:szCs w:val="20"/>
        </w:rPr>
        <w:t>.</w:t>
      </w:r>
      <w:r w:rsidR="00B80B1C" w:rsidRPr="00A71C35">
        <w:rPr>
          <w:rFonts w:ascii="Arial" w:hAnsi="Arial" w:cs="Arial"/>
          <w:sz w:val="20"/>
          <w:szCs w:val="20"/>
        </w:rPr>
        <w:t>00</w:t>
      </w:r>
      <w:r w:rsidRPr="00A71C35">
        <w:rPr>
          <w:rFonts w:ascii="Arial" w:hAnsi="Arial" w:cs="Arial"/>
          <w:sz w:val="20"/>
          <w:szCs w:val="20"/>
        </w:rPr>
        <w:t>)</w:t>
      </w:r>
      <w:r w:rsidR="00A71C35" w:rsidRPr="00A71C35">
        <w:rPr>
          <w:rFonts w:ascii="Arial" w:hAnsi="Arial" w:cs="Arial"/>
          <w:sz w:val="20"/>
          <w:szCs w:val="20"/>
        </w:rPr>
        <w:t>.</w:t>
      </w:r>
    </w:p>
    <w:p w14:paraId="209427F1" w14:textId="77777777" w:rsidR="008409D8" w:rsidRPr="00A71C35" w:rsidRDefault="008409D8" w:rsidP="008409D8">
      <w:pPr>
        <w:jc w:val="center"/>
        <w:rPr>
          <w:rFonts w:ascii="Arial" w:hAnsi="Arial" w:cs="Arial"/>
          <w:b/>
          <w:sz w:val="20"/>
          <w:szCs w:val="20"/>
        </w:rPr>
      </w:pPr>
      <w:r w:rsidRPr="00A71C35">
        <w:rPr>
          <w:rFonts w:ascii="Arial" w:hAnsi="Arial" w:cs="Arial"/>
          <w:b/>
          <w:sz w:val="20"/>
          <w:szCs w:val="20"/>
        </w:rPr>
        <w:t>POSTURA</w:t>
      </w:r>
    </w:p>
    <w:p w14:paraId="6ECD1E7E" w14:textId="77777777" w:rsidR="008409D8" w:rsidRPr="00A71C35" w:rsidRDefault="008409D8" w:rsidP="008409D8">
      <w:pPr>
        <w:jc w:val="both"/>
        <w:rPr>
          <w:rFonts w:ascii="Arial" w:hAnsi="Arial" w:cs="Arial"/>
          <w:sz w:val="20"/>
          <w:szCs w:val="20"/>
        </w:rPr>
      </w:pPr>
      <w:r w:rsidRPr="00A71C35">
        <w:rPr>
          <w:rFonts w:ascii="Arial" w:hAnsi="Arial" w:cs="Arial"/>
          <w:sz w:val="20"/>
          <w:szCs w:val="20"/>
        </w:rPr>
        <w:t>Será postura admisible la que cubra el 70% del avalúo d</w:t>
      </w:r>
      <w:r w:rsidR="00B80B1C" w:rsidRPr="00A71C35">
        <w:rPr>
          <w:rFonts w:ascii="Arial" w:hAnsi="Arial" w:cs="Arial"/>
          <w:sz w:val="20"/>
          <w:szCs w:val="20"/>
        </w:rPr>
        <w:t>ado a los</w:t>
      </w:r>
      <w:r w:rsidRPr="00A71C35">
        <w:rPr>
          <w:rFonts w:ascii="Arial" w:hAnsi="Arial" w:cs="Arial"/>
          <w:sz w:val="20"/>
          <w:szCs w:val="20"/>
        </w:rPr>
        <w:t xml:space="preserve"> bien</w:t>
      </w:r>
      <w:r w:rsidR="00B80B1C" w:rsidRPr="00A71C35">
        <w:rPr>
          <w:rFonts w:ascii="Arial" w:hAnsi="Arial" w:cs="Arial"/>
          <w:sz w:val="20"/>
          <w:szCs w:val="20"/>
        </w:rPr>
        <w:t>es</w:t>
      </w:r>
      <w:r w:rsidRPr="00A71C35">
        <w:rPr>
          <w:rFonts w:ascii="Arial" w:hAnsi="Arial" w:cs="Arial"/>
          <w:sz w:val="20"/>
          <w:szCs w:val="20"/>
        </w:rPr>
        <w:t xml:space="preserve"> previa consignación del 40% de ésta en el Banco Agrario de la ciudad Cuenta No. 730012041012. </w:t>
      </w:r>
    </w:p>
    <w:p w14:paraId="4E17BD1C" w14:textId="77777777" w:rsidR="008409D8" w:rsidRPr="00A71C35" w:rsidRDefault="008409D8" w:rsidP="008409D8">
      <w:pPr>
        <w:jc w:val="both"/>
        <w:rPr>
          <w:rFonts w:ascii="Arial" w:hAnsi="Arial" w:cs="Arial"/>
          <w:sz w:val="20"/>
          <w:szCs w:val="20"/>
        </w:rPr>
      </w:pPr>
    </w:p>
    <w:p w14:paraId="7FBEC664" w14:textId="77777777" w:rsidR="008409D8" w:rsidRPr="00A71C35" w:rsidRDefault="008409D8" w:rsidP="008409D8">
      <w:pPr>
        <w:jc w:val="center"/>
        <w:rPr>
          <w:rFonts w:ascii="Arial" w:hAnsi="Arial" w:cs="Arial"/>
          <w:b/>
          <w:sz w:val="20"/>
          <w:szCs w:val="20"/>
        </w:rPr>
      </w:pPr>
      <w:r w:rsidRPr="00A71C35">
        <w:rPr>
          <w:rFonts w:ascii="Arial" w:hAnsi="Arial" w:cs="Arial"/>
          <w:b/>
          <w:sz w:val="20"/>
          <w:szCs w:val="20"/>
        </w:rPr>
        <w:t xml:space="preserve">LICITACION </w:t>
      </w:r>
    </w:p>
    <w:p w14:paraId="54CDE7C2" w14:textId="77777777" w:rsidR="008409D8" w:rsidRPr="00A71C35" w:rsidRDefault="008409D8" w:rsidP="008409D8">
      <w:pPr>
        <w:jc w:val="both"/>
        <w:rPr>
          <w:rFonts w:ascii="Arial" w:hAnsi="Arial" w:cs="Arial"/>
          <w:sz w:val="20"/>
          <w:szCs w:val="20"/>
        </w:rPr>
      </w:pPr>
      <w:r w:rsidRPr="00A71C35">
        <w:rPr>
          <w:rFonts w:ascii="Arial" w:hAnsi="Arial" w:cs="Arial"/>
          <w:sz w:val="20"/>
          <w:szCs w:val="20"/>
        </w:rPr>
        <w:t xml:space="preserve">La licitación se realizará en forma virtual por el aplicativo y/o plataforma respectiva (Microsoft </w:t>
      </w:r>
      <w:proofErr w:type="spellStart"/>
      <w:r w:rsidRPr="00A71C35">
        <w:rPr>
          <w:rFonts w:ascii="Arial" w:hAnsi="Arial" w:cs="Arial"/>
          <w:sz w:val="20"/>
          <w:szCs w:val="20"/>
        </w:rPr>
        <w:t>Teams</w:t>
      </w:r>
      <w:proofErr w:type="spellEnd"/>
      <w:r w:rsidRPr="00A71C35">
        <w:rPr>
          <w:rFonts w:ascii="Arial" w:hAnsi="Arial" w:cs="Arial"/>
          <w:sz w:val="20"/>
          <w:szCs w:val="20"/>
        </w:rPr>
        <w:t xml:space="preserve">, </w:t>
      </w:r>
      <w:proofErr w:type="spellStart"/>
      <w:r w:rsidRPr="00A71C35">
        <w:rPr>
          <w:rFonts w:ascii="Arial" w:hAnsi="Arial" w:cs="Arial"/>
          <w:sz w:val="20"/>
          <w:szCs w:val="20"/>
        </w:rPr>
        <w:t>Lifesize</w:t>
      </w:r>
      <w:proofErr w:type="spellEnd"/>
      <w:r w:rsidRPr="00A71C35">
        <w:rPr>
          <w:rFonts w:ascii="Arial" w:hAnsi="Arial" w:cs="Arial"/>
          <w:sz w:val="20"/>
          <w:szCs w:val="20"/>
        </w:rPr>
        <w:t xml:space="preserve">, RP1Cloud), sin perjuicio del uso de otras plataformas y tecnologías que igualmente garanticen la participación de todos los intervinientes, mediante el link que se remitirá al correo electrónico registrado en el expediente y los reportados con antelación por lo interesados en la subasta, la diligencia iniciará en la fecha, hora indicada y se cerrará después de transcurrida UNA (1) hora para poder proceder a abrir los sobres que se aporten en físico y dar lectura a aquellos allegados al correo electrónico del Juzgado que contengan las ofertas para la subasta. </w:t>
      </w:r>
    </w:p>
    <w:p w14:paraId="7A40DA03" w14:textId="77777777" w:rsidR="008409D8" w:rsidRPr="00A71C35" w:rsidRDefault="008409D8" w:rsidP="008409D8">
      <w:pPr>
        <w:jc w:val="both"/>
        <w:rPr>
          <w:sz w:val="20"/>
          <w:szCs w:val="20"/>
        </w:rPr>
      </w:pPr>
      <w:r w:rsidRPr="00A71C35">
        <w:rPr>
          <w:rFonts w:ascii="Arial" w:hAnsi="Arial" w:cs="Arial"/>
          <w:sz w:val="20"/>
          <w:szCs w:val="20"/>
        </w:rPr>
        <w:t xml:space="preserve">La publicación se realizará en la página de la Rama Judicial especial del Juzgado 12 Civil </w:t>
      </w:r>
      <w:proofErr w:type="spellStart"/>
      <w:r w:rsidRPr="00A71C35">
        <w:rPr>
          <w:rFonts w:ascii="Arial" w:hAnsi="Arial" w:cs="Arial"/>
          <w:sz w:val="20"/>
          <w:szCs w:val="20"/>
        </w:rPr>
        <w:t>Minicipal</w:t>
      </w:r>
      <w:proofErr w:type="spellEnd"/>
      <w:r w:rsidRPr="00A71C35">
        <w:rPr>
          <w:rFonts w:ascii="Arial" w:hAnsi="Arial" w:cs="Arial"/>
          <w:sz w:val="20"/>
          <w:szCs w:val="20"/>
        </w:rPr>
        <w:t xml:space="preserve">/aviso: </w:t>
      </w:r>
      <w:hyperlink r:id="rId4" w:history="1">
        <w:r w:rsidRPr="00A71C35">
          <w:rPr>
            <w:rStyle w:val="Hipervnculo"/>
            <w:rFonts w:ascii="Arial" w:hAnsi="Arial" w:cs="Arial"/>
            <w:sz w:val="20"/>
            <w:szCs w:val="20"/>
          </w:rPr>
          <w:t>https://www.ramajudicial.gov.co/web/juzgado-012-civil-municipal-de-ibague/83</w:t>
        </w:r>
      </w:hyperlink>
    </w:p>
    <w:p w14:paraId="24F88B72" w14:textId="77777777" w:rsidR="008409D8" w:rsidRPr="00A71C35" w:rsidRDefault="008409D8" w:rsidP="008409D8">
      <w:pPr>
        <w:jc w:val="both"/>
        <w:rPr>
          <w:rFonts w:ascii="Arial" w:hAnsi="Arial" w:cs="Arial"/>
          <w:sz w:val="20"/>
          <w:szCs w:val="20"/>
        </w:rPr>
      </w:pPr>
    </w:p>
    <w:p w14:paraId="6E0A4CAF" w14:textId="77777777" w:rsidR="008409D8" w:rsidRPr="00A71C35" w:rsidRDefault="008409D8" w:rsidP="008409D8">
      <w:pPr>
        <w:jc w:val="both"/>
        <w:rPr>
          <w:rFonts w:ascii="Arial" w:hAnsi="Arial" w:cs="Arial"/>
          <w:sz w:val="20"/>
          <w:szCs w:val="20"/>
        </w:rPr>
      </w:pPr>
      <w:r w:rsidRPr="00A71C35">
        <w:rPr>
          <w:rFonts w:ascii="Arial" w:hAnsi="Arial" w:cs="Arial"/>
          <w:sz w:val="20"/>
          <w:szCs w:val="20"/>
        </w:rPr>
        <w:t xml:space="preserve">Ibagué, </w:t>
      </w:r>
      <w:r w:rsidR="002B605D" w:rsidRPr="00A71C35">
        <w:rPr>
          <w:rFonts w:ascii="Arial" w:hAnsi="Arial" w:cs="Arial"/>
          <w:sz w:val="20"/>
          <w:szCs w:val="20"/>
        </w:rPr>
        <w:t>Julio Seis</w:t>
      </w:r>
      <w:r w:rsidR="004A284B" w:rsidRPr="00A71C35">
        <w:rPr>
          <w:rFonts w:ascii="Arial" w:hAnsi="Arial" w:cs="Arial"/>
          <w:sz w:val="20"/>
          <w:szCs w:val="20"/>
        </w:rPr>
        <w:t xml:space="preserve"> de Dos Mil Veintidós (0</w:t>
      </w:r>
      <w:r w:rsidR="002B605D" w:rsidRPr="00A71C35">
        <w:rPr>
          <w:rFonts w:ascii="Arial" w:hAnsi="Arial" w:cs="Arial"/>
          <w:sz w:val="20"/>
          <w:szCs w:val="20"/>
        </w:rPr>
        <w:t>7</w:t>
      </w:r>
      <w:r w:rsidR="004A284B" w:rsidRPr="00A71C35">
        <w:rPr>
          <w:rFonts w:ascii="Arial" w:hAnsi="Arial" w:cs="Arial"/>
          <w:sz w:val="20"/>
          <w:szCs w:val="20"/>
        </w:rPr>
        <w:t>-</w:t>
      </w:r>
      <w:r w:rsidR="002B605D" w:rsidRPr="00A71C35">
        <w:rPr>
          <w:rFonts w:ascii="Arial" w:hAnsi="Arial" w:cs="Arial"/>
          <w:sz w:val="20"/>
          <w:szCs w:val="20"/>
        </w:rPr>
        <w:t>06</w:t>
      </w:r>
      <w:r w:rsidR="004A284B" w:rsidRPr="00A71C35">
        <w:rPr>
          <w:rFonts w:ascii="Arial" w:hAnsi="Arial" w:cs="Arial"/>
          <w:sz w:val="20"/>
          <w:szCs w:val="20"/>
        </w:rPr>
        <w:t>-2022)</w:t>
      </w:r>
    </w:p>
    <w:p w14:paraId="1C2CBF3A" w14:textId="77777777" w:rsidR="004A284B" w:rsidRPr="00A71C35" w:rsidRDefault="004A284B" w:rsidP="008409D8">
      <w:pPr>
        <w:jc w:val="both"/>
        <w:rPr>
          <w:rFonts w:ascii="Arial" w:hAnsi="Arial" w:cs="Arial"/>
          <w:sz w:val="20"/>
          <w:szCs w:val="20"/>
        </w:rPr>
      </w:pPr>
    </w:p>
    <w:p w14:paraId="7BB0CC0A" w14:textId="77777777" w:rsidR="004A284B" w:rsidRPr="00A71C35" w:rsidRDefault="004A284B" w:rsidP="00B80B1C">
      <w:pPr>
        <w:jc w:val="center"/>
        <w:rPr>
          <w:rFonts w:ascii="Arial" w:hAnsi="Arial" w:cs="Arial"/>
          <w:noProof/>
          <w:sz w:val="20"/>
          <w:szCs w:val="20"/>
        </w:rPr>
      </w:pPr>
      <w:r w:rsidRPr="00A71C35">
        <w:rPr>
          <w:noProof/>
          <w:sz w:val="20"/>
          <w:szCs w:val="20"/>
        </w:rPr>
        <w:drawing>
          <wp:inline distT="0" distB="0" distL="0" distR="0" wp14:anchorId="48908FC5" wp14:editId="6CE86762">
            <wp:extent cx="1319438" cy="474308"/>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7098" t="36099" r="24543" b="39386"/>
                    <a:stretch/>
                  </pic:blipFill>
                  <pic:spPr bwMode="auto">
                    <a:xfrm>
                      <a:off x="0" y="0"/>
                      <a:ext cx="1354107" cy="486771"/>
                    </a:xfrm>
                    <a:prstGeom prst="rect">
                      <a:avLst/>
                    </a:prstGeom>
                    <a:ln>
                      <a:noFill/>
                    </a:ln>
                    <a:extLst>
                      <a:ext uri="{53640926-AAD7-44D8-BBD7-CCE9431645EC}">
                        <a14:shadowObscured xmlns:a14="http://schemas.microsoft.com/office/drawing/2010/main"/>
                      </a:ext>
                    </a:extLst>
                  </pic:spPr>
                </pic:pic>
              </a:graphicData>
            </a:graphic>
          </wp:inline>
        </w:drawing>
      </w:r>
      <w:r w:rsidRPr="00A71C35">
        <w:rPr>
          <w:rFonts w:ascii="Arial" w:hAnsi="Arial" w:cs="Arial"/>
          <w:sz w:val="20"/>
          <w:szCs w:val="20"/>
        </w:rPr>
        <w:t xml:space="preserve">                                                                                                                                 </w:t>
      </w:r>
      <w:r w:rsidR="00A71C35">
        <w:rPr>
          <w:rFonts w:ascii="Arial" w:hAnsi="Arial" w:cs="Arial"/>
          <w:sz w:val="20"/>
          <w:szCs w:val="20"/>
        </w:rPr>
        <w:t xml:space="preserve">                             </w:t>
      </w:r>
      <w:r w:rsidRPr="00A71C35">
        <w:rPr>
          <w:rFonts w:ascii="Arial" w:hAnsi="Arial" w:cs="Arial"/>
          <w:sz w:val="20"/>
          <w:szCs w:val="20"/>
        </w:rPr>
        <w:t>NOHORA DISNEY VASQUEZ DIAZ                                                                                                                  SECRETARIA</w:t>
      </w:r>
    </w:p>
    <w:sectPr w:rsidR="004A284B" w:rsidRPr="00A71C35" w:rsidSect="00FE6AE8">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E8"/>
    <w:rsid w:val="0006575C"/>
    <w:rsid w:val="000961D2"/>
    <w:rsid w:val="002A009F"/>
    <w:rsid w:val="002B605D"/>
    <w:rsid w:val="003C5EA5"/>
    <w:rsid w:val="004A284B"/>
    <w:rsid w:val="004D079B"/>
    <w:rsid w:val="007B6221"/>
    <w:rsid w:val="007E262B"/>
    <w:rsid w:val="008409D8"/>
    <w:rsid w:val="009F44B6"/>
    <w:rsid w:val="00A71C35"/>
    <w:rsid w:val="00A831C5"/>
    <w:rsid w:val="00B80B1C"/>
    <w:rsid w:val="00C2759B"/>
    <w:rsid w:val="00E86B16"/>
    <w:rsid w:val="00F4438E"/>
    <w:rsid w:val="00FE6A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DA10"/>
  <w15:chartTrackingRefBased/>
  <w15:docId w15:val="{B7669DB3-E243-4DA7-BA7C-893B00ED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09D8"/>
    <w:rPr>
      <w:color w:val="0563C1" w:themeColor="hyperlink"/>
      <w:u w:val="single"/>
    </w:rPr>
  </w:style>
  <w:style w:type="character" w:styleId="Mencinsinresolver">
    <w:name w:val="Unresolved Mention"/>
    <w:basedOn w:val="Fuentedeprrafopredeter"/>
    <w:uiPriority w:val="99"/>
    <w:semiHidden/>
    <w:unhideWhenUsed/>
    <w:rsid w:val="00840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ramajudicial.gov.co/web/juzgado-012-civil-municipal-de-ibague/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vasquez</dc:creator>
  <cp:keywords/>
  <dc:description/>
  <cp:lastModifiedBy>NORMA YANETH VASQUEZ DIAZ</cp:lastModifiedBy>
  <cp:revision>3</cp:revision>
  <cp:lastPrinted>2022-07-11T20:21:00Z</cp:lastPrinted>
  <dcterms:created xsi:type="dcterms:W3CDTF">2022-07-06T22:31:00Z</dcterms:created>
  <dcterms:modified xsi:type="dcterms:W3CDTF">2022-07-11T20:22:00Z</dcterms:modified>
</cp:coreProperties>
</file>