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="00F26AC6">
        <w:rPr>
          <w:b/>
        </w:rPr>
        <w:t>ISRAEL</w:t>
      </w:r>
      <w:r w:rsidRPr="00F45C89">
        <w:rPr>
          <w:b/>
        </w:rPr>
        <w:t xml:space="preserve"> GONZALEZ TORRES</w:t>
      </w:r>
      <w:r>
        <w:t>, mayor de edad y vecin</w:t>
      </w:r>
      <w:r w:rsidR="00F26AC6">
        <w:t>o</w:t>
      </w:r>
      <w:r>
        <w:t xml:space="preserve"> de </w:t>
      </w:r>
      <w:r w:rsidR="00F26AC6">
        <w:t>Soacha-Cundí.,</w:t>
      </w:r>
      <w:r>
        <w:t xml:space="preserve"> identificad</w:t>
      </w:r>
      <w:r w:rsidR="00F26AC6">
        <w:t>o</w:t>
      </w:r>
      <w:r>
        <w:t xml:space="preserve"> con la CC. No. </w:t>
      </w:r>
      <w:r w:rsidR="00F26AC6">
        <w:t>11.230.062 expedida en La Calera-Cund.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ISRAEL GONZALEZ 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C.C. 11.230.062 DE LA calera-</w:t>
      </w:r>
      <w:r w:rsidR="00544CF2" w:rsidRPr="00544CF2">
        <w:rPr>
          <w:rFonts w:ascii="Calibri" w:hAnsi="Calibri"/>
          <w:b/>
          <w:sz w:val="24"/>
          <w:szCs w:val="24"/>
        </w:rPr>
        <w:t>Cundí</w:t>
      </w:r>
      <w:bookmarkStart w:id="0" w:name="_GoBack"/>
      <w:bookmarkEnd w:id="0"/>
      <w:r w:rsidRPr="00544CF2">
        <w:rPr>
          <w:rFonts w:ascii="Calibri" w:hAnsi="Calibri"/>
          <w:b/>
          <w:sz w:val="24"/>
          <w:szCs w:val="24"/>
        </w:rPr>
        <w:t>.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Dirección: calle 43b#2-46 b/villa Sandra en Soacha Cundinamarca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Celular: 3213686815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8520A"/>
    <w:rsid w:val="001758AA"/>
    <w:rsid w:val="00200D93"/>
    <w:rsid w:val="00265E36"/>
    <w:rsid w:val="002A46A3"/>
    <w:rsid w:val="002C1FDC"/>
    <w:rsid w:val="0038652D"/>
    <w:rsid w:val="004205B8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B6080"/>
    <w:rsid w:val="00904834"/>
    <w:rsid w:val="00B602E9"/>
    <w:rsid w:val="00B97D05"/>
    <w:rsid w:val="00C042CB"/>
    <w:rsid w:val="00C07A4F"/>
    <w:rsid w:val="00C137CA"/>
    <w:rsid w:val="00C22FCA"/>
    <w:rsid w:val="00CE7CD9"/>
    <w:rsid w:val="00D1331E"/>
    <w:rsid w:val="00D22179"/>
    <w:rsid w:val="00DB50C2"/>
    <w:rsid w:val="00DF0F61"/>
    <w:rsid w:val="00E24106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32</cp:revision>
  <dcterms:created xsi:type="dcterms:W3CDTF">2020-10-02T19:24:00Z</dcterms:created>
  <dcterms:modified xsi:type="dcterms:W3CDTF">2021-05-03T20:07:00Z</dcterms:modified>
</cp:coreProperties>
</file>