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5" w:rsidRDefault="00034D45" w:rsidP="00D23755">
      <w:pPr>
        <w:jc w:val="center"/>
        <w:rPr>
          <w:rFonts w:eastAsia="Times New Roman" w:cstheme="minorHAnsi"/>
          <w:b/>
          <w:sz w:val="28"/>
          <w:szCs w:val="52"/>
        </w:rPr>
      </w:pPr>
    </w:p>
    <w:p w:rsidR="00034D45" w:rsidRDefault="00034D45" w:rsidP="00D23755">
      <w:pPr>
        <w:jc w:val="center"/>
        <w:rPr>
          <w:rFonts w:eastAsia="Times New Roman" w:cstheme="minorHAnsi"/>
          <w:b/>
          <w:sz w:val="28"/>
          <w:szCs w:val="52"/>
        </w:rPr>
      </w:pPr>
    </w:p>
    <w:p w:rsidR="00D23755" w:rsidRPr="00D23755" w:rsidRDefault="00D23755" w:rsidP="00D23755">
      <w:pPr>
        <w:rPr>
          <w:rFonts w:cstheme="minorHAnsi"/>
          <w:b/>
          <w:sz w:val="28"/>
          <w:szCs w:val="52"/>
        </w:rPr>
      </w:pPr>
    </w:p>
    <w:p w:rsidR="00D23755" w:rsidRPr="00D23755" w:rsidRDefault="00D23755" w:rsidP="00D23755">
      <w:pPr>
        <w:rPr>
          <w:rFonts w:cstheme="minorHAnsi"/>
          <w:b/>
          <w:sz w:val="28"/>
          <w:szCs w:val="52"/>
        </w:rPr>
      </w:pPr>
    </w:p>
    <w:p w:rsidR="00D23755" w:rsidRPr="00D23755" w:rsidRDefault="00D23755" w:rsidP="00D23755">
      <w:pPr>
        <w:rPr>
          <w:rFonts w:cstheme="minorHAnsi"/>
          <w:b/>
          <w:sz w:val="28"/>
          <w:szCs w:val="52"/>
        </w:rPr>
      </w:pPr>
    </w:p>
    <w:p w:rsidR="00D23755" w:rsidRDefault="00D23755" w:rsidP="00D23755">
      <w:pPr>
        <w:pStyle w:val="Textoindependiente31"/>
        <w:spacing w:line="276" w:lineRule="auto"/>
        <w:jc w:val="center"/>
        <w:rPr>
          <w:rFonts w:asciiTheme="minorHAnsi" w:hAnsiTheme="minorHAnsi" w:cstheme="minorHAnsi"/>
          <w:b/>
          <w:sz w:val="28"/>
          <w:szCs w:val="52"/>
        </w:rPr>
      </w:pPr>
    </w:p>
    <w:p w:rsidR="00034D45" w:rsidRDefault="00034D45" w:rsidP="00D23755">
      <w:pPr>
        <w:pStyle w:val="Textoindependiente31"/>
        <w:spacing w:line="276" w:lineRule="auto"/>
        <w:jc w:val="center"/>
        <w:rPr>
          <w:rFonts w:asciiTheme="minorHAnsi" w:hAnsiTheme="minorHAnsi" w:cstheme="minorHAnsi"/>
          <w:b/>
          <w:sz w:val="28"/>
          <w:szCs w:val="52"/>
        </w:rPr>
      </w:pPr>
    </w:p>
    <w:p w:rsidR="00034D45" w:rsidRPr="00D23755" w:rsidRDefault="00034D45" w:rsidP="00D23755">
      <w:pPr>
        <w:pStyle w:val="Textoindependiente31"/>
        <w:spacing w:line="276" w:lineRule="auto"/>
        <w:jc w:val="center"/>
        <w:rPr>
          <w:rFonts w:asciiTheme="minorHAnsi" w:hAnsiTheme="minorHAnsi" w:cstheme="minorHAnsi"/>
          <w:b/>
          <w:sz w:val="28"/>
          <w:szCs w:val="52"/>
        </w:rPr>
      </w:pPr>
    </w:p>
    <w:p w:rsidR="00D23755" w:rsidRPr="00D23755" w:rsidRDefault="00D23755" w:rsidP="00D23755">
      <w:pPr>
        <w:pStyle w:val="Textoindependiente31"/>
        <w:spacing w:line="276" w:lineRule="auto"/>
        <w:jc w:val="center"/>
        <w:rPr>
          <w:rFonts w:asciiTheme="minorHAnsi" w:hAnsiTheme="minorHAnsi" w:cstheme="minorHAnsi"/>
          <w:b/>
          <w:sz w:val="28"/>
          <w:szCs w:val="52"/>
        </w:rPr>
      </w:pPr>
    </w:p>
    <w:p w:rsidR="00D23755" w:rsidRPr="00D23755" w:rsidRDefault="00D23755" w:rsidP="00D23755">
      <w:pPr>
        <w:pStyle w:val="Textoindependiente31"/>
        <w:spacing w:line="276" w:lineRule="auto"/>
        <w:jc w:val="center"/>
        <w:rPr>
          <w:rFonts w:asciiTheme="minorHAnsi" w:hAnsiTheme="minorHAnsi" w:cstheme="minorHAnsi"/>
          <w:b/>
          <w:sz w:val="28"/>
          <w:szCs w:val="52"/>
        </w:rPr>
      </w:pPr>
    </w:p>
    <w:p w:rsidR="00D23755" w:rsidRPr="00D23755" w:rsidRDefault="00D23755" w:rsidP="00D23755">
      <w:pPr>
        <w:pStyle w:val="Textoindependiente31"/>
        <w:spacing w:line="276" w:lineRule="auto"/>
        <w:rPr>
          <w:rFonts w:asciiTheme="minorHAnsi" w:hAnsiTheme="minorHAnsi" w:cstheme="minorHAnsi"/>
          <w:b/>
          <w:sz w:val="28"/>
          <w:szCs w:val="52"/>
        </w:rPr>
      </w:pPr>
    </w:p>
    <w:p w:rsidR="00D23755" w:rsidRPr="00D23755" w:rsidRDefault="00D23755" w:rsidP="00D23755">
      <w:pPr>
        <w:pStyle w:val="Textoindependiente31"/>
        <w:spacing w:line="360" w:lineRule="auto"/>
        <w:rPr>
          <w:rFonts w:asciiTheme="minorHAnsi" w:hAnsiTheme="minorHAnsi" w:cstheme="minorHAnsi"/>
          <w:b/>
          <w:sz w:val="28"/>
          <w:szCs w:val="52"/>
        </w:rPr>
      </w:pPr>
    </w:p>
    <w:p w:rsidR="00D23755" w:rsidRPr="00D6603D" w:rsidRDefault="00D23755" w:rsidP="00D23755">
      <w:pPr>
        <w:spacing w:after="0" w:line="360" w:lineRule="auto"/>
        <w:jc w:val="center"/>
        <w:rPr>
          <w:rFonts w:ascii="Arial" w:eastAsia="Times New Roman" w:hAnsi="Arial" w:cs="Arial"/>
          <w:b/>
          <w:sz w:val="40"/>
          <w:szCs w:val="20"/>
          <w:lang w:val="x-none" w:eastAsia="es-ES"/>
        </w:rPr>
      </w:pPr>
      <w:r w:rsidRPr="00D6603D">
        <w:rPr>
          <w:rFonts w:ascii="Arial" w:eastAsia="Times New Roman" w:hAnsi="Arial" w:cs="Arial"/>
          <w:b/>
          <w:sz w:val="40"/>
          <w:szCs w:val="20"/>
          <w:lang w:val="x-none" w:eastAsia="es-ES"/>
        </w:rPr>
        <w:t>PROGRAMA DE PREVENCIÓN DE LESIONES DEPORTIVAS</w:t>
      </w:r>
    </w:p>
    <w:p w:rsidR="00D23755" w:rsidRPr="00D23755" w:rsidRDefault="00D23755" w:rsidP="00D23755">
      <w:pPr>
        <w:pStyle w:val="Textoindependiente31"/>
        <w:spacing w:line="276" w:lineRule="auto"/>
        <w:jc w:val="center"/>
        <w:rPr>
          <w:rFonts w:asciiTheme="minorHAnsi" w:hAnsiTheme="minorHAnsi" w:cstheme="minorHAnsi"/>
          <w:b/>
          <w:sz w:val="28"/>
          <w:szCs w:val="52"/>
          <w:lang w:val="es-MX" w:eastAsia="en-US"/>
        </w:rPr>
      </w:pPr>
    </w:p>
    <w:p w:rsidR="00066BFF" w:rsidRDefault="00066BFF" w:rsidP="00066BFF">
      <w:pPr>
        <w:overflowPunct w:val="0"/>
        <w:autoSpaceDE w:val="0"/>
        <w:autoSpaceDN w:val="0"/>
        <w:adjustRightInd w:val="0"/>
        <w:spacing w:after="0"/>
        <w:jc w:val="center"/>
        <w:textAlignment w:val="baseline"/>
        <w:rPr>
          <w:rFonts w:eastAsia="Times New Roman" w:cstheme="minorHAnsi"/>
          <w:b/>
          <w:sz w:val="28"/>
          <w:szCs w:val="52"/>
        </w:rPr>
      </w:pPr>
    </w:p>
    <w:p w:rsidR="00E32CEC" w:rsidRDefault="00E32CEC" w:rsidP="00066BFF">
      <w:pPr>
        <w:overflowPunct w:val="0"/>
        <w:autoSpaceDE w:val="0"/>
        <w:autoSpaceDN w:val="0"/>
        <w:adjustRightInd w:val="0"/>
        <w:spacing w:after="0"/>
        <w:jc w:val="center"/>
        <w:textAlignment w:val="baseline"/>
        <w:rPr>
          <w:rFonts w:eastAsia="Times New Roman" w:cstheme="minorHAnsi"/>
          <w:b/>
          <w:sz w:val="28"/>
          <w:szCs w:val="52"/>
        </w:rPr>
      </w:pPr>
    </w:p>
    <w:p w:rsidR="00D6603D" w:rsidRDefault="00D6603D" w:rsidP="00066BFF">
      <w:pPr>
        <w:overflowPunct w:val="0"/>
        <w:autoSpaceDE w:val="0"/>
        <w:autoSpaceDN w:val="0"/>
        <w:adjustRightInd w:val="0"/>
        <w:spacing w:after="0"/>
        <w:jc w:val="center"/>
        <w:textAlignment w:val="baseline"/>
        <w:rPr>
          <w:rFonts w:eastAsia="Times New Roman" w:cstheme="minorHAnsi"/>
          <w:b/>
          <w:sz w:val="28"/>
          <w:szCs w:val="52"/>
        </w:rPr>
      </w:pPr>
    </w:p>
    <w:p w:rsidR="00D6603D" w:rsidRDefault="00D6603D" w:rsidP="00066BFF">
      <w:pPr>
        <w:overflowPunct w:val="0"/>
        <w:autoSpaceDE w:val="0"/>
        <w:autoSpaceDN w:val="0"/>
        <w:adjustRightInd w:val="0"/>
        <w:spacing w:after="0"/>
        <w:jc w:val="center"/>
        <w:textAlignment w:val="baseline"/>
        <w:rPr>
          <w:rFonts w:eastAsia="Times New Roman" w:cstheme="minorHAnsi"/>
          <w:b/>
          <w:sz w:val="28"/>
          <w:szCs w:val="52"/>
        </w:rPr>
      </w:pPr>
    </w:p>
    <w:p w:rsidR="00D6603D" w:rsidRDefault="00D6603D" w:rsidP="00066BFF">
      <w:pPr>
        <w:overflowPunct w:val="0"/>
        <w:autoSpaceDE w:val="0"/>
        <w:autoSpaceDN w:val="0"/>
        <w:adjustRightInd w:val="0"/>
        <w:spacing w:after="0"/>
        <w:jc w:val="center"/>
        <w:textAlignment w:val="baseline"/>
        <w:rPr>
          <w:rFonts w:eastAsia="Times New Roman" w:cstheme="minorHAnsi"/>
          <w:b/>
          <w:sz w:val="28"/>
          <w:szCs w:val="52"/>
        </w:rPr>
      </w:pPr>
    </w:p>
    <w:p w:rsidR="00D6603D" w:rsidRDefault="00D6603D" w:rsidP="00066BFF">
      <w:pPr>
        <w:overflowPunct w:val="0"/>
        <w:autoSpaceDE w:val="0"/>
        <w:autoSpaceDN w:val="0"/>
        <w:adjustRightInd w:val="0"/>
        <w:spacing w:after="0"/>
        <w:jc w:val="center"/>
        <w:textAlignment w:val="baseline"/>
        <w:rPr>
          <w:rFonts w:eastAsia="Times New Roman" w:cstheme="minorHAnsi"/>
          <w:b/>
          <w:sz w:val="28"/>
          <w:szCs w:val="52"/>
        </w:rPr>
      </w:pPr>
    </w:p>
    <w:p w:rsidR="00D6603D" w:rsidRDefault="00D6603D" w:rsidP="00066BFF">
      <w:pPr>
        <w:overflowPunct w:val="0"/>
        <w:autoSpaceDE w:val="0"/>
        <w:autoSpaceDN w:val="0"/>
        <w:adjustRightInd w:val="0"/>
        <w:spacing w:after="0"/>
        <w:jc w:val="center"/>
        <w:textAlignment w:val="baseline"/>
        <w:rPr>
          <w:rFonts w:eastAsia="Times New Roman" w:cstheme="minorHAnsi"/>
          <w:b/>
          <w:sz w:val="28"/>
          <w:szCs w:val="52"/>
        </w:rPr>
      </w:pPr>
    </w:p>
    <w:p w:rsidR="00D6603D" w:rsidRDefault="00D6603D" w:rsidP="00066BFF">
      <w:pPr>
        <w:overflowPunct w:val="0"/>
        <w:autoSpaceDE w:val="0"/>
        <w:autoSpaceDN w:val="0"/>
        <w:adjustRightInd w:val="0"/>
        <w:spacing w:after="0"/>
        <w:jc w:val="center"/>
        <w:textAlignment w:val="baseline"/>
        <w:rPr>
          <w:rFonts w:eastAsia="Times New Roman" w:cstheme="minorHAnsi"/>
          <w:b/>
          <w:sz w:val="28"/>
          <w:szCs w:val="52"/>
        </w:rPr>
      </w:pPr>
    </w:p>
    <w:p w:rsidR="00D6603D" w:rsidRDefault="00D6603D" w:rsidP="00066BFF">
      <w:pPr>
        <w:overflowPunct w:val="0"/>
        <w:autoSpaceDE w:val="0"/>
        <w:autoSpaceDN w:val="0"/>
        <w:adjustRightInd w:val="0"/>
        <w:spacing w:after="0"/>
        <w:jc w:val="center"/>
        <w:textAlignment w:val="baseline"/>
        <w:rPr>
          <w:rFonts w:eastAsia="Times New Roman" w:cstheme="minorHAnsi"/>
          <w:b/>
          <w:sz w:val="28"/>
          <w:szCs w:val="52"/>
        </w:rPr>
      </w:pPr>
    </w:p>
    <w:p w:rsidR="00D6603D" w:rsidRDefault="00D6603D" w:rsidP="00066BFF">
      <w:pPr>
        <w:overflowPunct w:val="0"/>
        <w:autoSpaceDE w:val="0"/>
        <w:autoSpaceDN w:val="0"/>
        <w:adjustRightInd w:val="0"/>
        <w:spacing w:after="0"/>
        <w:jc w:val="center"/>
        <w:textAlignment w:val="baseline"/>
        <w:rPr>
          <w:rFonts w:eastAsia="Times New Roman" w:cstheme="minorHAnsi"/>
          <w:b/>
          <w:sz w:val="28"/>
          <w:szCs w:val="52"/>
        </w:rPr>
      </w:pPr>
    </w:p>
    <w:p w:rsidR="00E32CEC" w:rsidRPr="00D23755" w:rsidRDefault="00E32CEC" w:rsidP="00066BFF">
      <w:pPr>
        <w:overflowPunct w:val="0"/>
        <w:autoSpaceDE w:val="0"/>
        <w:autoSpaceDN w:val="0"/>
        <w:adjustRightInd w:val="0"/>
        <w:spacing w:after="0"/>
        <w:jc w:val="center"/>
        <w:textAlignment w:val="baseline"/>
        <w:rPr>
          <w:rFonts w:eastAsia="Times New Roman" w:cstheme="minorHAnsi"/>
          <w:b/>
          <w:sz w:val="28"/>
          <w:szCs w:val="52"/>
        </w:rPr>
      </w:pPr>
    </w:p>
    <w:p w:rsidR="000173F6" w:rsidRDefault="000173F6" w:rsidP="00066BFF">
      <w:pPr>
        <w:overflowPunct w:val="0"/>
        <w:autoSpaceDE w:val="0"/>
        <w:autoSpaceDN w:val="0"/>
        <w:adjustRightInd w:val="0"/>
        <w:spacing w:after="0"/>
        <w:jc w:val="center"/>
        <w:textAlignment w:val="baseline"/>
        <w:rPr>
          <w:rFonts w:ascii="Arial" w:eastAsia="Times New Roman" w:hAnsi="Arial" w:cs="Arial"/>
          <w:b/>
          <w:lang w:val="es-ES_tradnl" w:eastAsia="es-ES"/>
        </w:rPr>
      </w:pPr>
    </w:p>
    <w:sdt>
      <w:sdtPr>
        <w:rPr>
          <w:rFonts w:ascii="Arial" w:hAnsi="Arial" w:cs="Arial"/>
          <w:lang w:val="es-ES"/>
        </w:rPr>
        <w:id w:val="1797095675"/>
        <w:docPartObj>
          <w:docPartGallery w:val="Table of Contents"/>
          <w:docPartUnique/>
        </w:docPartObj>
      </w:sdtPr>
      <w:sdtEndPr>
        <w:rPr>
          <w:b/>
          <w:bCs/>
        </w:rPr>
      </w:sdtEndPr>
      <w:sdtContent>
        <w:p w:rsidR="00066BFF" w:rsidRDefault="00066BFF" w:rsidP="00E73CBD">
          <w:pPr>
            <w:jc w:val="center"/>
            <w:rPr>
              <w:rFonts w:ascii="Arial" w:hAnsi="Arial" w:cs="Arial"/>
              <w:b/>
              <w:sz w:val="24"/>
              <w:lang w:val="es-ES"/>
            </w:rPr>
          </w:pPr>
          <w:r w:rsidRPr="00DD04E0">
            <w:rPr>
              <w:rFonts w:ascii="Arial" w:hAnsi="Arial" w:cs="Arial"/>
              <w:b/>
              <w:sz w:val="24"/>
              <w:lang w:val="es-ES"/>
            </w:rPr>
            <w:t>TABLA DE CONTENIDO</w:t>
          </w:r>
        </w:p>
        <w:p w:rsidR="000173F6" w:rsidRPr="00DD04E0" w:rsidRDefault="000173F6" w:rsidP="00E73CBD">
          <w:pPr>
            <w:jc w:val="center"/>
            <w:rPr>
              <w:rFonts w:ascii="Arial" w:hAnsi="Arial" w:cs="Arial"/>
              <w:b/>
              <w:sz w:val="24"/>
              <w:lang w:val="es-ES"/>
            </w:rPr>
          </w:pPr>
        </w:p>
        <w:p w:rsidR="00B9291D" w:rsidRPr="00DD04E0" w:rsidRDefault="00066BFF">
          <w:pPr>
            <w:pStyle w:val="TDC1"/>
            <w:tabs>
              <w:tab w:val="left" w:pos="880"/>
            </w:tabs>
            <w:rPr>
              <w:rFonts w:ascii="Arial" w:eastAsiaTheme="minorEastAsia" w:hAnsi="Arial" w:cs="Arial"/>
              <w:b/>
              <w:noProof/>
              <w:sz w:val="22"/>
              <w:szCs w:val="22"/>
              <w:lang w:val="es-MX" w:eastAsia="es-MX"/>
            </w:rPr>
          </w:pPr>
          <w:r w:rsidRPr="00DD04E0">
            <w:rPr>
              <w:rFonts w:ascii="Arial" w:hAnsi="Arial" w:cs="Arial"/>
            </w:rPr>
            <w:fldChar w:fldCharType="begin"/>
          </w:r>
          <w:r w:rsidRPr="00DD04E0">
            <w:rPr>
              <w:rFonts w:ascii="Arial" w:hAnsi="Arial" w:cs="Arial"/>
            </w:rPr>
            <w:instrText xml:space="preserve"> TOC \o "1-3" \h \z \u </w:instrText>
          </w:r>
          <w:r w:rsidRPr="00DD04E0">
            <w:rPr>
              <w:rFonts w:ascii="Arial" w:hAnsi="Arial" w:cs="Arial"/>
            </w:rPr>
            <w:fldChar w:fldCharType="separate"/>
          </w:r>
          <w:hyperlink w:anchor="_Toc487814759" w:history="1">
            <w:r w:rsidR="00B9291D" w:rsidRPr="00DD04E0">
              <w:rPr>
                <w:rStyle w:val="Hipervnculo"/>
                <w:rFonts w:ascii="Arial" w:hAnsi="Arial" w:cs="Arial"/>
                <w:b/>
                <w:noProof/>
                <w:lang w:val="es-ES_tradnl"/>
              </w:rPr>
              <w:t>1.</w:t>
            </w:r>
            <w:r w:rsidR="00B9291D" w:rsidRPr="00DD04E0">
              <w:rPr>
                <w:rFonts w:ascii="Arial" w:eastAsiaTheme="minorEastAsia" w:hAnsi="Arial" w:cs="Arial"/>
                <w:b/>
                <w:noProof/>
                <w:sz w:val="22"/>
                <w:szCs w:val="22"/>
                <w:lang w:val="es-MX" w:eastAsia="es-MX"/>
              </w:rPr>
              <w:tab/>
            </w:r>
            <w:r w:rsidR="00B9291D" w:rsidRPr="00DD04E0">
              <w:rPr>
                <w:rStyle w:val="Hipervnculo"/>
                <w:rFonts w:ascii="Arial" w:hAnsi="Arial" w:cs="Arial"/>
                <w:b/>
                <w:noProof/>
                <w:sz w:val="22"/>
                <w:lang w:val="es-ES_tradnl"/>
              </w:rPr>
              <w:t>INTRODUCCIÓN</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_Toc487814759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4</w:t>
            </w:r>
            <w:r w:rsidR="00B9291D" w:rsidRPr="00DD04E0">
              <w:rPr>
                <w:rFonts w:ascii="Arial" w:hAnsi="Arial" w:cs="Arial"/>
                <w:b/>
                <w:noProof/>
                <w:webHidden/>
              </w:rPr>
              <w:fldChar w:fldCharType="end"/>
            </w:r>
          </w:hyperlink>
        </w:p>
        <w:p w:rsidR="00B9291D" w:rsidRPr="00DD04E0" w:rsidRDefault="00645F36">
          <w:pPr>
            <w:pStyle w:val="TDC1"/>
            <w:tabs>
              <w:tab w:val="left" w:pos="880"/>
            </w:tabs>
            <w:rPr>
              <w:rFonts w:ascii="Arial" w:eastAsiaTheme="minorEastAsia" w:hAnsi="Arial" w:cs="Arial"/>
              <w:b/>
              <w:noProof/>
              <w:sz w:val="22"/>
              <w:szCs w:val="22"/>
              <w:lang w:val="es-MX" w:eastAsia="es-MX"/>
            </w:rPr>
          </w:pPr>
          <w:hyperlink w:anchor="_Toc487814760" w:history="1">
            <w:r w:rsidR="00B9291D" w:rsidRPr="00DD04E0">
              <w:rPr>
                <w:rStyle w:val="Hipervnculo"/>
                <w:rFonts w:ascii="Arial" w:hAnsi="Arial" w:cs="Arial"/>
                <w:b/>
                <w:noProof/>
                <w:lang w:val="es-ES_tradnl"/>
              </w:rPr>
              <w:t>2.</w:t>
            </w:r>
            <w:r w:rsidR="00B9291D" w:rsidRPr="00DD04E0">
              <w:rPr>
                <w:rFonts w:ascii="Arial" w:eastAsiaTheme="minorEastAsia" w:hAnsi="Arial" w:cs="Arial"/>
                <w:b/>
                <w:noProof/>
                <w:sz w:val="22"/>
                <w:szCs w:val="22"/>
                <w:lang w:val="es-MX" w:eastAsia="es-MX"/>
              </w:rPr>
              <w:tab/>
            </w:r>
            <w:r w:rsidR="00B9291D" w:rsidRPr="00DD04E0">
              <w:rPr>
                <w:rStyle w:val="Hipervnculo"/>
                <w:rFonts w:ascii="Arial" w:hAnsi="Arial" w:cs="Arial"/>
                <w:b/>
                <w:noProof/>
                <w:lang w:val="es-ES_tradnl"/>
              </w:rPr>
              <w:t>JUSTIFICACIÓN</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_Toc487814760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6</w:t>
            </w:r>
            <w:r w:rsidR="00B9291D" w:rsidRPr="00DD04E0">
              <w:rPr>
                <w:rFonts w:ascii="Arial" w:hAnsi="Arial" w:cs="Arial"/>
                <w:b/>
                <w:noProof/>
                <w:webHidden/>
              </w:rPr>
              <w:fldChar w:fldCharType="end"/>
            </w:r>
          </w:hyperlink>
        </w:p>
        <w:p w:rsidR="00B9291D" w:rsidRPr="00DD04E0" w:rsidRDefault="00645F36">
          <w:pPr>
            <w:pStyle w:val="TDC1"/>
            <w:tabs>
              <w:tab w:val="left" w:pos="880"/>
            </w:tabs>
            <w:rPr>
              <w:rFonts w:ascii="Arial" w:eastAsiaTheme="minorEastAsia" w:hAnsi="Arial" w:cs="Arial"/>
              <w:b/>
              <w:noProof/>
              <w:sz w:val="22"/>
              <w:szCs w:val="22"/>
              <w:lang w:val="es-MX" w:eastAsia="es-MX"/>
            </w:rPr>
          </w:pPr>
          <w:hyperlink w:anchor="_Toc487814761" w:history="1">
            <w:r w:rsidR="00B9291D" w:rsidRPr="00DD04E0">
              <w:rPr>
                <w:rStyle w:val="Hipervnculo"/>
                <w:rFonts w:ascii="Arial" w:hAnsi="Arial" w:cs="Arial"/>
                <w:b/>
                <w:noProof/>
                <w:lang w:val="es-ES_tradnl"/>
              </w:rPr>
              <w:t>3.</w:t>
            </w:r>
            <w:r w:rsidR="00B9291D" w:rsidRPr="00DD04E0">
              <w:rPr>
                <w:rFonts w:ascii="Arial" w:eastAsiaTheme="minorEastAsia" w:hAnsi="Arial" w:cs="Arial"/>
                <w:b/>
                <w:noProof/>
                <w:sz w:val="22"/>
                <w:szCs w:val="22"/>
                <w:lang w:val="es-MX" w:eastAsia="es-MX"/>
              </w:rPr>
              <w:tab/>
            </w:r>
            <w:r w:rsidR="00B9291D" w:rsidRPr="00DD04E0">
              <w:rPr>
                <w:rStyle w:val="Hipervnculo"/>
                <w:rFonts w:ascii="Arial" w:hAnsi="Arial" w:cs="Arial"/>
                <w:b/>
                <w:noProof/>
                <w:lang w:val="es-ES_tradnl"/>
              </w:rPr>
              <w:t>DEFINICIONES</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_Toc487814761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7</w:t>
            </w:r>
            <w:r w:rsidR="00B9291D" w:rsidRPr="00DD04E0">
              <w:rPr>
                <w:rFonts w:ascii="Arial" w:hAnsi="Arial" w:cs="Arial"/>
                <w:b/>
                <w:noProof/>
                <w:webHidden/>
              </w:rPr>
              <w:fldChar w:fldCharType="end"/>
            </w:r>
          </w:hyperlink>
        </w:p>
        <w:p w:rsidR="00B9291D" w:rsidRPr="00DD04E0" w:rsidRDefault="00645F36">
          <w:pPr>
            <w:pStyle w:val="TDC1"/>
            <w:tabs>
              <w:tab w:val="left" w:pos="880"/>
            </w:tabs>
            <w:rPr>
              <w:rFonts w:ascii="Arial" w:eastAsiaTheme="minorEastAsia" w:hAnsi="Arial" w:cs="Arial"/>
              <w:b/>
              <w:noProof/>
              <w:sz w:val="22"/>
              <w:szCs w:val="22"/>
              <w:lang w:val="es-MX" w:eastAsia="es-MX"/>
            </w:rPr>
          </w:pPr>
          <w:hyperlink w:anchor="_Toc487814762" w:history="1">
            <w:r w:rsidR="00B9291D" w:rsidRPr="00DD04E0">
              <w:rPr>
                <w:rStyle w:val="Hipervnculo"/>
                <w:rFonts w:ascii="Arial" w:hAnsi="Arial" w:cs="Arial"/>
                <w:b/>
                <w:noProof/>
                <w:lang w:val="es-ES_tradnl"/>
              </w:rPr>
              <w:t>4.</w:t>
            </w:r>
            <w:r w:rsidR="00B9291D" w:rsidRPr="00DD04E0">
              <w:rPr>
                <w:rFonts w:ascii="Arial" w:eastAsiaTheme="minorEastAsia" w:hAnsi="Arial" w:cs="Arial"/>
                <w:b/>
                <w:noProof/>
                <w:sz w:val="22"/>
                <w:szCs w:val="22"/>
                <w:lang w:val="es-MX" w:eastAsia="es-MX"/>
              </w:rPr>
              <w:tab/>
            </w:r>
            <w:r w:rsidR="00B9291D" w:rsidRPr="00DD04E0">
              <w:rPr>
                <w:rStyle w:val="Hipervnculo"/>
                <w:rFonts w:ascii="Arial" w:hAnsi="Arial" w:cs="Arial"/>
                <w:b/>
                <w:noProof/>
                <w:lang w:val="es-ES_tradnl"/>
              </w:rPr>
              <w:t>ALCANCE</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_Toc487814762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14</w:t>
            </w:r>
            <w:r w:rsidR="00B9291D" w:rsidRPr="00DD04E0">
              <w:rPr>
                <w:rFonts w:ascii="Arial" w:hAnsi="Arial" w:cs="Arial"/>
                <w:b/>
                <w:noProof/>
                <w:webHidden/>
              </w:rPr>
              <w:fldChar w:fldCharType="end"/>
            </w:r>
          </w:hyperlink>
        </w:p>
        <w:p w:rsidR="00B9291D" w:rsidRPr="00DD04E0" w:rsidRDefault="00645F36">
          <w:pPr>
            <w:pStyle w:val="TDC1"/>
            <w:tabs>
              <w:tab w:val="left" w:pos="880"/>
            </w:tabs>
            <w:rPr>
              <w:rFonts w:ascii="Arial" w:eastAsiaTheme="minorEastAsia" w:hAnsi="Arial" w:cs="Arial"/>
              <w:b/>
              <w:noProof/>
              <w:sz w:val="22"/>
              <w:szCs w:val="22"/>
              <w:lang w:val="es-MX" w:eastAsia="es-MX"/>
            </w:rPr>
          </w:pPr>
          <w:hyperlink w:anchor="_Toc487814763" w:history="1">
            <w:r w:rsidR="00B9291D" w:rsidRPr="00DD04E0">
              <w:rPr>
                <w:rStyle w:val="Hipervnculo"/>
                <w:rFonts w:ascii="Arial" w:hAnsi="Arial" w:cs="Arial"/>
                <w:b/>
                <w:noProof/>
                <w:lang w:val="es-ES_tradnl"/>
              </w:rPr>
              <w:t>5.</w:t>
            </w:r>
            <w:r w:rsidR="00B9291D" w:rsidRPr="00DD04E0">
              <w:rPr>
                <w:rFonts w:ascii="Arial" w:eastAsiaTheme="minorEastAsia" w:hAnsi="Arial" w:cs="Arial"/>
                <w:b/>
                <w:noProof/>
                <w:sz w:val="22"/>
                <w:szCs w:val="22"/>
                <w:lang w:val="es-MX" w:eastAsia="es-MX"/>
              </w:rPr>
              <w:tab/>
            </w:r>
            <w:r w:rsidR="00B9291D" w:rsidRPr="00DD04E0">
              <w:rPr>
                <w:rStyle w:val="Hipervnculo"/>
                <w:rFonts w:ascii="Arial" w:hAnsi="Arial" w:cs="Arial"/>
                <w:b/>
                <w:noProof/>
                <w:lang w:val="es-ES_tradnl"/>
              </w:rPr>
              <w:t>OBJETIVO GENERAL</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_Toc487814763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15</w:t>
            </w:r>
            <w:r w:rsidR="00B9291D" w:rsidRPr="00DD04E0">
              <w:rPr>
                <w:rFonts w:ascii="Arial" w:hAnsi="Arial" w:cs="Arial"/>
                <w:b/>
                <w:noProof/>
                <w:webHidden/>
              </w:rPr>
              <w:fldChar w:fldCharType="end"/>
            </w:r>
          </w:hyperlink>
        </w:p>
        <w:p w:rsidR="00B9291D" w:rsidRPr="00DD04E0" w:rsidRDefault="00E73CBD">
          <w:pPr>
            <w:pStyle w:val="TDC2"/>
            <w:tabs>
              <w:tab w:val="left" w:pos="880"/>
              <w:tab w:val="right" w:leader="dot" w:pos="8828"/>
            </w:tabs>
            <w:rPr>
              <w:rFonts w:ascii="Arial" w:eastAsiaTheme="minorEastAsia" w:hAnsi="Arial" w:cs="Arial"/>
              <w:b/>
              <w:noProof/>
              <w:lang w:val="es-MX" w:eastAsia="es-MX"/>
            </w:rPr>
          </w:pPr>
          <w:r w:rsidRPr="00DD04E0">
            <w:rPr>
              <w:rStyle w:val="Hipervnculo"/>
              <w:rFonts w:ascii="Arial" w:hAnsi="Arial" w:cs="Arial"/>
              <w:b/>
              <w:noProof/>
              <w:u w:val="none"/>
            </w:rPr>
            <w:tab/>
          </w:r>
          <w:hyperlink w:anchor="_Toc487814764" w:history="1">
            <w:r w:rsidR="00B9291D" w:rsidRPr="00DD04E0">
              <w:rPr>
                <w:rStyle w:val="Hipervnculo"/>
                <w:rFonts w:ascii="Arial" w:hAnsi="Arial" w:cs="Arial"/>
                <w:b/>
                <w:noProof/>
                <w:lang w:val="es-ES_tradnl"/>
              </w:rPr>
              <w:t>5.1.</w:t>
            </w:r>
            <w:r w:rsidRPr="00DD04E0">
              <w:rPr>
                <w:rStyle w:val="Hipervnculo"/>
                <w:rFonts w:ascii="Arial" w:hAnsi="Arial" w:cs="Arial"/>
                <w:b/>
                <w:noProof/>
                <w:lang w:val="es-ES_tradnl"/>
              </w:rPr>
              <w:t xml:space="preserve"> </w:t>
            </w:r>
            <w:r w:rsidR="00B9291D" w:rsidRPr="00DD04E0">
              <w:rPr>
                <w:rStyle w:val="Hipervnculo"/>
                <w:rFonts w:ascii="Arial" w:hAnsi="Arial" w:cs="Arial"/>
                <w:b/>
                <w:noProof/>
                <w:lang w:val="es-ES_tradnl"/>
              </w:rPr>
              <w:t>OBJETIVOS ESPECÍFICOS</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_Toc487814764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16</w:t>
            </w:r>
            <w:r w:rsidR="00B9291D" w:rsidRPr="00DD04E0">
              <w:rPr>
                <w:rFonts w:ascii="Arial" w:hAnsi="Arial" w:cs="Arial"/>
                <w:b/>
                <w:noProof/>
                <w:webHidden/>
              </w:rPr>
              <w:fldChar w:fldCharType="end"/>
            </w:r>
          </w:hyperlink>
        </w:p>
        <w:p w:rsidR="00B9291D" w:rsidRPr="00DD04E0" w:rsidRDefault="00645F36">
          <w:pPr>
            <w:pStyle w:val="TDC1"/>
            <w:tabs>
              <w:tab w:val="left" w:pos="880"/>
            </w:tabs>
            <w:rPr>
              <w:rFonts w:ascii="Arial" w:eastAsiaTheme="minorEastAsia" w:hAnsi="Arial" w:cs="Arial"/>
              <w:b/>
              <w:noProof/>
              <w:sz w:val="22"/>
              <w:szCs w:val="22"/>
              <w:lang w:val="es-MX" w:eastAsia="es-MX"/>
            </w:rPr>
          </w:pPr>
          <w:hyperlink w:anchor="_Toc487814765" w:history="1">
            <w:r w:rsidR="00B9291D" w:rsidRPr="00DD04E0">
              <w:rPr>
                <w:rStyle w:val="Hipervnculo"/>
                <w:rFonts w:ascii="Arial" w:hAnsi="Arial" w:cs="Arial"/>
                <w:b/>
                <w:noProof/>
                <w:lang w:val="es-ES_tradnl"/>
              </w:rPr>
              <w:t>6.</w:t>
            </w:r>
            <w:r w:rsidR="00B9291D" w:rsidRPr="00DD04E0">
              <w:rPr>
                <w:rFonts w:ascii="Arial" w:eastAsiaTheme="minorEastAsia" w:hAnsi="Arial" w:cs="Arial"/>
                <w:b/>
                <w:noProof/>
                <w:sz w:val="22"/>
                <w:szCs w:val="22"/>
                <w:lang w:val="es-MX" w:eastAsia="es-MX"/>
              </w:rPr>
              <w:tab/>
            </w:r>
            <w:r w:rsidR="00B9291D" w:rsidRPr="00DD04E0">
              <w:rPr>
                <w:rStyle w:val="Hipervnculo"/>
                <w:rFonts w:ascii="Arial" w:hAnsi="Arial" w:cs="Arial"/>
                <w:b/>
                <w:noProof/>
                <w:lang w:val="es-ES_tradnl"/>
              </w:rPr>
              <w:t>MARCO CONCEPTUAL</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_Toc487814765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16</w:t>
            </w:r>
            <w:r w:rsidR="00B9291D" w:rsidRPr="00DD04E0">
              <w:rPr>
                <w:rFonts w:ascii="Arial" w:hAnsi="Arial" w:cs="Arial"/>
                <w:b/>
                <w:noProof/>
                <w:webHidden/>
              </w:rPr>
              <w:fldChar w:fldCharType="end"/>
            </w:r>
          </w:hyperlink>
        </w:p>
        <w:p w:rsidR="00B9291D" w:rsidRPr="00DD04E0" w:rsidRDefault="00E73CBD">
          <w:pPr>
            <w:pStyle w:val="TDC2"/>
            <w:tabs>
              <w:tab w:val="left" w:pos="880"/>
              <w:tab w:val="right" w:leader="dot" w:pos="8828"/>
            </w:tabs>
            <w:rPr>
              <w:rFonts w:ascii="Arial" w:eastAsiaTheme="minorEastAsia" w:hAnsi="Arial" w:cs="Arial"/>
              <w:b/>
              <w:noProof/>
              <w:lang w:val="es-MX" w:eastAsia="es-MX"/>
            </w:rPr>
          </w:pPr>
          <w:r w:rsidRPr="00DD04E0">
            <w:rPr>
              <w:rStyle w:val="Hipervnculo"/>
              <w:rFonts w:ascii="Arial" w:hAnsi="Arial" w:cs="Arial"/>
              <w:b/>
              <w:noProof/>
              <w:u w:val="none"/>
            </w:rPr>
            <w:tab/>
          </w:r>
          <w:hyperlink w:anchor="_Toc487814772" w:history="1">
            <w:r w:rsidR="00B9291D" w:rsidRPr="00DD04E0">
              <w:rPr>
                <w:rStyle w:val="Hipervnculo"/>
                <w:rFonts w:ascii="Arial" w:hAnsi="Arial" w:cs="Arial"/>
                <w:b/>
                <w:noProof/>
                <w:lang w:val="es-ES_tradnl"/>
              </w:rPr>
              <w:t>6.1.</w:t>
            </w:r>
            <w:r w:rsidRPr="00DD04E0">
              <w:rPr>
                <w:rStyle w:val="Hipervnculo"/>
                <w:rFonts w:ascii="Arial" w:hAnsi="Arial" w:cs="Arial"/>
                <w:b/>
                <w:noProof/>
                <w:lang w:val="es-ES_tradnl"/>
              </w:rPr>
              <w:t xml:space="preserve"> </w:t>
            </w:r>
            <w:r w:rsidR="00B9291D" w:rsidRPr="00DD04E0">
              <w:rPr>
                <w:rStyle w:val="Hipervnculo"/>
                <w:rFonts w:ascii="Arial" w:hAnsi="Arial" w:cs="Arial"/>
                <w:b/>
                <w:noProof/>
                <w:lang w:val="es-ES_tradnl"/>
              </w:rPr>
              <w:t>FACTORES PARA PREVENIR LESIONES</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_Toc487814772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17</w:t>
            </w:r>
            <w:r w:rsidR="00B9291D" w:rsidRPr="00DD04E0">
              <w:rPr>
                <w:rFonts w:ascii="Arial" w:hAnsi="Arial" w:cs="Arial"/>
                <w:b/>
                <w:noProof/>
                <w:webHidden/>
              </w:rPr>
              <w:fldChar w:fldCharType="end"/>
            </w:r>
          </w:hyperlink>
        </w:p>
        <w:p w:rsidR="00B9291D" w:rsidRPr="00DD04E0" w:rsidRDefault="00E73CBD">
          <w:pPr>
            <w:pStyle w:val="TDC2"/>
            <w:tabs>
              <w:tab w:val="left" w:pos="880"/>
              <w:tab w:val="right" w:leader="dot" w:pos="8828"/>
            </w:tabs>
            <w:rPr>
              <w:rFonts w:ascii="Arial" w:eastAsiaTheme="minorEastAsia" w:hAnsi="Arial" w:cs="Arial"/>
              <w:b/>
              <w:noProof/>
              <w:lang w:val="es-MX" w:eastAsia="es-MX"/>
            </w:rPr>
          </w:pPr>
          <w:r w:rsidRPr="00DD04E0">
            <w:rPr>
              <w:rStyle w:val="Hipervnculo"/>
              <w:rFonts w:ascii="Arial" w:hAnsi="Arial" w:cs="Arial"/>
              <w:b/>
              <w:noProof/>
              <w:u w:val="none"/>
            </w:rPr>
            <w:tab/>
          </w:r>
          <w:hyperlink w:anchor="_Toc487814781" w:history="1">
            <w:r w:rsidR="00B9291D" w:rsidRPr="00DD04E0">
              <w:rPr>
                <w:rStyle w:val="Hipervnculo"/>
                <w:rFonts w:ascii="Arial" w:hAnsi="Arial" w:cs="Arial"/>
                <w:b/>
                <w:noProof/>
                <w:lang w:val="es-ES_tradnl"/>
              </w:rPr>
              <w:t>6.2.</w:t>
            </w:r>
            <w:r w:rsidRPr="00DD04E0">
              <w:rPr>
                <w:rStyle w:val="Hipervnculo"/>
                <w:rFonts w:ascii="Arial" w:hAnsi="Arial" w:cs="Arial"/>
                <w:b/>
                <w:noProof/>
                <w:lang w:val="es-ES_tradnl"/>
              </w:rPr>
              <w:t xml:space="preserve"> </w:t>
            </w:r>
            <w:r w:rsidR="00B9291D" w:rsidRPr="00DD04E0">
              <w:rPr>
                <w:rStyle w:val="Hipervnculo"/>
                <w:rFonts w:ascii="Arial" w:hAnsi="Arial" w:cs="Arial"/>
                <w:b/>
                <w:noProof/>
                <w:lang w:val="es-ES_tradnl"/>
              </w:rPr>
              <w:t>ETIOLOGÍA DE LOS ACCIDENTES DEPORTIVOS</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_Toc487814781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20</w:t>
            </w:r>
            <w:r w:rsidR="00B9291D" w:rsidRPr="00DD04E0">
              <w:rPr>
                <w:rFonts w:ascii="Arial" w:hAnsi="Arial" w:cs="Arial"/>
                <w:b/>
                <w:noProof/>
                <w:webHidden/>
              </w:rPr>
              <w:fldChar w:fldCharType="end"/>
            </w:r>
          </w:hyperlink>
        </w:p>
        <w:p w:rsidR="00B9291D" w:rsidRPr="00DD04E0" w:rsidRDefault="00E73CBD">
          <w:pPr>
            <w:pStyle w:val="TDC2"/>
            <w:tabs>
              <w:tab w:val="left" w:pos="880"/>
              <w:tab w:val="right" w:leader="dot" w:pos="8828"/>
            </w:tabs>
            <w:rPr>
              <w:rFonts w:ascii="Arial" w:eastAsiaTheme="minorEastAsia" w:hAnsi="Arial" w:cs="Arial"/>
              <w:b/>
              <w:noProof/>
              <w:lang w:val="es-MX" w:eastAsia="es-MX"/>
            </w:rPr>
          </w:pPr>
          <w:r w:rsidRPr="00DD04E0">
            <w:rPr>
              <w:rStyle w:val="Hipervnculo"/>
              <w:rFonts w:ascii="Arial" w:hAnsi="Arial" w:cs="Arial"/>
              <w:b/>
              <w:noProof/>
              <w:u w:val="none"/>
            </w:rPr>
            <w:tab/>
          </w:r>
          <w:hyperlink w:anchor="_Toc487814782" w:history="1">
            <w:r w:rsidR="00B9291D" w:rsidRPr="00DD04E0">
              <w:rPr>
                <w:rStyle w:val="Hipervnculo"/>
                <w:rFonts w:ascii="Arial" w:hAnsi="Arial" w:cs="Arial"/>
                <w:b/>
                <w:noProof/>
                <w:lang w:val="es-ES_tradnl"/>
              </w:rPr>
              <w:t>6.3.</w:t>
            </w:r>
            <w:r w:rsidRPr="00DD04E0">
              <w:rPr>
                <w:rStyle w:val="Hipervnculo"/>
                <w:rFonts w:ascii="Arial" w:hAnsi="Arial" w:cs="Arial"/>
                <w:b/>
                <w:noProof/>
                <w:lang w:val="es-ES_tradnl"/>
              </w:rPr>
              <w:t xml:space="preserve"> </w:t>
            </w:r>
            <w:r w:rsidR="00B9291D" w:rsidRPr="00DD04E0">
              <w:rPr>
                <w:rStyle w:val="Hipervnculo"/>
                <w:rFonts w:ascii="Arial" w:hAnsi="Arial" w:cs="Arial"/>
                <w:b/>
                <w:noProof/>
                <w:lang w:val="es-ES_tradnl"/>
              </w:rPr>
              <w:t>JUEGO LIMPIO</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_Toc487814782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24</w:t>
            </w:r>
            <w:r w:rsidR="00B9291D" w:rsidRPr="00DD04E0">
              <w:rPr>
                <w:rFonts w:ascii="Arial" w:hAnsi="Arial" w:cs="Arial"/>
                <w:b/>
                <w:noProof/>
                <w:webHidden/>
              </w:rPr>
              <w:fldChar w:fldCharType="end"/>
            </w:r>
          </w:hyperlink>
        </w:p>
        <w:p w:rsidR="00B9291D" w:rsidRPr="00DD04E0" w:rsidRDefault="00645F36">
          <w:pPr>
            <w:pStyle w:val="TDC1"/>
            <w:tabs>
              <w:tab w:val="left" w:pos="880"/>
            </w:tabs>
            <w:rPr>
              <w:rFonts w:ascii="Arial" w:eastAsiaTheme="minorEastAsia" w:hAnsi="Arial" w:cs="Arial"/>
              <w:b/>
              <w:noProof/>
              <w:sz w:val="22"/>
              <w:szCs w:val="22"/>
              <w:lang w:val="es-MX" w:eastAsia="es-MX"/>
            </w:rPr>
          </w:pPr>
          <w:hyperlink w:anchor="_Toc487814784" w:history="1">
            <w:r w:rsidR="00B9291D" w:rsidRPr="00DD04E0">
              <w:rPr>
                <w:rStyle w:val="Hipervnculo"/>
                <w:rFonts w:ascii="Arial" w:hAnsi="Arial" w:cs="Arial"/>
                <w:b/>
                <w:noProof/>
                <w:lang w:val="es-ES_tradnl"/>
              </w:rPr>
              <w:t>7.</w:t>
            </w:r>
            <w:r w:rsidR="00B9291D" w:rsidRPr="00DD04E0">
              <w:rPr>
                <w:rFonts w:ascii="Arial" w:eastAsiaTheme="minorEastAsia" w:hAnsi="Arial" w:cs="Arial"/>
                <w:b/>
                <w:noProof/>
                <w:sz w:val="22"/>
                <w:szCs w:val="22"/>
                <w:lang w:val="es-MX" w:eastAsia="es-MX"/>
              </w:rPr>
              <w:tab/>
            </w:r>
            <w:r w:rsidR="00B9291D" w:rsidRPr="00DD04E0">
              <w:rPr>
                <w:rStyle w:val="Hipervnculo"/>
                <w:rFonts w:ascii="Arial" w:hAnsi="Arial" w:cs="Arial"/>
                <w:b/>
                <w:noProof/>
                <w:lang w:val="es-ES_tradnl"/>
              </w:rPr>
              <w:t>MARCO LEGAL</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_Toc487814784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25</w:t>
            </w:r>
            <w:r w:rsidR="00B9291D" w:rsidRPr="00DD04E0">
              <w:rPr>
                <w:rFonts w:ascii="Arial" w:hAnsi="Arial" w:cs="Arial"/>
                <w:b/>
                <w:noProof/>
                <w:webHidden/>
              </w:rPr>
              <w:fldChar w:fldCharType="end"/>
            </w:r>
          </w:hyperlink>
        </w:p>
        <w:p w:rsidR="00B9291D" w:rsidRPr="00DD04E0" w:rsidRDefault="00645F36">
          <w:pPr>
            <w:pStyle w:val="TDC1"/>
            <w:tabs>
              <w:tab w:val="left" w:pos="880"/>
            </w:tabs>
            <w:rPr>
              <w:rFonts w:ascii="Arial" w:eastAsiaTheme="minorEastAsia" w:hAnsi="Arial" w:cs="Arial"/>
              <w:b/>
              <w:noProof/>
              <w:sz w:val="22"/>
              <w:szCs w:val="22"/>
              <w:lang w:val="es-MX" w:eastAsia="es-MX"/>
            </w:rPr>
          </w:pPr>
          <w:hyperlink w:anchor="_Toc487814785" w:history="1">
            <w:r w:rsidR="00B9291D" w:rsidRPr="00DD04E0">
              <w:rPr>
                <w:rStyle w:val="Hipervnculo"/>
                <w:rFonts w:ascii="Arial" w:hAnsi="Arial" w:cs="Arial"/>
                <w:b/>
                <w:noProof/>
                <w:lang w:val="es-ES_tradnl"/>
              </w:rPr>
              <w:t>8.</w:t>
            </w:r>
            <w:r w:rsidR="00B9291D" w:rsidRPr="00DD04E0">
              <w:rPr>
                <w:rFonts w:ascii="Arial" w:eastAsiaTheme="minorEastAsia" w:hAnsi="Arial" w:cs="Arial"/>
                <w:b/>
                <w:noProof/>
                <w:sz w:val="22"/>
                <w:szCs w:val="22"/>
                <w:lang w:val="es-MX" w:eastAsia="es-MX"/>
              </w:rPr>
              <w:tab/>
            </w:r>
            <w:r w:rsidR="00B9291D" w:rsidRPr="00DD04E0">
              <w:rPr>
                <w:rStyle w:val="Hipervnculo"/>
                <w:rFonts w:ascii="Arial" w:hAnsi="Arial" w:cs="Arial"/>
                <w:b/>
                <w:noProof/>
                <w:lang w:val="es-ES_tradnl"/>
              </w:rPr>
              <w:t>METODOLOGÍA</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_Toc487814785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27</w:t>
            </w:r>
            <w:r w:rsidR="00B9291D" w:rsidRPr="00DD04E0">
              <w:rPr>
                <w:rFonts w:ascii="Arial" w:hAnsi="Arial" w:cs="Arial"/>
                <w:b/>
                <w:noProof/>
                <w:webHidden/>
              </w:rPr>
              <w:fldChar w:fldCharType="end"/>
            </w:r>
          </w:hyperlink>
        </w:p>
        <w:p w:rsidR="00B9291D" w:rsidRPr="00DD04E0" w:rsidRDefault="00E73CBD" w:rsidP="00E73CBD">
          <w:pPr>
            <w:pStyle w:val="TDC2"/>
            <w:tabs>
              <w:tab w:val="left" w:pos="880"/>
              <w:tab w:val="right" w:leader="dot" w:pos="8828"/>
            </w:tabs>
            <w:ind w:left="880" w:hanging="660"/>
            <w:rPr>
              <w:rFonts w:ascii="Arial" w:eastAsiaTheme="minorEastAsia" w:hAnsi="Arial" w:cs="Arial"/>
              <w:b/>
              <w:noProof/>
              <w:lang w:val="es-MX" w:eastAsia="es-MX"/>
            </w:rPr>
          </w:pPr>
          <w:r w:rsidRPr="00DD04E0">
            <w:rPr>
              <w:rStyle w:val="Hipervnculo"/>
              <w:rFonts w:ascii="Arial" w:hAnsi="Arial" w:cs="Arial"/>
              <w:b/>
              <w:noProof/>
              <w:u w:val="none"/>
            </w:rPr>
            <w:tab/>
          </w:r>
          <w:hyperlink w:anchor="_Toc487814786" w:history="1">
            <w:r w:rsidR="00B9291D" w:rsidRPr="00DD04E0">
              <w:rPr>
                <w:rStyle w:val="Hipervnculo"/>
                <w:rFonts w:ascii="Arial" w:hAnsi="Arial" w:cs="Arial"/>
                <w:b/>
                <w:noProof/>
                <w:lang w:val="es-ES_tradnl"/>
              </w:rPr>
              <w:t>8.1.</w:t>
            </w:r>
            <w:r w:rsidRPr="00DD04E0">
              <w:rPr>
                <w:rStyle w:val="Hipervnculo"/>
                <w:rFonts w:ascii="Arial" w:hAnsi="Arial" w:cs="Arial"/>
                <w:b/>
                <w:noProof/>
                <w:lang w:val="es-ES_tradnl"/>
              </w:rPr>
              <w:t>I</w:t>
            </w:r>
            <w:r w:rsidR="00B9291D" w:rsidRPr="00DD04E0">
              <w:rPr>
                <w:rStyle w:val="Hipervnculo"/>
                <w:rFonts w:ascii="Arial" w:hAnsi="Arial" w:cs="Arial"/>
                <w:b/>
                <w:noProof/>
                <w:lang w:val="es-ES_tradnl"/>
              </w:rPr>
              <w:t>nscripción y diligenciamiento de la encuesta de auto reporte de condiciones de salud</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_Toc487814786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27</w:t>
            </w:r>
            <w:r w:rsidR="00B9291D" w:rsidRPr="00DD04E0">
              <w:rPr>
                <w:rFonts w:ascii="Arial" w:hAnsi="Arial" w:cs="Arial"/>
                <w:b/>
                <w:noProof/>
                <w:webHidden/>
              </w:rPr>
              <w:fldChar w:fldCharType="end"/>
            </w:r>
          </w:hyperlink>
        </w:p>
        <w:p w:rsidR="00B9291D" w:rsidRPr="00DD04E0" w:rsidRDefault="00E73CBD">
          <w:pPr>
            <w:pStyle w:val="TDC2"/>
            <w:tabs>
              <w:tab w:val="left" w:pos="880"/>
              <w:tab w:val="right" w:leader="dot" w:pos="8828"/>
            </w:tabs>
            <w:rPr>
              <w:rFonts w:ascii="Arial" w:eastAsiaTheme="minorEastAsia" w:hAnsi="Arial" w:cs="Arial"/>
              <w:b/>
              <w:noProof/>
              <w:lang w:val="es-MX" w:eastAsia="es-MX"/>
            </w:rPr>
          </w:pPr>
          <w:r w:rsidRPr="00DD04E0">
            <w:rPr>
              <w:rStyle w:val="Hipervnculo"/>
              <w:rFonts w:ascii="Arial" w:hAnsi="Arial" w:cs="Arial"/>
              <w:b/>
              <w:noProof/>
              <w:u w:val="none"/>
            </w:rPr>
            <w:tab/>
          </w:r>
          <w:hyperlink w:anchor="_Toc487814787" w:history="1">
            <w:r w:rsidR="00B9291D" w:rsidRPr="00DD04E0">
              <w:rPr>
                <w:rStyle w:val="Hipervnculo"/>
                <w:rFonts w:ascii="Arial" w:hAnsi="Arial" w:cs="Arial"/>
                <w:b/>
                <w:noProof/>
                <w:lang w:val="es-ES_tradnl"/>
              </w:rPr>
              <w:t>8.2.</w:t>
            </w:r>
            <w:r w:rsidRPr="00DD04E0">
              <w:rPr>
                <w:rStyle w:val="Hipervnculo"/>
                <w:rFonts w:ascii="Arial" w:hAnsi="Arial" w:cs="Arial"/>
                <w:b/>
                <w:noProof/>
                <w:lang w:val="es-ES_tradnl"/>
              </w:rPr>
              <w:t xml:space="preserve"> </w:t>
            </w:r>
            <w:r w:rsidR="00B9291D" w:rsidRPr="00DD04E0">
              <w:rPr>
                <w:rStyle w:val="Hipervnculo"/>
                <w:rFonts w:ascii="Arial" w:hAnsi="Arial" w:cs="Arial"/>
                <w:b/>
                <w:noProof/>
                <w:lang w:val="es-ES_tradnl"/>
              </w:rPr>
              <w:t>Revisiones antecedentes médicos y Evaluación Médica</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_Toc487814787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27</w:t>
            </w:r>
            <w:r w:rsidR="00B9291D" w:rsidRPr="00DD04E0">
              <w:rPr>
                <w:rFonts w:ascii="Arial" w:hAnsi="Arial" w:cs="Arial"/>
                <w:b/>
                <w:noProof/>
                <w:webHidden/>
              </w:rPr>
              <w:fldChar w:fldCharType="end"/>
            </w:r>
          </w:hyperlink>
        </w:p>
        <w:p w:rsidR="00B9291D" w:rsidRPr="00DD04E0" w:rsidRDefault="00E73CBD">
          <w:pPr>
            <w:pStyle w:val="TDC2"/>
            <w:tabs>
              <w:tab w:val="left" w:pos="880"/>
              <w:tab w:val="right" w:leader="dot" w:pos="8828"/>
            </w:tabs>
            <w:rPr>
              <w:rFonts w:ascii="Arial" w:eastAsiaTheme="minorEastAsia" w:hAnsi="Arial" w:cs="Arial"/>
              <w:b/>
              <w:noProof/>
              <w:lang w:val="es-MX" w:eastAsia="es-MX"/>
            </w:rPr>
          </w:pPr>
          <w:r w:rsidRPr="00DD04E0">
            <w:rPr>
              <w:rStyle w:val="Hipervnculo"/>
              <w:rFonts w:ascii="Arial" w:hAnsi="Arial" w:cs="Arial"/>
              <w:b/>
              <w:noProof/>
              <w:u w:val="none"/>
            </w:rPr>
            <w:tab/>
          </w:r>
          <w:hyperlink w:anchor="_Toc487814788" w:history="1">
            <w:r w:rsidR="00B9291D" w:rsidRPr="00DD04E0">
              <w:rPr>
                <w:rStyle w:val="Hipervnculo"/>
                <w:rFonts w:ascii="Arial" w:hAnsi="Arial" w:cs="Arial"/>
                <w:b/>
                <w:noProof/>
                <w:lang w:eastAsia="es-CO"/>
              </w:rPr>
              <w:t>8.3.</w:t>
            </w:r>
            <w:r w:rsidRPr="00DD04E0">
              <w:rPr>
                <w:rStyle w:val="Hipervnculo"/>
                <w:rFonts w:ascii="Arial" w:hAnsi="Arial" w:cs="Arial"/>
                <w:b/>
                <w:noProof/>
                <w:lang w:eastAsia="es-CO"/>
              </w:rPr>
              <w:t xml:space="preserve"> </w:t>
            </w:r>
            <w:r w:rsidR="00B9291D" w:rsidRPr="00DD04E0">
              <w:rPr>
                <w:rStyle w:val="Hipervnculo"/>
                <w:rFonts w:ascii="Arial" w:hAnsi="Arial" w:cs="Arial"/>
                <w:b/>
                <w:noProof/>
                <w:lang w:eastAsia="es-CO"/>
              </w:rPr>
              <w:t>Evaluación de aptitud física</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_Toc487814788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29</w:t>
            </w:r>
            <w:r w:rsidR="00B9291D" w:rsidRPr="00DD04E0">
              <w:rPr>
                <w:rFonts w:ascii="Arial" w:hAnsi="Arial" w:cs="Arial"/>
                <w:b/>
                <w:noProof/>
                <w:webHidden/>
              </w:rPr>
              <w:fldChar w:fldCharType="end"/>
            </w:r>
          </w:hyperlink>
        </w:p>
        <w:p w:rsidR="00B9291D" w:rsidRPr="00DD04E0" w:rsidRDefault="00E73CBD">
          <w:pPr>
            <w:pStyle w:val="TDC2"/>
            <w:tabs>
              <w:tab w:val="left" w:pos="880"/>
              <w:tab w:val="right" w:leader="dot" w:pos="8828"/>
            </w:tabs>
            <w:rPr>
              <w:rFonts w:ascii="Arial" w:eastAsiaTheme="minorEastAsia" w:hAnsi="Arial" w:cs="Arial"/>
              <w:b/>
              <w:noProof/>
              <w:lang w:val="es-MX" w:eastAsia="es-MX"/>
            </w:rPr>
          </w:pPr>
          <w:r w:rsidRPr="00DD04E0">
            <w:rPr>
              <w:rStyle w:val="Hipervnculo"/>
              <w:rFonts w:ascii="Arial" w:hAnsi="Arial" w:cs="Arial"/>
              <w:b/>
              <w:noProof/>
              <w:u w:val="none"/>
            </w:rPr>
            <w:tab/>
          </w:r>
          <w:hyperlink w:anchor="_Toc487814789" w:history="1">
            <w:r w:rsidR="00B9291D" w:rsidRPr="00DD04E0">
              <w:rPr>
                <w:rStyle w:val="Hipervnculo"/>
                <w:rFonts w:ascii="Arial" w:hAnsi="Arial" w:cs="Arial"/>
                <w:b/>
                <w:noProof/>
                <w:lang w:val="es-ES_tradnl"/>
              </w:rPr>
              <w:t>8.4.</w:t>
            </w:r>
            <w:r w:rsidRPr="00DD04E0">
              <w:rPr>
                <w:rStyle w:val="Hipervnculo"/>
                <w:rFonts w:ascii="Arial" w:hAnsi="Arial" w:cs="Arial"/>
                <w:b/>
                <w:noProof/>
                <w:lang w:val="es-ES_tradnl"/>
              </w:rPr>
              <w:t xml:space="preserve"> </w:t>
            </w:r>
            <w:r w:rsidR="00B9291D" w:rsidRPr="00DD04E0">
              <w:rPr>
                <w:rStyle w:val="Hipervnculo"/>
                <w:rFonts w:ascii="Arial" w:hAnsi="Arial" w:cs="Arial"/>
                <w:b/>
                <w:noProof/>
                <w:lang w:val="es-ES_tradnl"/>
              </w:rPr>
              <w:t>Socialización de Normas y Reglamento</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_Toc487814789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32</w:t>
            </w:r>
            <w:r w:rsidR="00B9291D" w:rsidRPr="00DD04E0">
              <w:rPr>
                <w:rFonts w:ascii="Arial" w:hAnsi="Arial" w:cs="Arial"/>
                <w:b/>
                <w:noProof/>
                <w:webHidden/>
              </w:rPr>
              <w:fldChar w:fldCharType="end"/>
            </w:r>
          </w:hyperlink>
        </w:p>
        <w:p w:rsidR="00B9291D" w:rsidRPr="00DD04E0" w:rsidRDefault="00645F36" w:rsidP="00E73CBD">
          <w:pPr>
            <w:pStyle w:val="TDC2"/>
            <w:tabs>
              <w:tab w:val="left" w:pos="880"/>
              <w:tab w:val="right" w:leader="dot" w:pos="8828"/>
            </w:tabs>
            <w:ind w:left="880"/>
            <w:rPr>
              <w:rFonts w:ascii="Arial" w:eastAsiaTheme="minorEastAsia" w:hAnsi="Arial" w:cs="Arial"/>
              <w:b/>
              <w:noProof/>
              <w:lang w:val="es-MX" w:eastAsia="es-MX"/>
            </w:rPr>
          </w:pPr>
          <w:hyperlink w:anchor="_Toc487814790" w:history="1">
            <w:r w:rsidR="00B9291D" w:rsidRPr="00DD04E0">
              <w:rPr>
                <w:rStyle w:val="Hipervnculo"/>
                <w:rFonts w:ascii="Arial" w:hAnsi="Arial" w:cs="Arial"/>
                <w:b/>
                <w:noProof/>
                <w:lang w:val="es-ES_tradnl"/>
              </w:rPr>
              <w:t>8.5.</w:t>
            </w:r>
            <w:r w:rsidR="00E73CBD" w:rsidRPr="00DD04E0">
              <w:rPr>
                <w:rStyle w:val="Hipervnculo"/>
                <w:rFonts w:ascii="Arial" w:hAnsi="Arial" w:cs="Arial"/>
                <w:b/>
                <w:noProof/>
                <w:lang w:val="es-ES_tradnl"/>
              </w:rPr>
              <w:t xml:space="preserve"> </w:t>
            </w:r>
            <w:r w:rsidR="00B9291D" w:rsidRPr="00DD04E0">
              <w:rPr>
                <w:rStyle w:val="Hipervnculo"/>
                <w:rFonts w:ascii="Arial" w:hAnsi="Arial" w:cs="Arial"/>
                <w:b/>
                <w:noProof/>
                <w:lang w:val="es-ES_tradnl"/>
              </w:rPr>
              <w:t>Capacitar en juego limpio, sana competencia y acondicionamiento físico</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_Toc487814790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35</w:t>
            </w:r>
            <w:r w:rsidR="00B9291D" w:rsidRPr="00DD04E0">
              <w:rPr>
                <w:rFonts w:ascii="Arial" w:hAnsi="Arial" w:cs="Arial"/>
                <w:b/>
                <w:noProof/>
                <w:webHidden/>
              </w:rPr>
              <w:fldChar w:fldCharType="end"/>
            </w:r>
          </w:hyperlink>
        </w:p>
        <w:p w:rsidR="00B9291D" w:rsidRPr="00DD04E0" w:rsidRDefault="00E73CBD" w:rsidP="00E73CBD">
          <w:pPr>
            <w:pStyle w:val="TDC2"/>
            <w:tabs>
              <w:tab w:val="left" w:pos="880"/>
              <w:tab w:val="right" w:leader="dot" w:pos="8828"/>
            </w:tabs>
            <w:ind w:left="880" w:hanging="488"/>
            <w:rPr>
              <w:rFonts w:ascii="Arial" w:eastAsiaTheme="minorEastAsia" w:hAnsi="Arial" w:cs="Arial"/>
              <w:b/>
              <w:noProof/>
              <w:lang w:val="es-MX" w:eastAsia="es-MX"/>
            </w:rPr>
          </w:pPr>
          <w:r w:rsidRPr="00DD04E0">
            <w:rPr>
              <w:rStyle w:val="Hipervnculo"/>
              <w:rFonts w:ascii="Arial" w:hAnsi="Arial" w:cs="Arial"/>
              <w:b/>
              <w:noProof/>
              <w:u w:val="none"/>
            </w:rPr>
            <w:tab/>
          </w:r>
          <w:hyperlink w:anchor="_Toc487814791" w:history="1">
            <w:r w:rsidR="00B9291D" w:rsidRPr="00DD04E0">
              <w:rPr>
                <w:rStyle w:val="Hipervnculo"/>
                <w:rFonts w:ascii="Arial" w:hAnsi="Arial" w:cs="Arial"/>
                <w:b/>
                <w:noProof/>
                <w:lang w:val="es-ES_tradnl"/>
              </w:rPr>
              <w:t>8.6.</w:t>
            </w:r>
            <w:r w:rsidRPr="00DD04E0">
              <w:rPr>
                <w:rStyle w:val="Hipervnculo"/>
                <w:rFonts w:ascii="Arial" w:hAnsi="Arial" w:cs="Arial"/>
                <w:b/>
                <w:noProof/>
                <w:lang w:val="es-ES_tradnl"/>
              </w:rPr>
              <w:t xml:space="preserve"> </w:t>
            </w:r>
            <w:r w:rsidR="00B9291D" w:rsidRPr="00DD04E0">
              <w:rPr>
                <w:rStyle w:val="Hipervnculo"/>
                <w:rFonts w:ascii="Arial" w:hAnsi="Arial" w:cs="Arial"/>
                <w:b/>
                <w:noProof/>
                <w:lang w:val="es-ES_tradnl"/>
              </w:rPr>
              <w:t xml:space="preserve">Capacitar en reporte de accidentes laborales derivados de actividades </w:t>
            </w:r>
            <w:r w:rsidRPr="00DD04E0">
              <w:rPr>
                <w:rStyle w:val="Hipervnculo"/>
                <w:rFonts w:ascii="Arial" w:hAnsi="Arial" w:cs="Arial"/>
                <w:b/>
                <w:noProof/>
                <w:lang w:val="es-ES_tradnl"/>
              </w:rPr>
              <w:t xml:space="preserve"> </w:t>
            </w:r>
            <w:r w:rsidR="00B9291D" w:rsidRPr="00DD04E0">
              <w:rPr>
                <w:rStyle w:val="Hipervnculo"/>
                <w:rFonts w:ascii="Arial" w:hAnsi="Arial" w:cs="Arial"/>
                <w:b/>
                <w:noProof/>
                <w:lang w:val="es-ES_tradnl"/>
              </w:rPr>
              <w:t>deportivas</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_Toc487814791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36</w:t>
            </w:r>
            <w:r w:rsidR="00B9291D" w:rsidRPr="00DD04E0">
              <w:rPr>
                <w:rFonts w:ascii="Arial" w:hAnsi="Arial" w:cs="Arial"/>
                <w:b/>
                <w:noProof/>
                <w:webHidden/>
              </w:rPr>
              <w:fldChar w:fldCharType="end"/>
            </w:r>
          </w:hyperlink>
        </w:p>
        <w:p w:rsidR="00B9291D" w:rsidRPr="00DD04E0" w:rsidRDefault="00E73CBD">
          <w:pPr>
            <w:pStyle w:val="TDC2"/>
            <w:tabs>
              <w:tab w:val="left" w:pos="880"/>
              <w:tab w:val="right" w:leader="dot" w:pos="8828"/>
            </w:tabs>
            <w:rPr>
              <w:rFonts w:ascii="Arial" w:eastAsiaTheme="minorEastAsia" w:hAnsi="Arial" w:cs="Arial"/>
              <w:noProof/>
              <w:lang w:val="es-MX" w:eastAsia="es-MX"/>
            </w:rPr>
          </w:pPr>
          <w:r w:rsidRPr="00DD04E0">
            <w:rPr>
              <w:rStyle w:val="Hipervnculo"/>
              <w:rFonts w:ascii="Arial" w:hAnsi="Arial" w:cs="Arial"/>
              <w:b/>
              <w:noProof/>
              <w:u w:val="none"/>
            </w:rPr>
            <w:tab/>
          </w:r>
          <w:hyperlink w:anchor="_Toc487814792" w:history="1">
            <w:r w:rsidR="00B9291D" w:rsidRPr="00DD04E0">
              <w:rPr>
                <w:rStyle w:val="Hipervnculo"/>
                <w:rFonts w:ascii="Arial" w:hAnsi="Arial" w:cs="Arial"/>
                <w:b/>
                <w:noProof/>
                <w:lang w:val="es-ES_tradnl"/>
              </w:rPr>
              <w:t>8.7.</w:t>
            </w:r>
            <w:r w:rsidRPr="00DD04E0">
              <w:rPr>
                <w:rStyle w:val="Hipervnculo"/>
                <w:rFonts w:ascii="Arial" w:hAnsi="Arial" w:cs="Arial"/>
                <w:b/>
                <w:noProof/>
                <w:lang w:val="es-ES_tradnl"/>
              </w:rPr>
              <w:t xml:space="preserve"> </w:t>
            </w:r>
            <w:r w:rsidR="00B9291D" w:rsidRPr="00DD04E0">
              <w:rPr>
                <w:rStyle w:val="Hipervnculo"/>
                <w:rFonts w:ascii="Arial" w:hAnsi="Arial" w:cs="Arial"/>
                <w:b/>
                <w:noProof/>
                <w:lang w:val="es-ES_tradnl"/>
              </w:rPr>
              <w:t>Acompañamiento encuentros deportivos</w:t>
            </w:r>
            <w:r w:rsidR="00B9291D" w:rsidRPr="00DD04E0">
              <w:rPr>
                <w:rFonts w:ascii="Arial" w:hAnsi="Arial" w:cs="Arial"/>
                <w:b/>
                <w:noProof/>
                <w:webHidden/>
              </w:rPr>
              <w:tab/>
            </w:r>
            <w:r w:rsidR="00B9291D" w:rsidRPr="00DD04E0">
              <w:rPr>
                <w:rFonts w:ascii="Arial" w:hAnsi="Arial" w:cs="Arial"/>
                <w:b/>
                <w:noProof/>
                <w:webHidden/>
              </w:rPr>
              <w:fldChar w:fldCharType="begin"/>
            </w:r>
            <w:r w:rsidR="00B9291D" w:rsidRPr="00DD04E0">
              <w:rPr>
                <w:rFonts w:ascii="Arial" w:hAnsi="Arial" w:cs="Arial"/>
                <w:b/>
                <w:noProof/>
                <w:webHidden/>
              </w:rPr>
              <w:instrText xml:space="preserve"> PAGEREF _Toc487814792 \h </w:instrText>
            </w:r>
            <w:r w:rsidR="00B9291D" w:rsidRPr="00DD04E0">
              <w:rPr>
                <w:rFonts w:ascii="Arial" w:hAnsi="Arial" w:cs="Arial"/>
                <w:b/>
                <w:noProof/>
                <w:webHidden/>
              </w:rPr>
            </w:r>
            <w:r w:rsidR="00B9291D" w:rsidRPr="00DD04E0">
              <w:rPr>
                <w:rFonts w:ascii="Arial" w:hAnsi="Arial" w:cs="Arial"/>
                <w:b/>
                <w:noProof/>
                <w:webHidden/>
              </w:rPr>
              <w:fldChar w:fldCharType="separate"/>
            </w:r>
            <w:r w:rsidR="00B9291D" w:rsidRPr="00DD04E0">
              <w:rPr>
                <w:rFonts w:ascii="Arial" w:hAnsi="Arial" w:cs="Arial"/>
                <w:b/>
                <w:noProof/>
                <w:webHidden/>
              </w:rPr>
              <w:t>36</w:t>
            </w:r>
            <w:r w:rsidR="00B9291D" w:rsidRPr="00DD04E0">
              <w:rPr>
                <w:rFonts w:ascii="Arial" w:hAnsi="Arial" w:cs="Arial"/>
                <w:b/>
                <w:noProof/>
                <w:webHidden/>
              </w:rPr>
              <w:fldChar w:fldCharType="end"/>
            </w:r>
          </w:hyperlink>
        </w:p>
        <w:p w:rsidR="00B9291D" w:rsidRPr="00DD04E0" w:rsidRDefault="00645F36">
          <w:pPr>
            <w:pStyle w:val="TDC1"/>
            <w:tabs>
              <w:tab w:val="left" w:pos="880"/>
            </w:tabs>
            <w:rPr>
              <w:rFonts w:ascii="Arial" w:eastAsiaTheme="minorEastAsia" w:hAnsi="Arial" w:cs="Arial"/>
              <w:noProof/>
              <w:sz w:val="22"/>
              <w:szCs w:val="22"/>
              <w:lang w:val="es-MX" w:eastAsia="es-MX"/>
            </w:rPr>
          </w:pPr>
          <w:hyperlink w:anchor="_Toc487814793" w:history="1">
            <w:r w:rsidR="00B9291D" w:rsidRPr="00DD04E0">
              <w:rPr>
                <w:rStyle w:val="Hipervnculo"/>
                <w:rFonts w:ascii="Arial" w:hAnsi="Arial" w:cs="Arial"/>
                <w:b/>
                <w:noProof/>
                <w:lang w:val="es-ES_tradnl"/>
              </w:rPr>
              <w:t>9.</w:t>
            </w:r>
            <w:r w:rsidR="00B9291D" w:rsidRPr="00DD04E0">
              <w:rPr>
                <w:rFonts w:ascii="Arial" w:eastAsiaTheme="minorEastAsia" w:hAnsi="Arial" w:cs="Arial"/>
                <w:noProof/>
                <w:sz w:val="22"/>
                <w:szCs w:val="22"/>
                <w:lang w:val="es-MX" w:eastAsia="es-MX"/>
              </w:rPr>
              <w:tab/>
            </w:r>
            <w:r w:rsidR="00B9291D" w:rsidRPr="00DD04E0">
              <w:rPr>
                <w:rStyle w:val="Hipervnculo"/>
                <w:rFonts w:ascii="Arial" w:hAnsi="Arial" w:cs="Arial"/>
                <w:b/>
                <w:noProof/>
                <w:lang w:val="es-ES_tradnl"/>
              </w:rPr>
              <w:t>INDICADORES</w:t>
            </w:r>
            <w:r w:rsidR="00B9291D" w:rsidRPr="00DD04E0">
              <w:rPr>
                <w:rFonts w:ascii="Arial" w:hAnsi="Arial" w:cs="Arial"/>
                <w:noProof/>
                <w:webHidden/>
              </w:rPr>
              <w:tab/>
            </w:r>
            <w:r w:rsidR="00B9291D" w:rsidRPr="00DD04E0">
              <w:rPr>
                <w:rFonts w:ascii="Arial" w:hAnsi="Arial" w:cs="Arial"/>
                <w:noProof/>
                <w:webHidden/>
              </w:rPr>
              <w:fldChar w:fldCharType="begin"/>
            </w:r>
            <w:r w:rsidR="00B9291D" w:rsidRPr="00DD04E0">
              <w:rPr>
                <w:rFonts w:ascii="Arial" w:hAnsi="Arial" w:cs="Arial"/>
                <w:noProof/>
                <w:webHidden/>
              </w:rPr>
              <w:instrText xml:space="preserve"> PAGEREF _Toc487814793 \h </w:instrText>
            </w:r>
            <w:r w:rsidR="00B9291D" w:rsidRPr="00DD04E0">
              <w:rPr>
                <w:rFonts w:ascii="Arial" w:hAnsi="Arial" w:cs="Arial"/>
                <w:noProof/>
                <w:webHidden/>
              </w:rPr>
            </w:r>
            <w:r w:rsidR="00B9291D" w:rsidRPr="00DD04E0">
              <w:rPr>
                <w:rFonts w:ascii="Arial" w:hAnsi="Arial" w:cs="Arial"/>
                <w:noProof/>
                <w:webHidden/>
              </w:rPr>
              <w:fldChar w:fldCharType="separate"/>
            </w:r>
            <w:r w:rsidR="00B9291D" w:rsidRPr="00DD04E0">
              <w:rPr>
                <w:rFonts w:ascii="Arial" w:hAnsi="Arial" w:cs="Arial"/>
                <w:noProof/>
                <w:webHidden/>
              </w:rPr>
              <w:t>39</w:t>
            </w:r>
            <w:r w:rsidR="00B9291D" w:rsidRPr="00DD04E0">
              <w:rPr>
                <w:rFonts w:ascii="Arial" w:hAnsi="Arial" w:cs="Arial"/>
                <w:noProof/>
                <w:webHidden/>
              </w:rPr>
              <w:fldChar w:fldCharType="end"/>
            </w:r>
          </w:hyperlink>
        </w:p>
        <w:p w:rsidR="00B9291D" w:rsidRPr="00DD04E0" w:rsidRDefault="00645F36">
          <w:pPr>
            <w:pStyle w:val="TDC1"/>
            <w:tabs>
              <w:tab w:val="left" w:pos="880"/>
            </w:tabs>
            <w:rPr>
              <w:rFonts w:ascii="Arial" w:eastAsiaTheme="minorEastAsia" w:hAnsi="Arial" w:cs="Arial"/>
              <w:noProof/>
              <w:sz w:val="22"/>
              <w:szCs w:val="22"/>
              <w:lang w:val="es-MX" w:eastAsia="es-MX"/>
            </w:rPr>
          </w:pPr>
          <w:hyperlink w:anchor="_Toc487814795" w:history="1">
            <w:r w:rsidR="00B9291D" w:rsidRPr="00DD04E0">
              <w:rPr>
                <w:rStyle w:val="Hipervnculo"/>
                <w:rFonts w:ascii="Arial" w:hAnsi="Arial" w:cs="Arial"/>
                <w:b/>
                <w:noProof/>
                <w:lang w:val="es-ES_tradnl"/>
              </w:rPr>
              <w:t>10.</w:t>
            </w:r>
            <w:r w:rsidR="00B9291D" w:rsidRPr="00DD04E0">
              <w:rPr>
                <w:rFonts w:ascii="Arial" w:eastAsiaTheme="minorEastAsia" w:hAnsi="Arial" w:cs="Arial"/>
                <w:noProof/>
                <w:sz w:val="22"/>
                <w:szCs w:val="22"/>
                <w:lang w:val="es-MX" w:eastAsia="es-MX"/>
              </w:rPr>
              <w:tab/>
            </w:r>
            <w:r w:rsidR="00B9291D" w:rsidRPr="00DD04E0">
              <w:rPr>
                <w:rStyle w:val="Hipervnculo"/>
                <w:rFonts w:ascii="Arial" w:hAnsi="Arial" w:cs="Arial"/>
                <w:b/>
                <w:noProof/>
                <w:lang w:val="es-ES_tradnl"/>
              </w:rPr>
              <w:t>BIBLIOGRAFÍA</w:t>
            </w:r>
            <w:r w:rsidR="00B9291D" w:rsidRPr="00DD04E0">
              <w:rPr>
                <w:rFonts w:ascii="Arial" w:hAnsi="Arial" w:cs="Arial"/>
                <w:noProof/>
                <w:webHidden/>
              </w:rPr>
              <w:tab/>
            </w:r>
            <w:r w:rsidR="00B9291D" w:rsidRPr="00DD04E0">
              <w:rPr>
                <w:rFonts w:ascii="Arial" w:hAnsi="Arial" w:cs="Arial"/>
                <w:noProof/>
                <w:webHidden/>
              </w:rPr>
              <w:fldChar w:fldCharType="begin"/>
            </w:r>
            <w:r w:rsidR="00B9291D" w:rsidRPr="00DD04E0">
              <w:rPr>
                <w:rFonts w:ascii="Arial" w:hAnsi="Arial" w:cs="Arial"/>
                <w:noProof/>
                <w:webHidden/>
              </w:rPr>
              <w:instrText xml:space="preserve"> PAGEREF _Toc487814795 \h </w:instrText>
            </w:r>
            <w:r w:rsidR="00B9291D" w:rsidRPr="00DD04E0">
              <w:rPr>
                <w:rFonts w:ascii="Arial" w:hAnsi="Arial" w:cs="Arial"/>
                <w:noProof/>
                <w:webHidden/>
              </w:rPr>
            </w:r>
            <w:r w:rsidR="00B9291D" w:rsidRPr="00DD04E0">
              <w:rPr>
                <w:rFonts w:ascii="Arial" w:hAnsi="Arial" w:cs="Arial"/>
                <w:noProof/>
                <w:webHidden/>
              </w:rPr>
              <w:fldChar w:fldCharType="separate"/>
            </w:r>
            <w:r w:rsidR="00B9291D" w:rsidRPr="00DD04E0">
              <w:rPr>
                <w:rFonts w:ascii="Arial" w:hAnsi="Arial" w:cs="Arial"/>
                <w:noProof/>
                <w:webHidden/>
              </w:rPr>
              <w:t>41</w:t>
            </w:r>
            <w:r w:rsidR="00B9291D" w:rsidRPr="00DD04E0">
              <w:rPr>
                <w:rFonts w:ascii="Arial" w:hAnsi="Arial" w:cs="Arial"/>
                <w:noProof/>
                <w:webHidden/>
              </w:rPr>
              <w:fldChar w:fldCharType="end"/>
            </w:r>
          </w:hyperlink>
        </w:p>
        <w:p w:rsidR="00066BFF" w:rsidRPr="00DD04E0" w:rsidRDefault="00066BFF">
          <w:pPr>
            <w:rPr>
              <w:rFonts w:ascii="Arial" w:hAnsi="Arial" w:cs="Arial"/>
            </w:rPr>
          </w:pPr>
          <w:r w:rsidRPr="00DD04E0">
            <w:rPr>
              <w:rFonts w:ascii="Arial" w:hAnsi="Arial" w:cs="Arial"/>
              <w:b/>
              <w:bCs/>
              <w:lang w:val="es-ES"/>
            </w:rPr>
            <w:fldChar w:fldCharType="end"/>
          </w:r>
        </w:p>
      </w:sdtContent>
    </w:sdt>
    <w:p w:rsidR="00DD04E0" w:rsidRDefault="00DD04E0" w:rsidP="00DD04E0">
      <w:pPr>
        <w:pStyle w:val="Prrafodelista"/>
        <w:spacing w:line="360" w:lineRule="auto"/>
        <w:outlineLvl w:val="0"/>
        <w:rPr>
          <w:rFonts w:ascii="Arial" w:hAnsi="Arial" w:cs="Arial"/>
          <w:b/>
          <w:lang w:val="es-ES_tradnl"/>
        </w:rPr>
      </w:pPr>
      <w:bookmarkStart w:id="0" w:name="_Toc487813726"/>
      <w:bookmarkStart w:id="1" w:name="_Toc487813979"/>
      <w:bookmarkStart w:id="2" w:name="_Toc487814759"/>
    </w:p>
    <w:p w:rsidR="00066BFF" w:rsidRPr="00DD04E0" w:rsidRDefault="00066BFF" w:rsidP="00066BFF">
      <w:pPr>
        <w:pStyle w:val="Prrafodelista"/>
        <w:numPr>
          <w:ilvl w:val="0"/>
          <w:numId w:val="41"/>
        </w:numPr>
        <w:spacing w:line="360" w:lineRule="auto"/>
        <w:jc w:val="center"/>
        <w:outlineLvl w:val="0"/>
        <w:rPr>
          <w:rFonts w:ascii="Arial" w:hAnsi="Arial" w:cs="Arial"/>
          <w:b/>
          <w:lang w:val="es-ES_tradnl"/>
        </w:rPr>
      </w:pPr>
      <w:r w:rsidRPr="00DD04E0">
        <w:rPr>
          <w:rFonts w:ascii="Arial" w:hAnsi="Arial" w:cs="Arial"/>
          <w:b/>
          <w:lang w:val="es-ES_tradnl"/>
        </w:rPr>
        <w:lastRenderedPageBreak/>
        <w:t>INTRODUCCIÓN</w:t>
      </w:r>
      <w:bookmarkEnd w:id="0"/>
      <w:bookmarkEnd w:id="1"/>
      <w:bookmarkEnd w:id="2"/>
    </w:p>
    <w:p w:rsidR="00066BFF" w:rsidRPr="00DD04E0" w:rsidRDefault="00066BFF" w:rsidP="00066BFF">
      <w:pPr>
        <w:shd w:val="clear" w:color="auto" w:fill="FFFFFF"/>
        <w:spacing w:after="0" w:line="360" w:lineRule="auto"/>
        <w:jc w:val="both"/>
        <w:rPr>
          <w:rFonts w:ascii="Arial" w:eastAsia="Times New Roman" w:hAnsi="Arial" w:cs="Arial"/>
          <w:color w:val="000000"/>
          <w:spacing w:val="4"/>
          <w:lang w:val="es-ES_tradnl" w:eastAsia="es-ES"/>
        </w:rPr>
      </w:pPr>
    </w:p>
    <w:p w:rsidR="00066BFF" w:rsidRPr="00DD04E0" w:rsidRDefault="00066BFF" w:rsidP="00066BFF">
      <w:pPr>
        <w:autoSpaceDE w:val="0"/>
        <w:autoSpaceDN w:val="0"/>
        <w:adjustRightInd w:val="0"/>
        <w:spacing w:after="0"/>
        <w:jc w:val="both"/>
        <w:rPr>
          <w:rFonts w:ascii="Arial" w:eastAsia="Times New Roman" w:hAnsi="Arial" w:cs="Arial"/>
          <w:color w:val="000000"/>
          <w:spacing w:val="4"/>
          <w:lang w:val="es-ES_tradnl" w:eastAsia="es-ES"/>
        </w:rPr>
      </w:pPr>
    </w:p>
    <w:p w:rsidR="00066BFF" w:rsidRPr="00DD04E0" w:rsidRDefault="00066BFF" w:rsidP="00066BFF">
      <w:pPr>
        <w:spacing w:after="0" w:line="360" w:lineRule="auto"/>
        <w:jc w:val="both"/>
        <w:rPr>
          <w:rFonts w:ascii="Arial" w:eastAsia="NanumGothic" w:hAnsi="Arial" w:cs="Arial"/>
          <w:lang w:val="es-ES" w:eastAsia="es-ES"/>
        </w:rPr>
      </w:pPr>
      <w:r w:rsidRPr="00DD04E0">
        <w:rPr>
          <w:rFonts w:ascii="Arial" w:eastAsia="NanumGothic" w:hAnsi="Arial" w:cs="Arial"/>
          <w:lang w:val="es-ES" w:eastAsia="es-ES"/>
        </w:rPr>
        <w:t xml:space="preserve">Para Rama Judicial del Poder Público el desarrollo humano y personal de sus servidores es una tarea imprescindible, por lo que el Talento Humano en el área de SST y Bienestar se adelantan acciones encaminadas al fomento y desarrollo de expresiones sociales, artísticas, políticas y deportivas, sin descuidar en ningún momento el bienestar físico y emocional de los servidores. </w:t>
      </w:r>
    </w:p>
    <w:p w:rsidR="00066BFF" w:rsidRPr="00DD04E0" w:rsidRDefault="00066BFF" w:rsidP="00066BFF">
      <w:pPr>
        <w:spacing w:after="0" w:line="360" w:lineRule="auto"/>
        <w:jc w:val="both"/>
        <w:rPr>
          <w:rFonts w:ascii="Arial" w:eastAsia="NanumGothic" w:hAnsi="Arial" w:cs="Arial"/>
          <w:lang w:val="es-ES" w:eastAsia="es-ES"/>
        </w:rPr>
      </w:pPr>
    </w:p>
    <w:p w:rsidR="00066BFF" w:rsidRPr="00DD04E0" w:rsidRDefault="00066BFF" w:rsidP="00066BFF">
      <w:pPr>
        <w:spacing w:after="0" w:line="360" w:lineRule="auto"/>
        <w:jc w:val="both"/>
        <w:rPr>
          <w:rFonts w:ascii="Arial" w:eastAsia="NanumGothic" w:hAnsi="Arial" w:cs="Arial"/>
          <w:lang w:val="es-ES" w:eastAsia="es-ES"/>
        </w:rPr>
      </w:pPr>
      <w:r w:rsidRPr="00DD04E0">
        <w:rPr>
          <w:rFonts w:ascii="Arial" w:eastAsia="NanumGothic" w:hAnsi="Arial" w:cs="Arial"/>
          <w:lang w:val="es-ES" w:eastAsia="es-ES"/>
        </w:rPr>
        <w:t xml:space="preserve">Dentro del marco de seguridad y salud en el trabajo las actividades que se desarrollen en la entidad están basadas en el favorecimiento de procesos de socialización, las actividades desarrolladas como encuentros y olimpiadas deportivas. El desarrollo de dichas actividades con los programas de gestión adecuados no solo ayudará a evitar el incremento de la accidentalidad afectando el desempeño individual y laboral de los servidores, generándole a la entidad incremento en los costos económicos por ausentismo y pérdida de productividad laboral. </w:t>
      </w:r>
    </w:p>
    <w:p w:rsidR="00066BFF" w:rsidRPr="00DD04E0" w:rsidRDefault="00066BFF" w:rsidP="00066BFF">
      <w:pPr>
        <w:spacing w:after="0" w:line="360" w:lineRule="auto"/>
        <w:jc w:val="both"/>
        <w:rPr>
          <w:rFonts w:ascii="Arial" w:eastAsia="NanumGothic" w:hAnsi="Arial" w:cs="Arial"/>
          <w:lang w:val="es-ES" w:eastAsia="es-ES"/>
        </w:rPr>
      </w:pPr>
    </w:p>
    <w:p w:rsidR="00066BFF" w:rsidRPr="00DD04E0" w:rsidRDefault="00066BFF" w:rsidP="00066BFF">
      <w:pPr>
        <w:spacing w:after="0" w:line="360" w:lineRule="auto"/>
        <w:jc w:val="both"/>
        <w:rPr>
          <w:rFonts w:ascii="Arial" w:eastAsia="NanumGothic" w:hAnsi="Arial" w:cs="Arial"/>
          <w:lang w:val="es-ES" w:eastAsia="es-ES"/>
        </w:rPr>
      </w:pPr>
      <w:r w:rsidRPr="00DD04E0">
        <w:rPr>
          <w:rFonts w:ascii="Arial" w:eastAsia="NanumGothic" w:hAnsi="Arial" w:cs="Arial"/>
          <w:lang w:val="es-ES" w:eastAsia="es-ES"/>
        </w:rPr>
        <w:t>Sin desconocer que algunas de las lesiones que se presentan durante los encuentros deportivos resultan inevitables, existen unas que resultan evitables y prevenibles, por lo que se desarrollada desde el área de seguridad y salud en el trabajo van dirigidas a prevenir los accidentes deportivos y establecer acciones específicas tendientes a estandarizar las normas básicas para la realización de cualquier encuentro deportivo, buscando la protección constante de los deportistas, el fomento de estilos de vida saludable, la práctica benéfica y segura del deporte y se promueva el ánimo recreativo, el juego limpio y la sana competencia, donde el servidor es conscientemente responsable de la conservación de su salud y la de su grupo de pares.</w:t>
      </w:r>
    </w:p>
    <w:p w:rsidR="00066BFF" w:rsidRPr="00DD04E0" w:rsidRDefault="00066BFF" w:rsidP="00066BFF">
      <w:pPr>
        <w:spacing w:after="0" w:line="360" w:lineRule="auto"/>
        <w:jc w:val="both"/>
        <w:rPr>
          <w:rFonts w:ascii="Arial" w:eastAsia="NanumGothic" w:hAnsi="Arial" w:cs="Arial"/>
          <w:lang w:val="es-ES" w:eastAsia="es-ES"/>
        </w:rPr>
      </w:pPr>
    </w:p>
    <w:p w:rsidR="00E32CEC" w:rsidRDefault="00E32CEC"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p>
    <w:p w:rsidR="00E32CEC" w:rsidRDefault="00E32CEC"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p>
    <w:p w:rsidR="00E32CEC" w:rsidRDefault="00E32CEC"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p>
    <w:p w:rsidR="00066BFF" w:rsidRPr="00DD04E0" w:rsidRDefault="00066BFF" w:rsidP="00066BFF">
      <w:pPr>
        <w:autoSpaceDE w:val="0"/>
        <w:autoSpaceDN w:val="0"/>
        <w:adjustRightInd w:val="0"/>
        <w:spacing w:after="0" w:line="360" w:lineRule="auto"/>
        <w:jc w:val="both"/>
        <w:rPr>
          <w:rFonts w:ascii="Arial" w:eastAsia="NanumGothic" w:hAnsi="Arial" w:cs="Arial"/>
          <w:lang w:val="es-ES" w:eastAsia="es-ES"/>
        </w:rPr>
      </w:pPr>
      <w:r w:rsidRPr="00DD04E0">
        <w:rPr>
          <w:rFonts w:ascii="Arial" w:eastAsia="Times New Roman" w:hAnsi="Arial" w:cs="Arial"/>
          <w:color w:val="000000"/>
          <w:spacing w:val="4"/>
          <w:lang w:val="es-ES_tradnl" w:eastAsia="es-ES"/>
        </w:rPr>
        <w:lastRenderedPageBreak/>
        <w:t xml:space="preserve">La </w:t>
      </w:r>
      <w:r w:rsidRPr="00DD04E0">
        <w:rPr>
          <w:rFonts w:ascii="Arial" w:eastAsia="NanumGothic" w:hAnsi="Arial" w:cs="Arial"/>
          <w:lang w:val="es-ES" w:eastAsia="es-ES"/>
        </w:rPr>
        <w:t>práctica de la actividad física y deportiva en el ámbito laboral se define como aquella que el empleador favorece y facilita directa o indirectamente que las personas empleadas en su puesto de trabajo puedan llevarla a cabo.</w:t>
      </w:r>
    </w:p>
    <w:p w:rsidR="00066BFF" w:rsidRPr="00DD04E0" w:rsidRDefault="00066BFF" w:rsidP="00066BFF">
      <w:pPr>
        <w:autoSpaceDE w:val="0"/>
        <w:autoSpaceDN w:val="0"/>
        <w:adjustRightInd w:val="0"/>
        <w:spacing w:after="0" w:line="360" w:lineRule="auto"/>
        <w:jc w:val="both"/>
        <w:rPr>
          <w:rFonts w:ascii="Arial" w:eastAsia="NanumGothic" w:hAnsi="Arial" w:cs="Arial"/>
          <w:lang w:val="es-ES" w:eastAsia="es-ES"/>
        </w:rPr>
      </w:pPr>
    </w:p>
    <w:p w:rsidR="00066BFF" w:rsidRPr="00DD04E0" w:rsidRDefault="00066BFF" w:rsidP="00066BFF">
      <w:pPr>
        <w:autoSpaceDE w:val="0"/>
        <w:autoSpaceDN w:val="0"/>
        <w:adjustRightInd w:val="0"/>
        <w:spacing w:after="0" w:line="360" w:lineRule="auto"/>
        <w:jc w:val="both"/>
        <w:rPr>
          <w:rFonts w:ascii="Arial" w:eastAsia="NanumGothic" w:hAnsi="Arial" w:cs="Arial"/>
          <w:lang w:val="es-ES" w:eastAsia="es-ES"/>
        </w:rPr>
      </w:pPr>
      <w:r w:rsidRPr="00DD04E0">
        <w:rPr>
          <w:rFonts w:ascii="Arial" w:eastAsia="NanumGothic" w:hAnsi="Arial" w:cs="Arial"/>
          <w:lang w:val="es-ES" w:eastAsia="es-ES"/>
        </w:rPr>
        <w:t>Una práctica deportiva periódica puede suponer varios beneficios para las empresas, como por ejemplo:</w:t>
      </w:r>
    </w:p>
    <w:p w:rsidR="00066BFF" w:rsidRPr="00DD04E0" w:rsidRDefault="00066BFF" w:rsidP="00066BFF">
      <w:pPr>
        <w:shd w:val="clear" w:color="auto" w:fill="FFFFFF"/>
        <w:spacing w:after="0" w:line="360" w:lineRule="auto"/>
        <w:jc w:val="both"/>
        <w:rPr>
          <w:rFonts w:ascii="Arial" w:eastAsia="Times New Roman" w:hAnsi="Arial" w:cs="Arial"/>
          <w:color w:val="000000"/>
          <w:spacing w:val="4"/>
          <w:lang w:val="es-ES_tradnl" w:eastAsia="es-ES"/>
        </w:rPr>
      </w:pPr>
    </w:p>
    <w:p w:rsidR="00066BFF" w:rsidRPr="00DD04E0" w:rsidRDefault="00066BFF" w:rsidP="00066BFF">
      <w:pPr>
        <w:numPr>
          <w:ilvl w:val="0"/>
          <w:numId w:val="3"/>
        </w:numPr>
        <w:shd w:val="clear" w:color="auto" w:fill="FFFFFF"/>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Mejora del estado de salud y de la calidad de vida de los servidores.</w:t>
      </w:r>
    </w:p>
    <w:p w:rsidR="00066BFF" w:rsidRPr="00DD04E0" w:rsidRDefault="00066BFF" w:rsidP="00066BFF">
      <w:pPr>
        <w:numPr>
          <w:ilvl w:val="0"/>
          <w:numId w:val="3"/>
        </w:numPr>
        <w:shd w:val="clear" w:color="auto" w:fill="FFFFFF"/>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Mejoras en la capacidad de decisión.</w:t>
      </w:r>
    </w:p>
    <w:p w:rsidR="00066BFF" w:rsidRPr="00DD04E0" w:rsidRDefault="00066BFF" w:rsidP="00066BFF">
      <w:pPr>
        <w:numPr>
          <w:ilvl w:val="0"/>
          <w:numId w:val="3"/>
        </w:numPr>
        <w:shd w:val="clear" w:color="auto" w:fill="FFFFFF"/>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Mejoras en el rendimiento y en la productividad.</w:t>
      </w:r>
    </w:p>
    <w:p w:rsidR="00066BFF" w:rsidRPr="00DD04E0" w:rsidRDefault="00066BFF" w:rsidP="00066BFF">
      <w:pPr>
        <w:numPr>
          <w:ilvl w:val="0"/>
          <w:numId w:val="3"/>
        </w:numPr>
        <w:shd w:val="clear" w:color="auto" w:fill="FFFFFF"/>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Mejoras en las relaciones de los grupos humanos.</w:t>
      </w:r>
    </w:p>
    <w:p w:rsidR="00066BFF" w:rsidRPr="00DD04E0" w:rsidRDefault="00066BFF" w:rsidP="00066BFF">
      <w:pPr>
        <w:numPr>
          <w:ilvl w:val="0"/>
          <w:numId w:val="3"/>
        </w:numPr>
        <w:shd w:val="clear" w:color="auto" w:fill="FFFFFF"/>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Aumento de la satisfacción de los servidores.</w:t>
      </w:r>
    </w:p>
    <w:p w:rsidR="00066BFF" w:rsidRPr="00DD04E0" w:rsidRDefault="00066BFF" w:rsidP="00066BFF">
      <w:pPr>
        <w:numPr>
          <w:ilvl w:val="0"/>
          <w:numId w:val="3"/>
        </w:numPr>
        <w:shd w:val="clear" w:color="auto" w:fill="FFFFFF"/>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Complemento a la compensación del trabajador.</w:t>
      </w:r>
    </w:p>
    <w:p w:rsidR="00066BFF" w:rsidRPr="00DD04E0" w:rsidRDefault="00066BFF" w:rsidP="00066BFF">
      <w:pPr>
        <w:numPr>
          <w:ilvl w:val="0"/>
          <w:numId w:val="3"/>
        </w:numPr>
        <w:shd w:val="clear" w:color="auto" w:fill="FFFFFF"/>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Visibilidad de la compañía en ámbitos vinculados a la Responsabilidad Social Corporativa.</w:t>
      </w:r>
    </w:p>
    <w:p w:rsidR="00066BFF" w:rsidRPr="00DD04E0" w:rsidRDefault="00066BFF" w:rsidP="00066BFF">
      <w:pPr>
        <w:shd w:val="clear" w:color="auto" w:fill="FFFFFF"/>
        <w:spacing w:after="0" w:line="360" w:lineRule="auto"/>
        <w:ind w:left="720"/>
        <w:contextualSpacing/>
        <w:jc w:val="both"/>
        <w:rPr>
          <w:rFonts w:ascii="Arial" w:eastAsia="Times New Roman" w:hAnsi="Arial" w:cs="Arial"/>
          <w:color w:val="000000"/>
          <w:spacing w:val="4"/>
          <w:lang w:val="es-ES_tradnl" w:eastAsia="es-ES"/>
        </w:rPr>
      </w:pPr>
    </w:p>
    <w:p w:rsidR="00066BFF" w:rsidRPr="00DD04E0" w:rsidRDefault="00066BFF" w:rsidP="00066BFF">
      <w:pPr>
        <w:shd w:val="clear" w:color="auto" w:fill="FFFFFF"/>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Sin embargo si la actividad deportiva se lleva a cabo de manera improvisada puede ocasionar aumento de incapacidades derivadas de los encuentros deportivos asociado a la falta de preparación de los participantes, sin desconocer que algunas de las lesiones que se presentan durante los encuentros deportivos resultan inevitables, existen unas que resultan evitables y prevenibles, si se desarrollan las actividades enfocadas a la promoción del juego limpio, respeto de las reglas y promoción de hábitos de vida saludables.</w:t>
      </w:r>
    </w:p>
    <w:p w:rsidR="00066BFF" w:rsidRPr="00DD04E0" w:rsidRDefault="00066BFF" w:rsidP="00066BFF">
      <w:pPr>
        <w:shd w:val="clear" w:color="auto" w:fill="FFFFFF"/>
        <w:spacing w:after="0"/>
        <w:jc w:val="both"/>
        <w:rPr>
          <w:rFonts w:ascii="Arial" w:eastAsia="NanumGothic" w:hAnsi="Arial" w:cs="Arial"/>
          <w:color w:val="000000"/>
          <w:spacing w:val="-3"/>
          <w:lang w:val="es-ES_tradnl" w:eastAsia="es-ES"/>
        </w:rPr>
      </w:pPr>
    </w:p>
    <w:p w:rsidR="00066BFF" w:rsidRPr="00DD04E0" w:rsidRDefault="00066BFF" w:rsidP="00066BFF">
      <w:pPr>
        <w:shd w:val="clear" w:color="auto" w:fill="FFFFFF"/>
        <w:spacing w:after="0"/>
        <w:jc w:val="both"/>
        <w:rPr>
          <w:rFonts w:ascii="Arial" w:eastAsia="NanumGothic" w:hAnsi="Arial" w:cs="Arial"/>
          <w:color w:val="000000"/>
          <w:spacing w:val="-3"/>
          <w:lang w:val="es-ES_tradnl" w:eastAsia="es-ES"/>
        </w:rPr>
      </w:pPr>
    </w:p>
    <w:p w:rsidR="00066BFF" w:rsidRPr="00DD04E0" w:rsidRDefault="00066BFF" w:rsidP="00066BFF">
      <w:pPr>
        <w:shd w:val="clear" w:color="auto" w:fill="FFFFFF"/>
        <w:spacing w:after="0"/>
        <w:jc w:val="both"/>
        <w:rPr>
          <w:rFonts w:ascii="Arial" w:eastAsia="NanumGothic" w:hAnsi="Arial" w:cs="Arial"/>
          <w:color w:val="000000"/>
          <w:spacing w:val="-3"/>
          <w:lang w:val="es-ES_tradnl" w:eastAsia="es-ES"/>
        </w:rPr>
      </w:pPr>
    </w:p>
    <w:p w:rsidR="00066BFF" w:rsidRPr="00DD04E0" w:rsidRDefault="00066BFF" w:rsidP="00066BFF">
      <w:pPr>
        <w:shd w:val="clear" w:color="auto" w:fill="FFFFFF"/>
        <w:spacing w:after="0"/>
        <w:jc w:val="both"/>
        <w:rPr>
          <w:rFonts w:ascii="Arial" w:eastAsia="NanumGothic" w:hAnsi="Arial" w:cs="Arial"/>
          <w:color w:val="000000"/>
          <w:spacing w:val="-3"/>
          <w:lang w:val="es-ES_tradnl" w:eastAsia="es-ES"/>
        </w:rPr>
      </w:pPr>
    </w:p>
    <w:p w:rsidR="00066BFF" w:rsidRDefault="00066BFF" w:rsidP="00066BFF">
      <w:pPr>
        <w:shd w:val="clear" w:color="auto" w:fill="FFFFFF"/>
        <w:spacing w:after="0"/>
        <w:jc w:val="both"/>
        <w:rPr>
          <w:rFonts w:ascii="Arial" w:eastAsia="NanumGothic" w:hAnsi="Arial" w:cs="Arial"/>
          <w:color w:val="000000"/>
          <w:spacing w:val="-3"/>
          <w:lang w:val="es-ES_tradnl" w:eastAsia="es-ES"/>
        </w:rPr>
      </w:pPr>
    </w:p>
    <w:p w:rsidR="000173F6" w:rsidRPr="00DD04E0" w:rsidRDefault="000173F6" w:rsidP="00066BFF">
      <w:pPr>
        <w:shd w:val="clear" w:color="auto" w:fill="FFFFFF"/>
        <w:spacing w:after="0"/>
        <w:jc w:val="both"/>
        <w:rPr>
          <w:rFonts w:ascii="Arial" w:eastAsia="NanumGothic" w:hAnsi="Arial" w:cs="Arial"/>
          <w:color w:val="000000"/>
          <w:spacing w:val="-3"/>
          <w:lang w:val="es-ES_tradnl" w:eastAsia="es-ES"/>
        </w:rPr>
      </w:pPr>
    </w:p>
    <w:p w:rsidR="00066BFF" w:rsidRPr="00DD04E0" w:rsidRDefault="00066BFF" w:rsidP="00066BFF">
      <w:pPr>
        <w:shd w:val="clear" w:color="auto" w:fill="FFFFFF"/>
        <w:spacing w:after="0"/>
        <w:jc w:val="both"/>
        <w:rPr>
          <w:rFonts w:ascii="Arial" w:eastAsia="NanumGothic" w:hAnsi="Arial" w:cs="Arial"/>
          <w:color w:val="000000"/>
          <w:spacing w:val="-3"/>
          <w:lang w:val="es-ES_tradnl" w:eastAsia="es-ES"/>
        </w:rPr>
      </w:pPr>
    </w:p>
    <w:p w:rsidR="00066BFF" w:rsidRPr="00DD04E0" w:rsidRDefault="00066BFF" w:rsidP="00066BFF">
      <w:pPr>
        <w:shd w:val="clear" w:color="auto" w:fill="FFFFFF"/>
        <w:spacing w:after="0"/>
        <w:jc w:val="both"/>
        <w:rPr>
          <w:rFonts w:ascii="Arial" w:eastAsia="NanumGothic" w:hAnsi="Arial" w:cs="Arial"/>
          <w:color w:val="000000"/>
          <w:spacing w:val="-3"/>
          <w:lang w:val="es-ES_tradnl" w:eastAsia="es-ES"/>
        </w:rPr>
      </w:pPr>
    </w:p>
    <w:p w:rsidR="00066BFF" w:rsidRPr="00DD04E0" w:rsidRDefault="00066BFF" w:rsidP="00066BFF">
      <w:pPr>
        <w:shd w:val="clear" w:color="auto" w:fill="FFFFFF"/>
        <w:spacing w:after="0"/>
        <w:jc w:val="both"/>
        <w:rPr>
          <w:rFonts w:ascii="Arial" w:eastAsia="NanumGothic" w:hAnsi="Arial" w:cs="Arial"/>
          <w:color w:val="000000"/>
          <w:spacing w:val="-3"/>
          <w:lang w:val="es-ES_tradnl" w:eastAsia="es-ES"/>
        </w:rPr>
      </w:pPr>
    </w:p>
    <w:p w:rsidR="00066BFF" w:rsidRPr="00DD04E0" w:rsidRDefault="00066BFF" w:rsidP="00066BFF">
      <w:pPr>
        <w:shd w:val="clear" w:color="auto" w:fill="FFFFFF"/>
        <w:spacing w:after="0"/>
        <w:jc w:val="both"/>
        <w:rPr>
          <w:rFonts w:ascii="Arial" w:eastAsia="NanumGothic" w:hAnsi="Arial" w:cs="Arial"/>
          <w:color w:val="000000"/>
          <w:spacing w:val="-3"/>
          <w:lang w:val="es-ES_tradnl" w:eastAsia="es-ES"/>
        </w:rPr>
      </w:pPr>
    </w:p>
    <w:p w:rsidR="00066BFF" w:rsidRPr="00DD04E0" w:rsidRDefault="00066BFF" w:rsidP="00066BFF">
      <w:pPr>
        <w:pStyle w:val="Prrafodelista"/>
        <w:numPr>
          <w:ilvl w:val="0"/>
          <w:numId w:val="41"/>
        </w:numPr>
        <w:spacing w:line="360" w:lineRule="auto"/>
        <w:jc w:val="center"/>
        <w:outlineLvl w:val="0"/>
        <w:rPr>
          <w:rFonts w:ascii="Arial" w:hAnsi="Arial" w:cs="Arial"/>
          <w:b/>
          <w:lang w:val="es-ES_tradnl"/>
        </w:rPr>
      </w:pPr>
      <w:bookmarkStart w:id="3" w:name="_Toc487813727"/>
      <w:bookmarkStart w:id="4" w:name="_Toc487813980"/>
      <w:bookmarkStart w:id="5" w:name="_Toc487814760"/>
      <w:r w:rsidRPr="00DD04E0">
        <w:rPr>
          <w:rFonts w:ascii="Arial" w:hAnsi="Arial" w:cs="Arial"/>
          <w:b/>
          <w:lang w:val="es-ES_tradnl"/>
        </w:rPr>
        <w:t>JUSTIFICACIÓN</w:t>
      </w:r>
      <w:bookmarkEnd w:id="3"/>
      <w:bookmarkEnd w:id="4"/>
      <w:bookmarkEnd w:id="5"/>
    </w:p>
    <w:p w:rsidR="00066BFF" w:rsidRPr="00DD04E0" w:rsidRDefault="00066BFF" w:rsidP="00066BFF">
      <w:pPr>
        <w:shd w:val="clear" w:color="auto" w:fill="FFFFFF"/>
        <w:spacing w:after="0"/>
        <w:jc w:val="both"/>
        <w:rPr>
          <w:rFonts w:ascii="Arial" w:eastAsia="Times New Roman" w:hAnsi="Arial" w:cs="Arial"/>
          <w:color w:val="000000"/>
          <w:spacing w:val="4"/>
          <w:lang w:val="es-ES_tradnl" w:eastAsia="es-ES"/>
        </w:rPr>
      </w:pPr>
    </w:p>
    <w:p w:rsidR="00066BFF" w:rsidRPr="00DD04E0" w:rsidRDefault="00066BFF" w:rsidP="00066BFF">
      <w:pPr>
        <w:shd w:val="clear" w:color="auto" w:fill="FFFFFF"/>
        <w:spacing w:after="0"/>
        <w:jc w:val="both"/>
        <w:rPr>
          <w:rFonts w:ascii="Arial" w:eastAsia="Times New Roman" w:hAnsi="Arial" w:cs="Arial"/>
          <w:color w:val="000000"/>
          <w:spacing w:val="4"/>
          <w:lang w:val="es-ES_tradnl" w:eastAsia="es-ES"/>
        </w:rPr>
      </w:pPr>
    </w:p>
    <w:p w:rsidR="00066BFF" w:rsidRPr="00DD04E0" w:rsidRDefault="00066BFF" w:rsidP="00066BFF">
      <w:pPr>
        <w:autoSpaceDE w:val="0"/>
        <w:autoSpaceDN w:val="0"/>
        <w:adjustRightInd w:val="0"/>
        <w:spacing w:after="0" w:line="360" w:lineRule="auto"/>
        <w:jc w:val="both"/>
        <w:rPr>
          <w:rFonts w:ascii="Arial" w:eastAsia="Calibri" w:hAnsi="Arial" w:cs="Arial"/>
          <w:color w:val="000000"/>
          <w:lang w:val="es-CO"/>
        </w:rPr>
      </w:pPr>
      <w:r w:rsidRPr="00DD04E0">
        <w:rPr>
          <w:rFonts w:ascii="Arial" w:eastAsia="Calibri" w:hAnsi="Arial" w:cs="Arial"/>
          <w:color w:val="000000"/>
          <w:lang w:val="es-CO"/>
        </w:rPr>
        <w:t>La accidentalidad es un elemento a contemplar durante la planeación y desarrollo de actividades deportivas, no solo porque causa lesiones transitorias o permanentes en los participantes de los eventos, sino porque es una causa de perdida de habilidades y de incapacidad para la asistencia al trabajo, adicionalmente y de acuerdo con lo contemplado en la legislación colombiana, si el evento se presenta en actividades organizadas o en representación de la entidad  es reconocido como accidente laboral; por tanto requiere se activen todos mecanismos y rutas para su atención, así como la necesidad de ejecutar análisis exhaustivo que lleve a determinar no solo sus orígenes, sino también las formas de prevención, haciéndose necesario la estructuración y estandarización de acciones en búsqueda de prevenir y atender todo tipo de lesión o accidente laboral de origen deportivo.</w:t>
      </w:r>
    </w:p>
    <w:p w:rsidR="00066BFF" w:rsidRPr="00DD04E0" w:rsidRDefault="00066BFF" w:rsidP="00066BFF">
      <w:pPr>
        <w:autoSpaceDE w:val="0"/>
        <w:autoSpaceDN w:val="0"/>
        <w:adjustRightInd w:val="0"/>
        <w:spacing w:after="0" w:line="360" w:lineRule="auto"/>
        <w:jc w:val="both"/>
        <w:rPr>
          <w:rFonts w:ascii="Arial" w:eastAsia="Calibri" w:hAnsi="Arial" w:cs="Arial"/>
          <w:color w:val="000000"/>
          <w:lang w:val="es-CO"/>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lang w:val="es-ES_tradnl" w:eastAsia="es-ES"/>
        </w:rPr>
      </w:pPr>
      <w:r w:rsidRPr="00DD04E0">
        <w:rPr>
          <w:rFonts w:ascii="Arial" w:eastAsia="Calibri" w:hAnsi="Arial" w:cs="Arial"/>
          <w:color w:val="000000"/>
          <w:lang w:val="es-CO"/>
        </w:rPr>
        <w:t>Hace algunos años se viene realizando la participación en los eventos deportivos realizados por Rama Judicial; donde la probabilidad de generarse lesiones por ocasión de dichos eventos es alta. Estos torneos deportivos se desarrollan generalmente en locaciones ofrecidas por las cajas de compensación, al tener la probabilidad alta de presentar algún tipo de lesión debido a las disciplinas que allí se practican se ve la necesidad de instaurar el programa de prevención de lesiones deportivas y cumplir cada uno de los ítems que allí se indican.</w:t>
      </w:r>
    </w:p>
    <w:p w:rsidR="00066BFF" w:rsidRPr="00DD04E0" w:rsidRDefault="00066BFF" w:rsidP="00066BFF">
      <w:pPr>
        <w:autoSpaceDE w:val="0"/>
        <w:autoSpaceDN w:val="0"/>
        <w:adjustRightInd w:val="0"/>
        <w:spacing w:after="0" w:line="360" w:lineRule="auto"/>
        <w:jc w:val="center"/>
        <w:rPr>
          <w:rFonts w:ascii="Arial" w:eastAsia="Times New Roman" w:hAnsi="Arial" w:cs="Arial"/>
          <w:color w:val="000000"/>
          <w:lang w:val="es-ES_tradnl" w:eastAsia="es-ES"/>
        </w:rPr>
      </w:pPr>
    </w:p>
    <w:p w:rsidR="00066BFF" w:rsidRPr="00DD04E0" w:rsidRDefault="00066BFF" w:rsidP="00066BFF">
      <w:pPr>
        <w:autoSpaceDE w:val="0"/>
        <w:autoSpaceDN w:val="0"/>
        <w:adjustRightInd w:val="0"/>
        <w:spacing w:after="0" w:line="360" w:lineRule="auto"/>
        <w:jc w:val="center"/>
        <w:rPr>
          <w:rFonts w:ascii="Arial" w:eastAsia="Times New Roman" w:hAnsi="Arial" w:cs="Arial"/>
          <w:color w:val="000000"/>
          <w:lang w:val="es-ES_tradnl" w:eastAsia="es-ES"/>
        </w:rPr>
      </w:pPr>
    </w:p>
    <w:p w:rsidR="00066BFF" w:rsidRPr="00DD04E0" w:rsidRDefault="00066BFF" w:rsidP="00066BFF">
      <w:pPr>
        <w:autoSpaceDE w:val="0"/>
        <w:autoSpaceDN w:val="0"/>
        <w:adjustRightInd w:val="0"/>
        <w:spacing w:after="0" w:line="360" w:lineRule="auto"/>
        <w:jc w:val="center"/>
        <w:rPr>
          <w:rFonts w:ascii="Arial" w:eastAsia="Times New Roman" w:hAnsi="Arial" w:cs="Arial"/>
          <w:color w:val="000000"/>
          <w:lang w:val="es-ES_tradnl" w:eastAsia="es-ES"/>
        </w:rPr>
      </w:pPr>
    </w:p>
    <w:p w:rsidR="00066BFF" w:rsidRPr="00DD04E0" w:rsidRDefault="00066BFF" w:rsidP="00066BFF">
      <w:pPr>
        <w:autoSpaceDE w:val="0"/>
        <w:autoSpaceDN w:val="0"/>
        <w:adjustRightInd w:val="0"/>
        <w:spacing w:after="0" w:line="360" w:lineRule="auto"/>
        <w:jc w:val="center"/>
        <w:rPr>
          <w:rFonts w:ascii="Arial" w:eastAsia="Times New Roman" w:hAnsi="Arial" w:cs="Arial"/>
          <w:color w:val="000000"/>
          <w:lang w:val="es-ES_tradnl" w:eastAsia="es-ES"/>
        </w:rPr>
      </w:pPr>
    </w:p>
    <w:p w:rsidR="00066BFF" w:rsidRPr="00DD04E0" w:rsidRDefault="00066BFF" w:rsidP="00066BFF">
      <w:pPr>
        <w:autoSpaceDE w:val="0"/>
        <w:autoSpaceDN w:val="0"/>
        <w:adjustRightInd w:val="0"/>
        <w:spacing w:after="0" w:line="360" w:lineRule="auto"/>
        <w:jc w:val="center"/>
        <w:rPr>
          <w:rFonts w:ascii="Arial" w:eastAsia="Times New Roman" w:hAnsi="Arial" w:cs="Arial"/>
          <w:color w:val="000000"/>
          <w:lang w:val="es-ES_tradnl" w:eastAsia="es-ES"/>
        </w:rPr>
      </w:pPr>
    </w:p>
    <w:p w:rsidR="00066BFF" w:rsidRPr="00DD04E0" w:rsidRDefault="00066BFF" w:rsidP="00066BFF">
      <w:pPr>
        <w:autoSpaceDE w:val="0"/>
        <w:autoSpaceDN w:val="0"/>
        <w:adjustRightInd w:val="0"/>
        <w:spacing w:after="0" w:line="360" w:lineRule="auto"/>
        <w:jc w:val="center"/>
        <w:rPr>
          <w:rFonts w:ascii="Arial" w:eastAsia="Times New Roman" w:hAnsi="Arial" w:cs="Arial"/>
          <w:color w:val="000000"/>
          <w:lang w:val="es-ES_tradnl" w:eastAsia="es-ES"/>
        </w:rPr>
      </w:pPr>
    </w:p>
    <w:p w:rsidR="00066BFF" w:rsidRPr="00DD04E0" w:rsidRDefault="00066BFF" w:rsidP="00066BFF">
      <w:pPr>
        <w:autoSpaceDE w:val="0"/>
        <w:autoSpaceDN w:val="0"/>
        <w:adjustRightInd w:val="0"/>
        <w:spacing w:after="0" w:line="360" w:lineRule="auto"/>
        <w:jc w:val="center"/>
        <w:rPr>
          <w:rFonts w:ascii="Arial" w:eastAsia="Times New Roman" w:hAnsi="Arial" w:cs="Arial"/>
          <w:color w:val="000000"/>
          <w:lang w:val="es-ES_tradnl" w:eastAsia="es-ES"/>
        </w:rPr>
      </w:pPr>
    </w:p>
    <w:p w:rsidR="00066BFF" w:rsidRPr="00DD04E0" w:rsidRDefault="00066BFF" w:rsidP="00066BFF">
      <w:pPr>
        <w:autoSpaceDE w:val="0"/>
        <w:autoSpaceDN w:val="0"/>
        <w:adjustRightInd w:val="0"/>
        <w:spacing w:after="0" w:line="360" w:lineRule="auto"/>
        <w:jc w:val="center"/>
        <w:rPr>
          <w:rFonts w:ascii="Arial" w:eastAsia="Times New Roman" w:hAnsi="Arial" w:cs="Arial"/>
          <w:color w:val="000000"/>
          <w:lang w:val="es-ES_tradnl" w:eastAsia="es-ES"/>
        </w:rPr>
      </w:pPr>
    </w:p>
    <w:p w:rsidR="00066BFF" w:rsidRPr="00DD04E0" w:rsidRDefault="00066BFF" w:rsidP="00066BFF">
      <w:pPr>
        <w:autoSpaceDE w:val="0"/>
        <w:autoSpaceDN w:val="0"/>
        <w:adjustRightInd w:val="0"/>
        <w:spacing w:after="0" w:line="360" w:lineRule="auto"/>
        <w:jc w:val="center"/>
        <w:rPr>
          <w:rFonts w:ascii="Arial" w:eastAsia="Times New Roman" w:hAnsi="Arial" w:cs="Arial"/>
          <w:color w:val="000000"/>
          <w:lang w:val="es-ES_tradnl" w:eastAsia="es-ES"/>
        </w:rPr>
      </w:pPr>
    </w:p>
    <w:p w:rsidR="00066BFF" w:rsidRPr="00DD04E0" w:rsidRDefault="00066BFF" w:rsidP="00066BFF">
      <w:pPr>
        <w:pStyle w:val="Prrafodelista"/>
        <w:numPr>
          <w:ilvl w:val="0"/>
          <w:numId w:val="41"/>
        </w:numPr>
        <w:spacing w:line="360" w:lineRule="auto"/>
        <w:jc w:val="center"/>
        <w:outlineLvl w:val="0"/>
        <w:rPr>
          <w:rFonts w:ascii="Arial" w:hAnsi="Arial" w:cs="Arial"/>
          <w:b/>
          <w:lang w:val="es-ES_tradnl"/>
        </w:rPr>
      </w:pPr>
      <w:bookmarkStart w:id="6" w:name="_Toc487813728"/>
      <w:bookmarkStart w:id="7" w:name="_Toc487813981"/>
      <w:bookmarkStart w:id="8" w:name="_Toc487814761"/>
      <w:r w:rsidRPr="00DD04E0">
        <w:rPr>
          <w:rFonts w:ascii="Arial" w:hAnsi="Arial" w:cs="Arial"/>
          <w:b/>
          <w:lang w:val="es-ES_tradnl"/>
        </w:rPr>
        <w:t>DEFINICIONES</w:t>
      </w:r>
      <w:bookmarkEnd w:id="6"/>
      <w:bookmarkEnd w:id="7"/>
      <w:bookmarkEnd w:id="8"/>
    </w:p>
    <w:p w:rsidR="00066BFF" w:rsidRPr="00DD04E0" w:rsidRDefault="00066BFF" w:rsidP="00066BFF">
      <w:pPr>
        <w:spacing w:after="0" w:line="240" w:lineRule="auto"/>
        <w:rPr>
          <w:rFonts w:ascii="Arial" w:eastAsia="NanumGothic" w:hAnsi="Arial" w:cs="Arial"/>
          <w:sz w:val="24"/>
          <w:szCs w:val="24"/>
          <w:lang w:val="es-ES_tradnl"/>
        </w:rPr>
      </w:pPr>
    </w:p>
    <w:p w:rsidR="00066BFF" w:rsidRPr="00DD04E0" w:rsidRDefault="00066BFF" w:rsidP="00066BFF">
      <w:pPr>
        <w:autoSpaceDE w:val="0"/>
        <w:autoSpaceDN w:val="0"/>
        <w:adjustRightInd w:val="0"/>
        <w:spacing w:after="0" w:line="360" w:lineRule="auto"/>
        <w:jc w:val="both"/>
        <w:rPr>
          <w:rFonts w:ascii="Arial" w:eastAsia="Calibri" w:hAnsi="Arial" w:cs="Arial"/>
          <w:color w:val="000000"/>
          <w:lang w:eastAsia="es-CO"/>
        </w:rPr>
      </w:pPr>
      <w:r w:rsidRPr="00DD04E0">
        <w:rPr>
          <w:rFonts w:ascii="Arial" w:eastAsia="Times New Roman" w:hAnsi="Arial" w:cs="Arial"/>
          <w:b/>
          <w:color w:val="000000"/>
          <w:spacing w:val="4"/>
          <w:lang w:val="es-ES_tradnl" w:eastAsia="es-ES"/>
        </w:rPr>
        <w:t xml:space="preserve">Accidente Deportivo: </w:t>
      </w:r>
      <w:r w:rsidRPr="00DD04E0">
        <w:rPr>
          <w:rFonts w:ascii="Arial" w:eastAsia="Times New Roman" w:hAnsi="Arial" w:cs="Arial"/>
          <w:color w:val="000000"/>
          <w:spacing w:val="4"/>
          <w:lang w:val="es-ES_tradnl" w:eastAsia="es-ES"/>
        </w:rPr>
        <w:t>Hecho que se presenta súbitamente en una actividad deportiva y que puede amenazar la salud de una o varias personas. Se considera de trabajo si en la práctica de actividades recreativas, culturales o deportivas, se actúa por cuenta o en representación del empleador.</w:t>
      </w:r>
    </w:p>
    <w:p w:rsidR="00066BFF" w:rsidRPr="00DD04E0" w:rsidRDefault="00066BFF" w:rsidP="00066BFF">
      <w:pPr>
        <w:autoSpaceDE w:val="0"/>
        <w:autoSpaceDN w:val="0"/>
        <w:adjustRightInd w:val="0"/>
        <w:spacing w:after="0" w:line="360" w:lineRule="auto"/>
        <w:jc w:val="both"/>
        <w:rPr>
          <w:rFonts w:ascii="Arial" w:eastAsia="Times New Roman" w:hAnsi="Arial" w:cs="Arial"/>
          <w:b/>
          <w:color w:val="000000"/>
          <w:spacing w:val="4"/>
          <w:lang w:eastAsia="es-ES"/>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Actividad Física:</w:t>
      </w:r>
      <w:r w:rsidRPr="00DD04E0">
        <w:rPr>
          <w:rFonts w:ascii="Arial" w:eastAsia="Times New Roman" w:hAnsi="Arial" w:cs="Arial"/>
          <w:color w:val="000000"/>
          <w:spacing w:val="4"/>
          <w:lang w:val="es-ES_tradnl" w:eastAsia="es-ES"/>
        </w:rPr>
        <w:t xml:space="preserve"> </w:t>
      </w:r>
      <w:r w:rsidRPr="00DD04E0">
        <w:rPr>
          <w:rFonts w:ascii="Arial" w:eastAsia="Calibri" w:hAnsi="Arial" w:cs="Arial"/>
          <w:color w:val="000000"/>
          <w:lang w:eastAsia="es-CO"/>
        </w:rPr>
        <w:t>“</w:t>
      </w:r>
      <w:r w:rsidRPr="00DD04E0">
        <w:rPr>
          <w:rFonts w:ascii="Arial" w:eastAsia="Times New Roman" w:hAnsi="Arial" w:cs="Arial"/>
          <w:color w:val="000000"/>
          <w:spacing w:val="4"/>
          <w:lang w:val="es-ES_tradnl" w:eastAsia="es-ES"/>
        </w:rPr>
        <w:t>La actividad física abarca todos los movimientos en la vida diaria, incluyendo el trabajo, la recreación, el Trabajo muscular y las actividades deportivas...” OMS, 1997. Estos movimientos son producidos por los músculos esqueléticos, provocando gasto energético, por lo que aumenta considerablemente el consumo de energía y el metabolismo basal de las personas. Cuando una persona realiza regularmente actividad física, incluye un estilo de vida activo en sus labores cotidianas, sin que exista una metodología específica, o un lugar para su realización.</w:t>
      </w:r>
    </w:p>
    <w:p w:rsidR="00066BFF" w:rsidRPr="00DD04E0" w:rsidRDefault="00066BFF" w:rsidP="00066BFF">
      <w:pPr>
        <w:autoSpaceDE w:val="0"/>
        <w:autoSpaceDN w:val="0"/>
        <w:adjustRightInd w:val="0"/>
        <w:spacing w:after="0" w:line="360" w:lineRule="auto"/>
        <w:jc w:val="both"/>
        <w:rPr>
          <w:rFonts w:ascii="Arial" w:eastAsia="Calibri" w:hAnsi="Arial" w:cs="Arial"/>
          <w:color w:val="000000"/>
          <w:lang w:eastAsia="es-CO"/>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Calentamiento:</w:t>
      </w:r>
      <w:r w:rsidRPr="00DD04E0">
        <w:rPr>
          <w:rFonts w:ascii="Arial" w:eastAsia="Calibri" w:hAnsi="Arial" w:cs="Arial"/>
          <w:b/>
          <w:color w:val="000000"/>
          <w:lang w:eastAsia="es-CO"/>
        </w:rPr>
        <w:t xml:space="preserve"> </w:t>
      </w:r>
      <w:r w:rsidRPr="00DD04E0">
        <w:rPr>
          <w:rFonts w:ascii="Arial" w:eastAsia="Times New Roman" w:hAnsi="Arial" w:cs="Arial"/>
          <w:color w:val="000000"/>
          <w:spacing w:val="4"/>
          <w:lang w:val="es-ES_tradnl" w:eastAsia="es-ES"/>
        </w:rPr>
        <w:t>Es el conjunto de actividades físicas y psicológicas realizadas antes de la práctica principal, está compuesto principalmente por ejercicios de movilidad articular básica que prepara el sistema para el entrenamiento posterior. Su principal objetivo es aumentar el flujo sanguíneo y crear conciencia corporal de los movimientos.</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Los ejercicios de calentamiento están pensados para preparar al organismo para la actividad física. Cumplen dos funciones muy importantes: evitar las lesiones y mejorar el rendimiento deportivo. En reposo, el flujo sanguíneo hacia los músculos es relativamente bajo, y los pequeños vasos están cerrados. Con la actividad, el flujo sanguíneo aumenta a medida que los vasos se van abriendo y preparan a los músculos para el trabajo que van a realizar.</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La actividad física al incrementar la producción de energía hace que aumente la temperatura de los músculos, lo que mejora la coordinación y disminuye la probabilidad de lesiones.</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lastRenderedPageBreak/>
        <w:t>El calentamiento debe iniciarse con movimientos de grandes grupos musculares para que se produzca un gran flujo de sangre. Posteriormente se van activando grupos musculares más específicos.</w:t>
      </w:r>
    </w:p>
    <w:p w:rsidR="00066BFF" w:rsidRPr="00DD04E0" w:rsidRDefault="00066BFF" w:rsidP="00066BFF">
      <w:pPr>
        <w:autoSpaceDE w:val="0"/>
        <w:autoSpaceDN w:val="0"/>
        <w:adjustRightInd w:val="0"/>
        <w:spacing w:after="0" w:line="360" w:lineRule="auto"/>
        <w:rPr>
          <w:rFonts w:ascii="Arial" w:eastAsia="Calibri" w:hAnsi="Arial" w:cs="Arial"/>
          <w:color w:val="000000"/>
          <w:lang w:eastAsia="es-CO"/>
        </w:rPr>
      </w:pPr>
    </w:p>
    <w:p w:rsidR="00066BFF" w:rsidRPr="00DD04E0" w:rsidRDefault="00066BFF" w:rsidP="00066BFF">
      <w:pPr>
        <w:autoSpaceDE w:val="0"/>
        <w:autoSpaceDN w:val="0"/>
        <w:adjustRightInd w:val="0"/>
        <w:spacing w:after="0" w:line="360" w:lineRule="auto"/>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 xml:space="preserve">Contacto o Choque: </w:t>
      </w:r>
      <w:r w:rsidRPr="00DD04E0">
        <w:rPr>
          <w:rFonts w:ascii="Arial" w:eastAsia="Times New Roman" w:hAnsi="Arial" w:cs="Arial"/>
          <w:color w:val="000000"/>
          <w:spacing w:val="4"/>
          <w:lang w:val="es-ES_tradnl" w:eastAsia="es-ES"/>
        </w:rPr>
        <w:t>En la práctica deportiva, significa tocar al adversario con una o varias partes del cuerpo.</w:t>
      </w:r>
    </w:p>
    <w:p w:rsidR="00066BFF" w:rsidRPr="00DD04E0" w:rsidRDefault="00066BFF" w:rsidP="00066BFF">
      <w:pPr>
        <w:autoSpaceDE w:val="0"/>
        <w:autoSpaceDN w:val="0"/>
        <w:adjustRightInd w:val="0"/>
        <w:spacing w:after="0" w:line="360" w:lineRule="auto"/>
        <w:rPr>
          <w:rFonts w:ascii="Arial" w:eastAsia="Calibri" w:hAnsi="Arial" w:cs="Arial"/>
          <w:color w:val="000000"/>
          <w:lang w:eastAsia="es-CO"/>
        </w:rPr>
      </w:pPr>
    </w:p>
    <w:p w:rsidR="00066BFF" w:rsidRPr="00DD04E0" w:rsidRDefault="00066BFF" w:rsidP="00066BFF">
      <w:pPr>
        <w:autoSpaceDE w:val="0"/>
        <w:autoSpaceDN w:val="0"/>
        <w:adjustRightInd w:val="0"/>
        <w:spacing w:after="0" w:line="360" w:lineRule="auto"/>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Enfriamiento:</w:t>
      </w:r>
      <w:r w:rsidRPr="00DD04E0">
        <w:rPr>
          <w:rFonts w:ascii="Arial" w:eastAsia="Calibri" w:hAnsi="Arial" w:cs="Arial"/>
          <w:b/>
          <w:color w:val="000000"/>
          <w:lang w:eastAsia="es-CO"/>
        </w:rPr>
        <w:t xml:space="preserve"> </w:t>
      </w:r>
      <w:r w:rsidRPr="00DD04E0">
        <w:rPr>
          <w:rFonts w:ascii="Arial" w:eastAsia="Times New Roman" w:hAnsi="Arial" w:cs="Arial"/>
          <w:color w:val="000000"/>
          <w:spacing w:val="4"/>
          <w:lang w:val="es-ES_tradnl" w:eastAsia="es-ES"/>
        </w:rPr>
        <w:t>Se define como el proceso posterior a una actividad física que tiene por finalidad restituir al organismo y regresar a los valores metabólicos y neuromusculares que se tenían en la situación inicial de reposo.</w:t>
      </w:r>
    </w:p>
    <w:p w:rsidR="00066BFF" w:rsidRPr="00DD04E0" w:rsidRDefault="00066BFF" w:rsidP="00066BFF">
      <w:pPr>
        <w:autoSpaceDE w:val="0"/>
        <w:autoSpaceDN w:val="0"/>
        <w:adjustRightInd w:val="0"/>
        <w:spacing w:after="0" w:line="360" w:lineRule="auto"/>
        <w:rPr>
          <w:rFonts w:ascii="Arial" w:eastAsia="Calibri" w:hAnsi="Arial" w:cs="Arial"/>
          <w:color w:val="222222"/>
          <w:lang w:eastAsia="es-CO"/>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 xml:space="preserve">Ejercicio Físico para la Salud: </w:t>
      </w:r>
      <w:r w:rsidRPr="00DD04E0">
        <w:rPr>
          <w:rFonts w:ascii="Arial" w:eastAsia="Times New Roman" w:hAnsi="Arial" w:cs="Arial"/>
          <w:color w:val="000000"/>
          <w:spacing w:val="4"/>
          <w:lang w:val="es-ES_tradnl" w:eastAsia="es-ES"/>
        </w:rPr>
        <w:t>El ejercicio físico es considerado como un conjunto de acciones motoras, planeadas, estructuradas, y repetitivo destinados a mejorar o mantener cualidades físicas como la fuerza, la velocidad, coordinación, flexibilidad y resistencia. En este sentido, la realización de ejercicio ha contribuido a perfeccionar la capacidad de movimiento del ser humano, basados en el principio de que la movilidad humana solamente es posible a través del trabajo articular. El ejercicio se realiza en el marco de un programa estructurado, que se realiza regularmente con el objetivo de mantener o aumentar la aptitud física. Como acto individual, se requiere graduar la intensidad.</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p>
    <w:p w:rsidR="00066BFF" w:rsidRPr="00DD04E0" w:rsidRDefault="00066BFF" w:rsidP="00066BFF">
      <w:pPr>
        <w:autoSpaceDE w:val="0"/>
        <w:autoSpaceDN w:val="0"/>
        <w:adjustRightInd w:val="0"/>
        <w:spacing w:after="0" w:line="360" w:lineRule="auto"/>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Según las cualidades que se va a trabajar, el ejercicio físico se clasifica en:</w:t>
      </w:r>
    </w:p>
    <w:p w:rsidR="00066BFF" w:rsidRPr="00DD04E0" w:rsidRDefault="00066BFF" w:rsidP="00066BFF">
      <w:pPr>
        <w:autoSpaceDE w:val="0"/>
        <w:autoSpaceDN w:val="0"/>
        <w:adjustRightInd w:val="0"/>
        <w:spacing w:after="0" w:line="360" w:lineRule="auto"/>
        <w:rPr>
          <w:rFonts w:ascii="Arial" w:eastAsia="Times New Roman" w:hAnsi="Arial" w:cs="Arial"/>
          <w:color w:val="000000"/>
          <w:spacing w:val="4"/>
          <w:lang w:val="es-ES_tradnl" w:eastAsia="es-ES"/>
        </w:rPr>
      </w:pPr>
    </w:p>
    <w:p w:rsidR="00066BFF" w:rsidRPr="00DD04E0" w:rsidRDefault="00066BFF" w:rsidP="00066BFF">
      <w:pPr>
        <w:numPr>
          <w:ilvl w:val="0"/>
          <w:numId w:val="5"/>
        </w:numPr>
        <w:autoSpaceDE w:val="0"/>
        <w:autoSpaceDN w:val="0"/>
        <w:adjustRightInd w:val="0"/>
        <w:spacing w:after="0" w:line="360" w:lineRule="auto"/>
        <w:contextualSpacing/>
        <w:rPr>
          <w:rFonts w:ascii="Arial" w:eastAsia="Times New Roman" w:hAnsi="Arial" w:cs="Arial"/>
          <w:i/>
          <w:color w:val="000000"/>
          <w:spacing w:val="4"/>
          <w:u w:val="single"/>
          <w:lang w:val="es-ES_tradnl" w:eastAsia="es-ES"/>
        </w:rPr>
      </w:pPr>
      <w:r w:rsidRPr="00DD04E0">
        <w:rPr>
          <w:rFonts w:ascii="Arial" w:eastAsia="Times New Roman" w:hAnsi="Arial" w:cs="Arial"/>
          <w:i/>
          <w:color w:val="000000"/>
          <w:spacing w:val="4"/>
          <w:u w:val="single"/>
          <w:lang w:val="es-ES_tradnl" w:eastAsia="es-ES"/>
        </w:rPr>
        <w:t>De flexibilidad</w:t>
      </w:r>
    </w:p>
    <w:p w:rsidR="00066BFF" w:rsidRPr="00DD04E0" w:rsidRDefault="00066BFF" w:rsidP="00066BFF">
      <w:pPr>
        <w:autoSpaceDE w:val="0"/>
        <w:autoSpaceDN w:val="0"/>
        <w:adjustRightInd w:val="0"/>
        <w:spacing w:after="0" w:line="360" w:lineRule="auto"/>
        <w:rPr>
          <w:rFonts w:ascii="Arial" w:eastAsia="Calibri" w:hAnsi="Arial" w:cs="Arial"/>
          <w:color w:val="000000"/>
          <w:lang w:eastAsia="es-CO"/>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La flexibilidad es una de las cualidades físicas que más posibilidades aporta a la persona de una vida sana al aumentar la movilidad, evitar los dolores articulares y disminuir la posibilidad de padecer lesiones musculares.</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Se entiende como flexibilidad, la capacidad que tienen los músculos </w:t>
      </w:r>
      <w:proofErr w:type="spellStart"/>
      <w:r w:rsidRPr="00DD04E0">
        <w:rPr>
          <w:rFonts w:ascii="Arial" w:eastAsia="Times New Roman" w:hAnsi="Arial" w:cs="Arial"/>
          <w:color w:val="000000"/>
          <w:spacing w:val="4"/>
          <w:lang w:val="es-ES_tradnl" w:eastAsia="es-ES"/>
        </w:rPr>
        <w:t>homeostásicos</w:t>
      </w:r>
      <w:proofErr w:type="spellEnd"/>
      <w:r w:rsidRPr="00DD04E0">
        <w:rPr>
          <w:rFonts w:ascii="Arial" w:eastAsia="Times New Roman" w:hAnsi="Arial" w:cs="Arial"/>
          <w:color w:val="000000"/>
          <w:spacing w:val="4"/>
          <w:lang w:val="es-ES_tradnl" w:eastAsia="es-ES"/>
        </w:rPr>
        <w:t xml:space="preserve"> (en reposo) para adaptarse a nuevas situaciones a partir del alargamiento de la fibra </w:t>
      </w:r>
      <w:r w:rsidRPr="00DD04E0">
        <w:rPr>
          <w:rFonts w:ascii="Arial" w:eastAsia="Times New Roman" w:hAnsi="Arial" w:cs="Arial"/>
          <w:color w:val="000000"/>
          <w:spacing w:val="4"/>
          <w:lang w:val="es-ES_tradnl" w:eastAsia="es-ES"/>
        </w:rPr>
        <w:lastRenderedPageBreak/>
        <w:t>muscular en distintos grados de movimiento articular, siempre y cuando ésta se encuentre libre de estados inflamatorios y de concentración de ácido láctico. Requiere que los músculos que se encuentran alrededor de cada articulación no se encuentren contraídos ni suficientemente estirados.</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Para su buen funcionamiento, las articulaciones necesitan tendones fortalecidos y músculos flexibles; lo cual mejora el rango de movimiento. Por tanto, el objetivo de los ejercicios de flexibilidad es mantener o aumentar la amplitud de movimiento de las articulaciones y evitar en lo posible la disminución que se observa con la edad. En este sentido, se considera que la flexibilidad mejora a medida que aumenta el grado de movimiento articular bien sea en forma forzada (aplicando una fuerza externa) o con carga interna (usando la fuerza interna de la persona).</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El principal propósito de estos ejercicios es mantener los músculos elásticos en su longitud normal evitando el acortamiento, por lo que se recomienda estirarlos regularmente. Es bajo este principio que se ha desarrollado para los servidores e oficina (con sedentarismo) la “gimnasia laboral compensatoria”, buscando incluir la realización de estiramientos en el transcurso de la jornada laboral como estrategia de prevención de desórdenes musculo esqueléticos.</w:t>
      </w:r>
    </w:p>
    <w:p w:rsidR="00066BFF" w:rsidRPr="00DD04E0" w:rsidRDefault="00066BFF" w:rsidP="00066BFF">
      <w:pPr>
        <w:autoSpaceDE w:val="0"/>
        <w:autoSpaceDN w:val="0"/>
        <w:adjustRightInd w:val="0"/>
        <w:spacing w:after="0" w:line="360" w:lineRule="auto"/>
        <w:rPr>
          <w:rFonts w:ascii="Arial" w:eastAsia="Times New Roman" w:hAnsi="Arial" w:cs="Arial"/>
          <w:color w:val="000000"/>
          <w:spacing w:val="4"/>
          <w:lang w:val="es-ES_tradnl" w:eastAsia="es-ES"/>
        </w:rPr>
      </w:pPr>
    </w:p>
    <w:p w:rsidR="00066BFF" w:rsidRPr="00DD04E0" w:rsidRDefault="00066BFF" w:rsidP="00066BFF">
      <w:pPr>
        <w:numPr>
          <w:ilvl w:val="0"/>
          <w:numId w:val="5"/>
        </w:numPr>
        <w:autoSpaceDE w:val="0"/>
        <w:autoSpaceDN w:val="0"/>
        <w:adjustRightInd w:val="0"/>
        <w:spacing w:after="0" w:line="360" w:lineRule="auto"/>
        <w:contextualSpacing/>
        <w:rPr>
          <w:rFonts w:ascii="Arial" w:eastAsia="Times New Roman" w:hAnsi="Arial" w:cs="Arial"/>
          <w:i/>
          <w:color w:val="000000"/>
          <w:spacing w:val="4"/>
          <w:u w:val="single"/>
          <w:lang w:val="es-ES_tradnl" w:eastAsia="es-ES"/>
        </w:rPr>
      </w:pPr>
      <w:r w:rsidRPr="00DD04E0">
        <w:rPr>
          <w:rFonts w:ascii="Arial" w:eastAsia="Times New Roman" w:hAnsi="Arial" w:cs="Arial"/>
          <w:i/>
          <w:color w:val="000000"/>
          <w:spacing w:val="4"/>
          <w:u w:val="single"/>
          <w:lang w:val="es-ES_tradnl" w:eastAsia="es-ES"/>
        </w:rPr>
        <w:t>De fuerza</w:t>
      </w:r>
    </w:p>
    <w:p w:rsidR="00066BFF" w:rsidRPr="00DD04E0" w:rsidRDefault="00066BFF" w:rsidP="00066BFF">
      <w:pPr>
        <w:autoSpaceDE w:val="0"/>
        <w:autoSpaceDN w:val="0"/>
        <w:adjustRightInd w:val="0"/>
        <w:spacing w:after="0" w:line="360" w:lineRule="auto"/>
        <w:ind w:left="720"/>
        <w:contextualSpacing/>
        <w:rPr>
          <w:rFonts w:ascii="Arial" w:eastAsia="Calibri" w:hAnsi="Arial" w:cs="Arial"/>
          <w:color w:val="000000"/>
          <w:lang w:eastAsia="es-CO"/>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La fuerza puede definirse como la capacidad neuromuscular que tienen los músculos para desarrollar tensión a través de la contracción muscular y superar u oponerse a una resistencia externa o carga a través de la contracción muscular estática (fuerza isométrica) o dinámica (fuerza isotónica); de manera tal que la energía muscular se transforma en trabajo mecánico y en calor que se disipa.</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p>
    <w:p w:rsidR="00066BFF" w:rsidRPr="00DD04E0" w:rsidRDefault="00066BFF" w:rsidP="000173F6">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Hace referencia al aumento de la fuerza de los músculos que poseen un volumen normal o casi normal, con el fin de mantener la fuerza requerida para llevar a cabo las </w:t>
      </w:r>
      <w:r w:rsidRPr="00DD04E0">
        <w:rPr>
          <w:rFonts w:ascii="Arial" w:eastAsia="Times New Roman" w:hAnsi="Arial" w:cs="Arial"/>
          <w:color w:val="000000"/>
          <w:spacing w:val="4"/>
          <w:lang w:val="es-ES_tradnl" w:eastAsia="es-ES"/>
        </w:rPr>
        <w:lastRenderedPageBreak/>
        <w:t>actividades diarias. Por lo tanto, no se aplican como medida de prevención o en el tratamiento de la amiotrofia. Considerando los efectos externos, la fuerza se puede clasificar en:</w:t>
      </w:r>
    </w:p>
    <w:p w:rsidR="00066BFF" w:rsidRPr="00DD04E0" w:rsidRDefault="00066BFF" w:rsidP="00066BFF">
      <w:pPr>
        <w:autoSpaceDE w:val="0"/>
        <w:autoSpaceDN w:val="0"/>
        <w:adjustRightInd w:val="0"/>
        <w:spacing w:after="0" w:line="360" w:lineRule="auto"/>
        <w:rPr>
          <w:rFonts w:ascii="Arial" w:eastAsia="Times New Roman" w:hAnsi="Arial" w:cs="Arial"/>
          <w:color w:val="000000"/>
          <w:spacing w:val="4"/>
          <w:lang w:val="es-ES_tradnl" w:eastAsia="es-ES"/>
        </w:rPr>
      </w:pPr>
    </w:p>
    <w:p w:rsidR="00066BFF" w:rsidRPr="00DD04E0" w:rsidRDefault="00066BFF" w:rsidP="00066BFF">
      <w:pPr>
        <w:numPr>
          <w:ilvl w:val="0"/>
          <w:numId w:val="6"/>
        </w:numPr>
        <w:autoSpaceDE w:val="0"/>
        <w:autoSpaceDN w:val="0"/>
        <w:adjustRightInd w:val="0"/>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i/>
          <w:color w:val="000000"/>
          <w:spacing w:val="4"/>
          <w:lang w:val="es-ES_tradnl" w:eastAsia="es-ES"/>
        </w:rPr>
        <w:t>Fuerza máxima:</w:t>
      </w:r>
      <w:r w:rsidRPr="00DD04E0">
        <w:rPr>
          <w:rFonts w:ascii="Arial" w:eastAsia="Times New Roman" w:hAnsi="Arial" w:cs="Arial"/>
          <w:color w:val="000000"/>
          <w:spacing w:val="4"/>
          <w:lang w:val="es-ES_tradnl" w:eastAsia="es-ES"/>
        </w:rPr>
        <w:t xml:space="preserve"> Es la más elevada que el sistema neuromuscular puede desarrollar a partir de la contracción voluntaria. Prima el componente de la resistencia sin tener en cuenta la velocidad del movimiento.</w:t>
      </w:r>
    </w:p>
    <w:p w:rsidR="00066BFF" w:rsidRPr="00DD04E0" w:rsidRDefault="00066BFF" w:rsidP="00066BFF">
      <w:pPr>
        <w:numPr>
          <w:ilvl w:val="0"/>
          <w:numId w:val="6"/>
        </w:numPr>
        <w:autoSpaceDE w:val="0"/>
        <w:autoSpaceDN w:val="0"/>
        <w:adjustRightInd w:val="0"/>
        <w:spacing w:after="0" w:line="360" w:lineRule="auto"/>
        <w:contextualSpacing/>
        <w:jc w:val="both"/>
        <w:rPr>
          <w:rFonts w:ascii="Arial" w:eastAsia="Times New Roman" w:hAnsi="Arial" w:cs="Arial"/>
          <w:i/>
          <w:color w:val="000000"/>
          <w:spacing w:val="4"/>
          <w:lang w:val="es-ES_tradnl" w:eastAsia="es-ES"/>
        </w:rPr>
      </w:pPr>
      <w:r w:rsidRPr="00DD04E0">
        <w:rPr>
          <w:rFonts w:ascii="Arial" w:eastAsia="Times New Roman" w:hAnsi="Arial" w:cs="Arial"/>
          <w:i/>
          <w:color w:val="000000"/>
          <w:spacing w:val="4"/>
          <w:lang w:val="es-ES_tradnl" w:eastAsia="es-ES"/>
        </w:rPr>
        <w:t xml:space="preserve">Fuerza - velocidad: </w:t>
      </w:r>
      <w:r w:rsidRPr="00DD04E0">
        <w:rPr>
          <w:rFonts w:ascii="Arial" w:eastAsia="Times New Roman" w:hAnsi="Arial" w:cs="Arial"/>
          <w:color w:val="000000"/>
          <w:spacing w:val="4"/>
          <w:lang w:val="es-ES_tradnl" w:eastAsia="es-ES"/>
        </w:rPr>
        <w:t>Es la capacidad del sistema neuromuscular para superar una resistencia con una determinada rapidez de contracción. Prima el componente de la velocidad del movimiento con disminución de la resistencia.</w:t>
      </w:r>
    </w:p>
    <w:p w:rsidR="00066BFF" w:rsidRPr="00DD04E0" w:rsidRDefault="00066BFF" w:rsidP="00066BFF">
      <w:pPr>
        <w:numPr>
          <w:ilvl w:val="0"/>
          <w:numId w:val="6"/>
        </w:numPr>
        <w:autoSpaceDE w:val="0"/>
        <w:autoSpaceDN w:val="0"/>
        <w:adjustRightInd w:val="0"/>
        <w:spacing w:after="0" w:line="360" w:lineRule="auto"/>
        <w:contextualSpacing/>
        <w:jc w:val="both"/>
        <w:rPr>
          <w:rFonts w:ascii="Arial" w:eastAsia="Times New Roman" w:hAnsi="Arial" w:cs="Arial"/>
          <w:i/>
          <w:color w:val="000000"/>
          <w:spacing w:val="4"/>
          <w:lang w:val="es-ES_tradnl" w:eastAsia="es-ES"/>
        </w:rPr>
      </w:pPr>
      <w:r w:rsidRPr="00DD04E0">
        <w:rPr>
          <w:rFonts w:ascii="Arial" w:eastAsia="Times New Roman" w:hAnsi="Arial" w:cs="Arial"/>
          <w:i/>
          <w:color w:val="000000"/>
          <w:spacing w:val="4"/>
          <w:lang w:val="es-ES_tradnl" w:eastAsia="es-ES"/>
        </w:rPr>
        <w:t xml:space="preserve">Fuerza - resistencia: </w:t>
      </w:r>
      <w:r w:rsidRPr="00DD04E0">
        <w:rPr>
          <w:rFonts w:ascii="Arial" w:eastAsia="Times New Roman" w:hAnsi="Arial" w:cs="Arial"/>
          <w:color w:val="000000"/>
          <w:spacing w:val="4"/>
          <w:lang w:val="es-ES_tradnl" w:eastAsia="es-ES"/>
        </w:rPr>
        <w:t>Es la capacidad del organismo para oponerse a la fatiga generada por los ejercicios de fuerza repetidos y relativamente prolongados. Tanto la resistencia como la velocidad tienen valores promedio y constantes respecto a un periodo de tiempo relativamente largo estimado entre los 15 y 40 segundos.</w:t>
      </w:r>
    </w:p>
    <w:p w:rsidR="00066BFF" w:rsidRPr="00DD04E0" w:rsidRDefault="00066BFF" w:rsidP="00066BFF">
      <w:pPr>
        <w:autoSpaceDE w:val="0"/>
        <w:autoSpaceDN w:val="0"/>
        <w:adjustRightInd w:val="0"/>
        <w:spacing w:after="0" w:line="360" w:lineRule="auto"/>
        <w:ind w:left="720"/>
        <w:contextualSpacing/>
        <w:rPr>
          <w:rFonts w:ascii="Arial" w:eastAsia="Calibri" w:hAnsi="Arial" w:cs="Arial"/>
          <w:color w:val="000000"/>
          <w:lang w:eastAsia="es-CO"/>
        </w:rPr>
      </w:pPr>
    </w:p>
    <w:p w:rsidR="00066BFF" w:rsidRPr="00DD04E0" w:rsidRDefault="00066BFF" w:rsidP="00066BFF">
      <w:pPr>
        <w:numPr>
          <w:ilvl w:val="0"/>
          <w:numId w:val="5"/>
        </w:numPr>
        <w:autoSpaceDE w:val="0"/>
        <w:autoSpaceDN w:val="0"/>
        <w:adjustRightInd w:val="0"/>
        <w:spacing w:after="0" w:line="360" w:lineRule="auto"/>
        <w:contextualSpacing/>
        <w:rPr>
          <w:rFonts w:ascii="Arial" w:eastAsia="Calibri" w:hAnsi="Arial" w:cs="Arial"/>
          <w:i/>
          <w:color w:val="000000"/>
          <w:u w:val="single"/>
          <w:lang w:eastAsia="es-CO"/>
        </w:rPr>
      </w:pPr>
      <w:r w:rsidRPr="00DD04E0">
        <w:rPr>
          <w:rFonts w:ascii="Arial" w:eastAsia="Calibri" w:hAnsi="Arial" w:cs="Arial"/>
          <w:i/>
          <w:color w:val="000000"/>
          <w:u w:val="single"/>
          <w:lang w:eastAsia="es-CO"/>
        </w:rPr>
        <w:t xml:space="preserve">De resistencia </w:t>
      </w:r>
      <w:proofErr w:type="spellStart"/>
      <w:r w:rsidRPr="00DD04E0">
        <w:rPr>
          <w:rFonts w:ascii="Arial" w:eastAsia="Calibri" w:hAnsi="Arial" w:cs="Arial"/>
          <w:i/>
          <w:color w:val="000000"/>
          <w:u w:val="single"/>
          <w:lang w:eastAsia="es-CO"/>
        </w:rPr>
        <w:t>Cardio</w:t>
      </w:r>
      <w:proofErr w:type="spellEnd"/>
      <w:r w:rsidRPr="00DD04E0">
        <w:rPr>
          <w:rFonts w:ascii="Arial" w:eastAsia="Calibri" w:hAnsi="Arial" w:cs="Arial"/>
          <w:i/>
          <w:color w:val="000000"/>
          <w:u w:val="single"/>
          <w:lang w:eastAsia="es-CO"/>
        </w:rPr>
        <w:t>-Respiratoria</w:t>
      </w:r>
    </w:p>
    <w:p w:rsidR="00066BFF" w:rsidRPr="00DD04E0" w:rsidRDefault="00066BFF" w:rsidP="00066BFF">
      <w:pPr>
        <w:autoSpaceDE w:val="0"/>
        <w:autoSpaceDN w:val="0"/>
        <w:adjustRightInd w:val="0"/>
        <w:spacing w:after="0" w:line="360" w:lineRule="auto"/>
        <w:rPr>
          <w:rFonts w:ascii="Arial" w:eastAsia="Calibri" w:hAnsi="Arial" w:cs="Arial"/>
          <w:color w:val="000000"/>
          <w:lang w:eastAsia="es-CO"/>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Hace referencia a una de las capacidades físicas básicas del ser humano, necesaria para realizar ejercicios y actividades físicas que requieren el movimiento de grandes grupos musculares durante periodos de tiempo prolongados. Bernal y Piñeiro, (2006). </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Según la musculatura implicada en la actividad física, la resistencia puede considerarse que es:</w:t>
      </w:r>
    </w:p>
    <w:p w:rsidR="00066BFF" w:rsidRPr="00DD04E0" w:rsidRDefault="00066BFF" w:rsidP="00066BFF">
      <w:pPr>
        <w:autoSpaceDE w:val="0"/>
        <w:autoSpaceDN w:val="0"/>
        <w:adjustRightInd w:val="0"/>
        <w:spacing w:after="0" w:line="360" w:lineRule="auto"/>
        <w:jc w:val="both"/>
        <w:rPr>
          <w:rFonts w:ascii="Arial" w:eastAsia="Calibri" w:hAnsi="Arial" w:cs="Arial"/>
          <w:color w:val="000000"/>
          <w:lang w:eastAsia="es-CO"/>
        </w:rPr>
      </w:pPr>
    </w:p>
    <w:p w:rsidR="00066BFF" w:rsidRPr="00DD04E0" w:rsidRDefault="00066BFF" w:rsidP="00066BFF">
      <w:pPr>
        <w:numPr>
          <w:ilvl w:val="0"/>
          <w:numId w:val="7"/>
        </w:numPr>
        <w:autoSpaceDE w:val="0"/>
        <w:autoSpaceDN w:val="0"/>
        <w:adjustRightInd w:val="0"/>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General: Dada cuando en la actividad física implica un alto porcentaje de la musculatura corporal </w:t>
      </w:r>
    </w:p>
    <w:p w:rsidR="00066BFF" w:rsidRPr="00DD04E0" w:rsidRDefault="00066BFF" w:rsidP="00066BFF">
      <w:pPr>
        <w:numPr>
          <w:ilvl w:val="0"/>
          <w:numId w:val="7"/>
        </w:numPr>
        <w:autoSpaceDE w:val="0"/>
        <w:autoSpaceDN w:val="0"/>
        <w:adjustRightInd w:val="0"/>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Local: Dada cuando en la actividad física participa una pequeña parte de la musculatura corporal</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lastRenderedPageBreak/>
        <w:t xml:space="preserve">Desde el punto de vista del proceso metabólico y las fuentes de energía utilizadas podemos diferenciar dos tipos de resistencia: aeróbica o anaeróbica, incluyéndose en esta última </w:t>
      </w:r>
      <w:r w:rsidR="000173F6">
        <w:rPr>
          <w:rFonts w:ascii="Arial" w:eastAsia="Times New Roman" w:hAnsi="Arial" w:cs="Arial"/>
          <w:color w:val="000000"/>
          <w:spacing w:val="4"/>
          <w:lang w:val="es-ES_tradnl" w:eastAsia="es-ES"/>
        </w:rPr>
        <w:t xml:space="preserve">la categoría láctica o </w:t>
      </w:r>
      <w:proofErr w:type="spellStart"/>
      <w:r w:rsidR="000173F6">
        <w:rPr>
          <w:rFonts w:ascii="Arial" w:eastAsia="Times New Roman" w:hAnsi="Arial" w:cs="Arial"/>
          <w:color w:val="000000"/>
          <w:spacing w:val="4"/>
          <w:lang w:val="es-ES_tradnl" w:eastAsia="es-ES"/>
        </w:rPr>
        <w:t>aláctica</w:t>
      </w:r>
      <w:proofErr w:type="spellEnd"/>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Durante los últimos 70 años, cientos de estudios han documentado el tipo y el grado de los cambios que ocurren con el entrenamiento físico en el músculo esquelético, el sistema circulatorio, la función pulmonar, el sistema cardiovascular, y la función endócrina. De ellos se derivan los siguientes efectos positivos que se atribuyen al Trabajo muscular con respecto a la salud de las personas:</w:t>
      </w:r>
    </w:p>
    <w:p w:rsidR="00066BFF" w:rsidRPr="00DD04E0" w:rsidRDefault="00066BFF" w:rsidP="00066BFF">
      <w:pPr>
        <w:autoSpaceDE w:val="0"/>
        <w:autoSpaceDN w:val="0"/>
        <w:adjustRightInd w:val="0"/>
        <w:spacing w:after="0" w:line="360" w:lineRule="auto"/>
        <w:rPr>
          <w:rFonts w:ascii="Arial" w:eastAsia="Times New Roman" w:hAnsi="Arial" w:cs="Arial"/>
          <w:color w:val="000000"/>
          <w:spacing w:val="4"/>
          <w:lang w:val="es-ES_tradnl" w:eastAsia="es-ES"/>
        </w:rPr>
      </w:pPr>
    </w:p>
    <w:p w:rsidR="00066BFF" w:rsidRPr="00DD04E0" w:rsidRDefault="00066BFF" w:rsidP="00066BFF">
      <w:pPr>
        <w:numPr>
          <w:ilvl w:val="0"/>
          <w:numId w:val="10"/>
        </w:numPr>
        <w:autoSpaceDE w:val="0"/>
        <w:autoSpaceDN w:val="0"/>
        <w:adjustRightInd w:val="0"/>
        <w:spacing w:after="0" w:line="360" w:lineRule="auto"/>
        <w:ind w:left="567" w:hanging="20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Orienta el modelo de pensamiento del ser humano hacia direcciones más positivas independientemente del efecto que tenga el Trabajo muscular.</w:t>
      </w:r>
    </w:p>
    <w:p w:rsidR="00066BFF" w:rsidRPr="00DD04E0" w:rsidRDefault="00066BFF" w:rsidP="00066BFF">
      <w:pPr>
        <w:numPr>
          <w:ilvl w:val="0"/>
          <w:numId w:val="10"/>
        </w:numPr>
        <w:autoSpaceDE w:val="0"/>
        <w:autoSpaceDN w:val="0"/>
        <w:adjustRightInd w:val="0"/>
        <w:spacing w:after="0" w:line="360" w:lineRule="auto"/>
        <w:ind w:left="567" w:hanging="20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Produce efectos moderados pero positivos y continuados sobre ciertos estados depresivos, ansiedad, estrés y bienestar psicológico</w:t>
      </w:r>
    </w:p>
    <w:p w:rsidR="00066BFF" w:rsidRPr="00DD04E0" w:rsidRDefault="00066BFF" w:rsidP="00066BFF">
      <w:pPr>
        <w:numPr>
          <w:ilvl w:val="0"/>
          <w:numId w:val="10"/>
        </w:numPr>
        <w:autoSpaceDE w:val="0"/>
        <w:autoSpaceDN w:val="0"/>
        <w:adjustRightInd w:val="0"/>
        <w:spacing w:after="0" w:line="360" w:lineRule="auto"/>
        <w:ind w:left="567" w:hanging="20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Favorece la circulación cerebral, lo que hace al individuo mantenerse en estado de alerta. Mejora los procesos del pensamiento</w:t>
      </w:r>
    </w:p>
    <w:p w:rsidR="00066BFF" w:rsidRPr="00DD04E0" w:rsidRDefault="00066BFF" w:rsidP="00066BFF">
      <w:pPr>
        <w:numPr>
          <w:ilvl w:val="0"/>
          <w:numId w:val="10"/>
        </w:numPr>
        <w:autoSpaceDE w:val="0"/>
        <w:autoSpaceDN w:val="0"/>
        <w:adjustRightInd w:val="0"/>
        <w:spacing w:after="0" w:line="360" w:lineRule="auto"/>
        <w:ind w:left="567" w:hanging="20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Mejora y fortalece el sistema musculo esquelético contribuyendo al mantenimiento del grado de independencia, especialmente entre las personas con más edad</w:t>
      </w:r>
    </w:p>
    <w:p w:rsidR="00066BFF" w:rsidRPr="00DD04E0" w:rsidRDefault="00066BFF" w:rsidP="00066BFF">
      <w:pPr>
        <w:numPr>
          <w:ilvl w:val="0"/>
          <w:numId w:val="10"/>
        </w:numPr>
        <w:autoSpaceDE w:val="0"/>
        <w:autoSpaceDN w:val="0"/>
        <w:adjustRightInd w:val="0"/>
        <w:spacing w:after="0" w:line="360" w:lineRule="auto"/>
        <w:ind w:left="567" w:hanging="20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Retarda los cambios de la vejez al mejorar la capacidad física, cardiovascular, ósea y muscular</w:t>
      </w:r>
    </w:p>
    <w:p w:rsidR="00066BFF" w:rsidRPr="00DD04E0" w:rsidRDefault="00066BFF" w:rsidP="00066BFF">
      <w:pPr>
        <w:numPr>
          <w:ilvl w:val="0"/>
          <w:numId w:val="10"/>
        </w:numPr>
        <w:autoSpaceDE w:val="0"/>
        <w:autoSpaceDN w:val="0"/>
        <w:adjustRightInd w:val="0"/>
        <w:spacing w:after="0" w:line="360" w:lineRule="auto"/>
        <w:ind w:left="567" w:hanging="20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Asegura una mayor capacidad de trabajo al favorecer la eliminación de toxinas y oxidantes</w:t>
      </w:r>
    </w:p>
    <w:p w:rsidR="00066BFF" w:rsidRPr="00DD04E0" w:rsidRDefault="00066BFF" w:rsidP="00066BFF">
      <w:pPr>
        <w:numPr>
          <w:ilvl w:val="0"/>
          <w:numId w:val="10"/>
        </w:numPr>
        <w:autoSpaceDE w:val="0"/>
        <w:autoSpaceDN w:val="0"/>
        <w:adjustRightInd w:val="0"/>
        <w:spacing w:after="0" w:line="360" w:lineRule="auto"/>
        <w:ind w:left="567" w:hanging="20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Mejora el aspecto físico de la persona.</w:t>
      </w:r>
    </w:p>
    <w:p w:rsidR="00066BFF" w:rsidRPr="00DD04E0" w:rsidRDefault="00066BFF" w:rsidP="00066BFF">
      <w:pPr>
        <w:numPr>
          <w:ilvl w:val="0"/>
          <w:numId w:val="10"/>
        </w:numPr>
        <w:autoSpaceDE w:val="0"/>
        <w:autoSpaceDN w:val="0"/>
        <w:adjustRightInd w:val="0"/>
        <w:spacing w:after="0" w:line="360" w:lineRule="auto"/>
        <w:ind w:left="567" w:hanging="20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Prolonga el tiempo socialmente útil del hombre</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Juego Limpio:</w:t>
      </w:r>
      <w:r w:rsidRPr="00DD04E0">
        <w:rPr>
          <w:rFonts w:ascii="Arial" w:eastAsia="Calibri" w:hAnsi="Arial" w:cs="Arial"/>
          <w:color w:val="000000"/>
          <w:lang w:eastAsia="es-CO"/>
        </w:rPr>
        <w:t xml:space="preserve"> </w:t>
      </w:r>
      <w:r w:rsidRPr="00DD04E0">
        <w:rPr>
          <w:rFonts w:ascii="Arial" w:eastAsia="Times New Roman" w:hAnsi="Arial" w:cs="Arial"/>
          <w:color w:val="000000"/>
          <w:spacing w:val="4"/>
          <w:lang w:val="es-ES_tradnl" w:eastAsia="es-ES"/>
        </w:rPr>
        <w:t>Es el respeto por las reglas fijadas para un juego o deporte dado y tener un comportamiento ejemplar durante el mismo.</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eastAsia="es-ES"/>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 xml:space="preserve">Lesión Deportiva: </w:t>
      </w:r>
      <w:r w:rsidRPr="00DD04E0">
        <w:rPr>
          <w:rFonts w:ascii="Arial" w:eastAsia="Times New Roman" w:hAnsi="Arial" w:cs="Arial"/>
          <w:color w:val="000000"/>
          <w:spacing w:val="4"/>
          <w:lang w:val="es-ES_tradnl" w:eastAsia="es-ES"/>
        </w:rPr>
        <w:t xml:space="preserve">“Las lesiones deportivas” son lesiones que ocurren durante la práctica de un deporte o durante el ejercicio físico. Algunas ocurren accidentalmente. </w:t>
      </w:r>
      <w:r w:rsidRPr="00DD04E0">
        <w:rPr>
          <w:rFonts w:ascii="Arial" w:eastAsia="Times New Roman" w:hAnsi="Arial" w:cs="Arial"/>
          <w:color w:val="000000"/>
          <w:spacing w:val="4"/>
          <w:lang w:val="es-ES_tradnl" w:eastAsia="es-ES"/>
        </w:rPr>
        <w:lastRenderedPageBreak/>
        <w:t>Otras pueden ser el resultado de malas prácticas de entrenamiento o del uso inadecuado del equipo de entrenamiento. Algunas personas se lastiman cuando no están en buena condición física.</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La frecuencia de lesiones se ha incrementado drásticamente, paralelamente con el desarrollo de las actividades deportivas, La violación de distintos aspectos como lo son: Cargas de entrenamientos adecuadas, correcta técnica, buen calentamiento, adecuado control médico del entrenamiento, ejercicios de estiramiento </w:t>
      </w:r>
      <w:proofErr w:type="spellStart"/>
      <w:r w:rsidRPr="00DD04E0">
        <w:rPr>
          <w:rFonts w:ascii="Arial" w:eastAsia="Times New Roman" w:hAnsi="Arial" w:cs="Arial"/>
          <w:color w:val="000000"/>
          <w:spacing w:val="4"/>
          <w:lang w:val="es-ES_tradnl" w:eastAsia="es-ES"/>
        </w:rPr>
        <w:t>miotendinosos</w:t>
      </w:r>
      <w:proofErr w:type="spellEnd"/>
      <w:r w:rsidRPr="00DD04E0">
        <w:rPr>
          <w:rFonts w:ascii="Arial" w:eastAsia="Times New Roman" w:hAnsi="Arial" w:cs="Arial"/>
          <w:color w:val="000000"/>
          <w:spacing w:val="4"/>
          <w:lang w:val="es-ES_tradnl" w:eastAsia="es-ES"/>
        </w:rPr>
        <w:t>, utilización de medios fisioterapéuticos preventivos, etc., conducen al aumento de lesiones.</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Existen dos tipos de lesiones deportivas: agudas y crónicas:</w:t>
      </w:r>
    </w:p>
    <w:p w:rsidR="00066BFF" w:rsidRPr="00DD04E0" w:rsidRDefault="00066BFF" w:rsidP="00066BFF">
      <w:pPr>
        <w:numPr>
          <w:ilvl w:val="0"/>
          <w:numId w:val="8"/>
        </w:numPr>
        <w:autoSpaceDE w:val="0"/>
        <w:autoSpaceDN w:val="0"/>
        <w:adjustRightInd w:val="0"/>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Las lesiones agudas ocurren repentinamente mientras se está jugando o haciendo ejercicio.</w:t>
      </w:r>
    </w:p>
    <w:p w:rsidR="00066BFF" w:rsidRPr="00DD04E0" w:rsidRDefault="00066BFF" w:rsidP="00066BFF">
      <w:pPr>
        <w:numPr>
          <w:ilvl w:val="0"/>
          <w:numId w:val="8"/>
        </w:numPr>
        <w:autoSpaceDE w:val="0"/>
        <w:autoSpaceDN w:val="0"/>
        <w:adjustRightInd w:val="0"/>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Las lesiones crónicas ocurren después de practicar un deporte o hacer ejercicio por un largo tiempo. Los síntomas de una lesión crónica incluyen: Dolor mientras está jugando Dolor mientras está haciendo ejercicio, Dolor leve incluso en reposo, Hinchazón.</w:t>
      </w:r>
    </w:p>
    <w:p w:rsidR="00066BFF" w:rsidRPr="00DD04E0" w:rsidRDefault="00066BFF" w:rsidP="00066BFF">
      <w:pPr>
        <w:autoSpaceDE w:val="0"/>
        <w:autoSpaceDN w:val="0"/>
        <w:adjustRightInd w:val="0"/>
        <w:spacing w:after="0" w:line="360" w:lineRule="auto"/>
        <w:rPr>
          <w:rFonts w:ascii="Arial" w:eastAsia="Calibri" w:hAnsi="Arial" w:cs="Arial"/>
          <w:color w:val="000000"/>
          <w:lang w:eastAsia="es-CO"/>
        </w:rPr>
      </w:pPr>
    </w:p>
    <w:p w:rsidR="00066BFF" w:rsidRPr="00DD04E0" w:rsidRDefault="00066BFF" w:rsidP="00066BFF">
      <w:pPr>
        <w:autoSpaceDE w:val="0"/>
        <w:autoSpaceDN w:val="0"/>
        <w:adjustRightInd w:val="0"/>
        <w:spacing w:after="0" w:line="360" w:lineRule="auto"/>
        <w:rPr>
          <w:rFonts w:ascii="Arial" w:eastAsia="Times New Roman" w:hAnsi="Arial" w:cs="Arial"/>
          <w:i/>
          <w:color w:val="000000"/>
          <w:spacing w:val="4"/>
          <w:u w:val="single"/>
          <w:lang w:val="es-ES_tradnl" w:eastAsia="es-ES"/>
        </w:rPr>
      </w:pPr>
      <w:r w:rsidRPr="00DD04E0">
        <w:rPr>
          <w:rFonts w:ascii="Arial" w:eastAsia="Times New Roman" w:hAnsi="Arial" w:cs="Arial"/>
          <w:i/>
          <w:color w:val="000000"/>
          <w:spacing w:val="4"/>
          <w:u w:val="single"/>
          <w:lang w:val="es-ES_tradnl" w:eastAsia="es-ES"/>
        </w:rPr>
        <w:t>Causas de una Lesión</w:t>
      </w:r>
    </w:p>
    <w:p w:rsidR="00066BFF" w:rsidRPr="00DD04E0" w:rsidRDefault="00066BFF" w:rsidP="00066BFF">
      <w:pPr>
        <w:numPr>
          <w:ilvl w:val="0"/>
          <w:numId w:val="9"/>
        </w:numPr>
        <w:autoSpaceDE w:val="0"/>
        <w:autoSpaceDN w:val="0"/>
        <w:adjustRightInd w:val="0"/>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Mal Calentamiento</w:t>
      </w:r>
    </w:p>
    <w:p w:rsidR="00066BFF" w:rsidRPr="00DD04E0" w:rsidRDefault="00066BFF" w:rsidP="00066BFF">
      <w:pPr>
        <w:numPr>
          <w:ilvl w:val="0"/>
          <w:numId w:val="9"/>
        </w:numPr>
        <w:autoSpaceDE w:val="0"/>
        <w:autoSpaceDN w:val="0"/>
        <w:adjustRightInd w:val="0"/>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Cargas Excesivas de entrenamiento.</w:t>
      </w:r>
    </w:p>
    <w:p w:rsidR="00066BFF" w:rsidRPr="00DD04E0" w:rsidRDefault="00066BFF" w:rsidP="00066BFF">
      <w:pPr>
        <w:numPr>
          <w:ilvl w:val="0"/>
          <w:numId w:val="9"/>
        </w:numPr>
        <w:autoSpaceDE w:val="0"/>
        <w:autoSpaceDN w:val="0"/>
        <w:adjustRightInd w:val="0"/>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Nutrición insuficiente Mala Técnica</w:t>
      </w:r>
    </w:p>
    <w:p w:rsidR="00066BFF" w:rsidRPr="00DD04E0" w:rsidRDefault="00066BFF" w:rsidP="00066BFF">
      <w:pPr>
        <w:numPr>
          <w:ilvl w:val="0"/>
          <w:numId w:val="9"/>
        </w:numPr>
        <w:autoSpaceDE w:val="0"/>
        <w:autoSpaceDN w:val="0"/>
        <w:adjustRightInd w:val="0"/>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Malas Condiciones del Terreno.</w:t>
      </w:r>
    </w:p>
    <w:p w:rsidR="00066BFF" w:rsidRPr="00DD04E0" w:rsidRDefault="00066BFF" w:rsidP="00066BFF">
      <w:pPr>
        <w:numPr>
          <w:ilvl w:val="0"/>
          <w:numId w:val="9"/>
        </w:numPr>
        <w:autoSpaceDE w:val="0"/>
        <w:autoSpaceDN w:val="0"/>
        <w:adjustRightInd w:val="0"/>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Calzado y Ropas Inadecuadas.</w:t>
      </w:r>
    </w:p>
    <w:p w:rsidR="00066BFF" w:rsidRPr="00DD04E0" w:rsidRDefault="00066BFF" w:rsidP="00066BFF">
      <w:pPr>
        <w:numPr>
          <w:ilvl w:val="0"/>
          <w:numId w:val="9"/>
        </w:numPr>
        <w:autoSpaceDE w:val="0"/>
        <w:autoSpaceDN w:val="0"/>
        <w:adjustRightInd w:val="0"/>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Peso Corporal excesivo.</w:t>
      </w:r>
    </w:p>
    <w:p w:rsidR="00066BFF" w:rsidRPr="00DD04E0" w:rsidRDefault="00066BFF" w:rsidP="00066BFF">
      <w:pPr>
        <w:numPr>
          <w:ilvl w:val="0"/>
          <w:numId w:val="9"/>
        </w:numPr>
        <w:autoSpaceDE w:val="0"/>
        <w:autoSpaceDN w:val="0"/>
        <w:adjustRightInd w:val="0"/>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Fatiga.</w:t>
      </w:r>
    </w:p>
    <w:p w:rsidR="00066BFF" w:rsidRPr="00DD04E0" w:rsidRDefault="00066BFF" w:rsidP="00066BFF">
      <w:pPr>
        <w:numPr>
          <w:ilvl w:val="0"/>
          <w:numId w:val="9"/>
        </w:numPr>
        <w:autoSpaceDE w:val="0"/>
        <w:autoSpaceDN w:val="0"/>
        <w:adjustRightInd w:val="0"/>
        <w:spacing w:after="0" w:line="36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Sexo y Edad.</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Son generadas a medida que la porción de fibras especificas del patrón de movimiento dictado por cualquier maquina se fatigan, uno tiene cada vez menos control dinámico de la carga y articulaciones trabajadas, y a menudo resulta en agresiones al tejido conectivo trabajado, tendones y fibras musculares.</w:t>
      </w: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lastRenderedPageBreak/>
        <w:t>Cuando un individuo entrena con máquinas con una técnica pobre y/o sobreuso cualquier forma de resistencia guiada, la fatiga resultante y la pérdida de control motor en el patrón de movimiento relevante y plano de movimiento a menudo lleva a sobrecargar las estructuras articulares pasivas aumentando la probabilidad de lesión.</w:t>
      </w:r>
    </w:p>
    <w:p w:rsidR="00066BFF" w:rsidRPr="00DD04E0" w:rsidRDefault="00066BFF" w:rsidP="00066BFF">
      <w:pPr>
        <w:autoSpaceDE w:val="0"/>
        <w:autoSpaceDN w:val="0"/>
        <w:adjustRightInd w:val="0"/>
        <w:spacing w:after="0" w:line="360" w:lineRule="auto"/>
        <w:rPr>
          <w:rFonts w:ascii="Arial" w:eastAsia="Calibri" w:hAnsi="Arial" w:cs="Arial"/>
          <w:color w:val="000000"/>
          <w:lang w:eastAsia="es-CO"/>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Reglamento:</w:t>
      </w:r>
      <w:r w:rsidRPr="00DD04E0">
        <w:rPr>
          <w:rFonts w:ascii="Arial" w:eastAsia="Calibri" w:hAnsi="Arial" w:cs="Arial"/>
          <w:color w:val="000000"/>
          <w:lang w:eastAsia="es-CO"/>
        </w:rPr>
        <w:t xml:space="preserve"> </w:t>
      </w:r>
      <w:r w:rsidRPr="00DD04E0">
        <w:rPr>
          <w:rFonts w:ascii="Arial" w:eastAsia="Times New Roman" w:hAnsi="Arial" w:cs="Arial"/>
          <w:color w:val="000000"/>
          <w:spacing w:val="4"/>
          <w:lang w:val="es-ES_tradnl" w:eastAsia="es-ES"/>
        </w:rPr>
        <w:t>Conjunto de reglas o preceptos, previamente determinados, que sirven de guía para la práctica de cada deporte y con sujeción a los cales se resuelven todas las dificultades que puedan surgir.</w:t>
      </w:r>
    </w:p>
    <w:p w:rsidR="00066BFF" w:rsidRPr="00DD04E0" w:rsidRDefault="00066BFF" w:rsidP="00066BFF">
      <w:pPr>
        <w:autoSpaceDE w:val="0"/>
        <w:autoSpaceDN w:val="0"/>
        <w:adjustRightInd w:val="0"/>
        <w:spacing w:after="0" w:line="360" w:lineRule="auto"/>
        <w:jc w:val="center"/>
        <w:rPr>
          <w:rFonts w:ascii="Arial" w:eastAsia="Times New Roman" w:hAnsi="Arial" w:cs="Arial"/>
          <w:color w:val="000000"/>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Default="00066BFF" w:rsidP="00066BFF">
      <w:pPr>
        <w:spacing w:after="0" w:line="240" w:lineRule="auto"/>
        <w:rPr>
          <w:rFonts w:ascii="Arial" w:eastAsia="NanumGothic" w:hAnsi="Arial" w:cs="Arial"/>
          <w:sz w:val="24"/>
          <w:szCs w:val="24"/>
          <w:lang w:val="es-ES_tradnl" w:eastAsia="es-ES"/>
        </w:rPr>
      </w:pPr>
    </w:p>
    <w:p w:rsidR="00DD04E0" w:rsidRDefault="00DD04E0" w:rsidP="00066BFF">
      <w:pPr>
        <w:spacing w:after="0" w:line="240" w:lineRule="auto"/>
        <w:rPr>
          <w:rFonts w:ascii="Arial" w:eastAsia="NanumGothic" w:hAnsi="Arial" w:cs="Arial"/>
          <w:sz w:val="24"/>
          <w:szCs w:val="24"/>
          <w:lang w:val="es-ES_tradnl" w:eastAsia="es-ES"/>
        </w:rPr>
      </w:pPr>
    </w:p>
    <w:p w:rsidR="00DD04E0" w:rsidRDefault="00DD04E0" w:rsidP="00066BFF">
      <w:pPr>
        <w:spacing w:after="0" w:line="240" w:lineRule="auto"/>
        <w:rPr>
          <w:rFonts w:ascii="Arial" w:eastAsia="NanumGothic" w:hAnsi="Arial" w:cs="Arial"/>
          <w:sz w:val="24"/>
          <w:szCs w:val="24"/>
          <w:lang w:val="es-ES_tradnl" w:eastAsia="es-ES"/>
        </w:rPr>
      </w:pPr>
    </w:p>
    <w:p w:rsidR="00DD04E0" w:rsidRDefault="00DD04E0" w:rsidP="00066BFF">
      <w:pPr>
        <w:spacing w:after="0" w:line="240" w:lineRule="auto"/>
        <w:rPr>
          <w:rFonts w:ascii="Arial" w:eastAsia="NanumGothic" w:hAnsi="Arial" w:cs="Arial"/>
          <w:sz w:val="24"/>
          <w:szCs w:val="24"/>
          <w:lang w:val="es-ES_tradnl" w:eastAsia="es-ES"/>
        </w:rPr>
      </w:pPr>
    </w:p>
    <w:p w:rsidR="00DD04E0" w:rsidRDefault="00DD04E0" w:rsidP="00066BFF">
      <w:pPr>
        <w:spacing w:after="0" w:line="240" w:lineRule="auto"/>
        <w:rPr>
          <w:rFonts w:ascii="Arial" w:eastAsia="NanumGothic" w:hAnsi="Arial" w:cs="Arial"/>
          <w:sz w:val="24"/>
          <w:szCs w:val="24"/>
          <w:lang w:val="es-ES_tradnl" w:eastAsia="es-ES"/>
        </w:rPr>
      </w:pPr>
    </w:p>
    <w:p w:rsidR="00DD04E0" w:rsidRDefault="00DD04E0" w:rsidP="00066BFF">
      <w:pPr>
        <w:spacing w:after="0" w:line="240" w:lineRule="auto"/>
        <w:rPr>
          <w:rFonts w:ascii="Arial" w:eastAsia="NanumGothic" w:hAnsi="Arial" w:cs="Arial"/>
          <w:sz w:val="24"/>
          <w:szCs w:val="24"/>
          <w:lang w:val="es-ES_tradnl" w:eastAsia="es-ES"/>
        </w:rPr>
      </w:pPr>
    </w:p>
    <w:p w:rsidR="00DD04E0" w:rsidRPr="00DD04E0" w:rsidRDefault="00DD04E0"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Default="00066BFF" w:rsidP="00066BFF">
      <w:pPr>
        <w:spacing w:after="0" w:line="240" w:lineRule="auto"/>
        <w:rPr>
          <w:rFonts w:ascii="Arial" w:eastAsia="NanumGothic" w:hAnsi="Arial" w:cs="Arial"/>
          <w:sz w:val="24"/>
          <w:szCs w:val="24"/>
          <w:lang w:val="es-ES_tradnl" w:eastAsia="es-ES"/>
        </w:rPr>
      </w:pPr>
    </w:p>
    <w:p w:rsidR="000173F6" w:rsidRDefault="000173F6" w:rsidP="00066BFF">
      <w:pPr>
        <w:spacing w:after="0" w:line="240" w:lineRule="auto"/>
        <w:rPr>
          <w:rFonts w:ascii="Arial" w:eastAsia="NanumGothic" w:hAnsi="Arial" w:cs="Arial"/>
          <w:sz w:val="24"/>
          <w:szCs w:val="24"/>
          <w:lang w:val="es-ES_tradnl" w:eastAsia="es-ES"/>
        </w:rPr>
      </w:pPr>
    </w:p>
    <w:p w:rsidR="000173F6" w:rsidRDefault="000173F6" w:rsidP="00066BFF">
      <w:pPr>
        <w:spacing w:after="0" w:line="240" w:lineRule="auto"/>
        <w:rPr>
          <w:rFonts w:ascii="Arial" w:eastAsia="NanumGothic" w:hAnsi="Arial" w:cs="Arial"/>
          <w:sz w:val="24"/>
          <w:szCs w:val="24"/>
          <w:lang w:val="es-ES_tradnl" w:eastAsia="es-ES"/>
        </w:rPr>
      </w:pPr>
    </w:p>
    <w:p w:rsidR="000173F6" w:rsidRDefault="000173F6" w:rsidP="00066BFF">
      <w:pPr>
        <w:spacing w:after="0" w:line="240" w:lineRule="auto"/>
        <w:rPr>
          <w:rFonts w:ascii="Arial" w:eastAsia="NanumGothic" w:hAnsi="Arial" w:cs="Arial"/>
          <w:sz w:val="24"/>
          <w:szCs w:val="24"/>
          <w:lang w:val="es-ES_tradnl" w:eastAsia="es-ES"/>
        </w:rPr>
      </w:pPr>
    </w:p>
    <w:p w:rsidR="000173F6" w:rsidRDefault="000173F6" w:rsidP="00066BFF">
      <w:pPr>
        <w:spacing w:after="0" w:line="240" w:lineRule="auto"/>
        <w:rPr>
          <w:rFonts w:ascii="Arial" w:eastAsia="NanumGothic" w:hAnsi="Arial" w:cs="Arial"/>
          <w:sz w:val="24"/>
          <w:szCs w:val="24"/>
          <w:lang w:val="es-ES_tradnl" w:eastAsia="es-ES"/>
        </w:rPr>
      </w:pPr>
    </w:p>
    <w:p w:rsidR="000173F6" w:rsidRDefault="000173F6"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pStyle w:val="Prrafodelista"/>
        <w:numPr>
          <w:ilvl w:val="0"/>
          <w:numId w:val="41"/>
        </w:numPr>
        <w:spacing w:line="360" w:lineRule="auto"/>
        <w:jc w:val="center"/>
        <w:outlineLvl w:val="0"/>
        <w:rPr>
          <w:rFonts w:ascii="Arial" w:hAnsi="Arial" w:cs="Arial"/>
          <w:b/>
          <w:lang w:val="es-ES_tradnl"/>
        </w:rPr>
      </w:pPr>
      <w:bookmarkStart w:id="9" w:name="_Toc487813729"/>
      <w:bookmarkStart w:id="10" w:name="_Toc487813982"/>
      <w:bookmarkStart w:id="11" w:name="_Toc487814762"/>
      <w:r w:rsidRPr="00DD04E0">
        <w:rPr>
          <w:rFonts w:ascii="Arial" w:hAnsi="Arial" w:cs="Arial"/>
          <w:b/>
          <w:lang w:val="es-ES_tradnl"/>
        </w:rPr>
        <w:t>ALCANCE</w:t>
      </w:r>
      <w:bookmarkEnd w:id="9"/>
      <w:bookmarkEnd w:id="10"/>
      <w:bookmarkEnd w:id="11"/>
    </w:p>
    <w:p w:rsidR="00066BFF" w:rsidRPr="00DD04E0" w:rsidRDefault="00066BFF" w:rsidP="00066BFF">
      <w:pPr>
        <w:spacing w:after="0" w:line="360" w:lineRule="auto"/>
        <w:jc w:val="both"/>
        <w:rPr>
          <w:rFonts w:ascii="Arial" w:eastAsia="NanumGothic" w:hAnsi="Arial" w:cs="Arial"/>
          <w:b/>
          <w:lang w:val="es-ES_tradnl" w:eastAsia="es-ES"/>
        </w:rPr>
      </w:pPr>
    </w:p>
    <w:p w:rsidR="00066BFF" w:rsidRPr="00DD04E0" w:rsidRDefault="00066BFF" w:rsidP="00066BFF">
      <w:pPr>
        <w:spacing w:after="0" w:line="360" w:lineRule="auto"/>
        <w:jc w:val="both"/>
        <w:rPr>
          <w:rFonts w:ascii="Arial" w:eastAsia="NanumGothic" w:hAnsi="Arial" w:cs="Arial"/>
          <w:b/>
          <w:lang w:val="es-ES_tradnl" w:eastAsia="es-ES"/>
        </w:rPr>
      </w:pPr>
    </w:p>
    <w:p w:rsidR="00066BFF" w:rsidRPr="00DD04E0" w:rsidRDefault="00066BFF" w:rsidP="00066BFF">
      <w:pPr>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El siguiente programa va dirigido a los servidores que participan en los Juegos Deportivos de Rama Judicial y quienes hacen uso de los Gimnasios en las diferentes seccionales a nivel nacional; con el fin de garantizar la práctica segura del deporte.</w:t>
      </w: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Default="00066BFF" w:rsidP="00066BFF">
      <w:pPr>
        <w:spacing w:after="0" w:line="240" w:lineRule="auto"/>
        <w:rPr>
          <w:rFonts w:ascii="Arial" w:eastAsia="NanumGothic" w:hAnsi="Arial" w:cs="Arial"/>
          <w:sz w:val="24"/>
          <w:szCs w:val="24"/>
          <w:lang w:val="es-ES_tradnl" w:eastAsia="es-ES"/>
        </w:rPr>
      </w:pPr>
    </w:p>
    <w:p w:rsidR="00E32CEC" w:rsidRDefault="00E32CEC" w:rsidP="00066BFF">
      <w:pPr>
        <w:spacing w:after="0" w:line="240" w:lineRule="auto"/>
        <w:rPr>
          <w:rFonts w:ascii="Arial" w:eastAsia="NanumGothic" w:hAnsi="Arial" w:cs="Arial"/>
          <w:sz w:val="24"/>
          <w:szCs w:val="24"/>
          <w:lang w:val="es-ES_tradnl" w:eastAsia="es-ES"/>
        </w:rPr>
      </w:pPr>
    </w:p>
    <w:p w:rsidR="00E32CEC" w:rsidRDefault="00E32CEC" w:rsidP="00066BFF">
      <w:pPr>
        <w:spacing w:after="0" w:line="240" w:lineRule="auto"/>
        <w:rPr>
          <w:rFonts w:ascii="Arial" w:eastAsia="NanumGothic" w:hAnsi="Arial" w:cs="Arial"/>
          <w:sz w:val="24"/>
          <w:szCs w:val="24"/>
          <w:lang w:val="es-ES_tradnl" w:eastAsia="es-ES"/>
        </w:rPr>
      </w:pPr>
    </w:p>
    <w:p w:rsidR="00E32CEC" w:rsidRDefault="00E32CEC" w:rsidP="00066BFF">
      <w:pPr>
        <w:spacing w:after="0" w:line="240" w:lineRule="auto"/>
        <w:rPr>
          <w:rFonts w:ascii="Arial" w:eastAsia="NanumGothic" w:hAnsi="Arial" w:cs="Arial"/>
          <w:sz w:val="24"/>
          <w:szCs w:val="24"/>
          <w:lang w:val="es-ES_tradnl" w:eastAsia="es-ES"/>
        </w:rPr>
      </w:pPr>
    </w:p>
    <w:p w:rsidR="00E32CEC" w:rsidRDefault="00E32CEC" w:rsidP="00066BFF">
      <w:pPr>
        <w:spacing w:after="0" w:line="240" w:lineRule="auto"/>
        <w:rPr>
          <w:rFonts w:ascii="Arial" w:eastAsia="NanumGothic" w:hAnsi="Arial" w:cs="Arial"/>
          <w:sz w:val="24"/>
          <w:szCs w:val="24"/>
          <w:lang w:val="es-ES_tradnl" w:eastAsia="es-ES"/>
        </w:rPr>
      </w:pPr>
    </w:p>
    <w:p w:rsidR="00E32CEC" w:rsidRPr="00DD04E0" w:rsidRDefault="00E32CEC" w:rsidP="00066BFF">
      <w:pPr>
        <w:spacing w:after="0" w:line="240" w:lineRule="auto"/>
        <w:rPr>
          <w:rFonts w:ascii="Arial" w:eastAsia="NanumGothic" w:hAnsi="Arial" w:cs="Arial"/>
          <w:sz w:val="24"/>
          <w:szCs w:val="24"/>
          <w:lang w:val="es-ES_tradnl" w:eastAsia="es-ES"/>
        </w:rPr>
      </w:pPr>
    </w:p>
    <w:p w:rsidR="00066BFF" w:rsidRDefault="00066BFF" w:rsidP="00066BFF">
      <w:pPr>
        <w:spacing w:after="0" w:line="240" w:lineRule="auto"/>
        <w:rPr>
          <w:rFonts w:ascii="Arial" w:eastAsia="NanumGothic" w:hAnsi="Arial" w:cs="Arial"/>
          <w:sz w:val="24"/>
          <w:szCs w:val="24"/>
          <w:lang w:val="es-ES_tradnl" w:eastAsia="es-ES"/>
        </w:rPr>
      </w:pPr>
    </w:p>
    <w:p w:rsidR="000173F6" w:rsidRPr="00DD04E0" w:rsidRDefault="000173F6" w:rsidP="00066BFF">
      <w:pPr>
        <w:spacing w:after="0" w:line="240" w:lineRule="auto"/>
        <w:rPr>
          <w:rFonts w:ascii="Arial" w:eastAsia="NanumGothic" w:hAnsi="Arial" w:cs="Arial"/>
          <w:sz w:val="24"/>
          <w:szCs w:val="24"/>
          <w:lang w:val="es-ES_tradnl" w:eastAsia="es-ES"/>
        </w:rPr>
      </w:pPr>
    </w:p>
    <w:p w:rsidR="00066BFF" w:rsidRDefault="00066BFF" w:rsidP="00066BFF">
      <w:pPr>
        <w:spacing w:after="0" w:line="240" w:lineRule="auto"/>
        <w:rPr>
          <w:rFonts w:ascii="Arial" w:eastAsia="NanumGothic" w:hAnsi="Arial" w:cs="Arial"/>
          <w:sz w:val="24"/>
          <w:szCs w:val="24"/>
          <w:lang w:val="es-ES_tradnl" w:eastAsia="es-ES"/>
        </w:rPr>
      </w:pPr>
    </w:p>
    <w:p w:rsidR="00DD04E0" w:rsidRDefault="00DD04E0" w:rsidP="00066BFF">
      <w:pPr>
        <w:spacing w:after="0" w:line="240" w:lineRule="auto"/>
        <w:rPr>
          <w:rFonts w:ascii="Arial" w:eastAsia="NanumGothic" w:hAnsi="Arial" w:cs="Arial"/>
          <w:sz w:val="24"/>
          <w:szCs w:val="24"/>
          <w:lang w:val="es-ES_tradnl" w:eastAsia="es-ES"/>
        </w:rPr>
      </w:pPr>
    </w:p>
    <w:p w:rsidR="00DD04E0" w:rsidRDefault="00DD04E0" w:rsidP="00066BFF">
      <w:pPr>
        <w:spacing w:after="0" w:line="240" w:lineRule="auto"/>
        <w:rPr>
          <w:rFonts w:ascii="Arial" w:eastAsia="NanumGothic" w:hAnsi="Arial" w:cs="Arial"/>
          <w:sz w:val="24"/>
          <w:szCs w:val="24"/>
          <w:lang w:val="es-ES_tradnl" w:eastAsia="es-ES"/>
        </w:rPr>
      </w:pPr>
    </w:p>
    <w:p w:rsidR="00066BFF" w:rsidRPr="00DD04E0" w:rsidRDefault="00066BFF" w:rsidP="00066BFF">
      <w:pPr>
        <w:pStyle w:val="Prrafodelista"/>
        <w:numPr>
          <w:ilvl w:val="0"/>
          <w:numId w:val="41"/>
        </w:numPr>
        <w:spacing w:line="360" w:lineRule="auto"/>
        <w:jc w:val="center"/>
        <w:outlineLvl w:val="0"/>
        <w:rPr>
          <w:rFonts w:ascii="Arial" w:hAnsi="Arial" w:cs="Arial"/>
          <w:b/>
          <w:lang w:val="es-ES_tradnl"/>
        </w:rPr>
      </w:pPr>
      <w:bookmarkStart w:id="12" w:name="_Toc487813730"/>
      <w:bookmarkStart w:id="13" w:name="_Toc487813983"/>
      <w:bookmarkStart w:id="14" w:name="_Toc487814763"/>
      <w:r w:rsidRPr="00DD04E0">
        <w:rPr>
          <w:rFonts w:ascii="Arial" w:hAnsi="Arial" w:cs="Arial"/>
          <w:b/>
          <w:lang w:val="es-ES_tradnl"/>
        </w:rPr>
        <w:t>OBJETIVO GENERAL</w:t>
      </w:r>
      <w:bookmarkEnd w:id="12"/>
      <w:bookmarkEnd w:id="13"/>
      <w:bookmarkEnd w:id="14"/>
    </w:p>
    <w:p w:rsidR="00066BFF" w:rsidRPr="00DD04E0" w:rsidRDefault="00066BFF" w:rsidP="00066BFF">
      <w:pPr>
        <w:spacing w:after="0" w:line="360" w:lineRule="auto"/>
        <w:ind w:left="720"/>
        <w:contextualSpacing/>
        <w:rPr>
          <w:rFonts w:ascii="Arial" w:eastAsia="NanumGothic" w:hAnsi="Arial" w:cs="Arial"/>
          <w:b/>
          <w:lang w:val="es-ES_tradnl" w:eastAsia="es-ES"/>
        </w:rPr>
      </w:pPr>
    </w:p>
    <w:p w:rsidR="00066BFF" w:rsidRPr="00DD04E0" w:rsidRDefault="00066BFF" w:rsidP="00066BFF">
      <w:pPr>
        <w:spacing w:after="0" w:line="360" w:lineRule="auto"/>
        <w:ind w:left="720"/>
        <w:contextualSpacing/>
        <w:rPr>
          <w:rFonts w:ascii="Arial" w:eastAsia="NanumGothic" w:hAnsi="Arial" w:cs="Arial"/>
          <w:b/>
          <w:lang w:val="es-ES_tradnl" w:eastAsia="es-ES"/>
        </w:rPr>
      </w:pPr>
    </w:p>
    <w:p w:rsidR="00066BFF" w:rsidRPr="00DD04E0" w:rsidRDefault="00066BFF" w:rsidP="00066BFF">
      <w:pPr>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Implementar un programa de Prevención en Lesiones Deportivas con el fin de reducir la tasa de ausentismo asociada por medio de estrategias de intervención orientadas a la promoción del juego limpio e incentivar la actividad física como fuente de salud y bienestar a los servidores judiciales.</w:t>
      </w:r>
    </w:p>
    <w:p w:rsidR="00066BFF" w:rsidRPr="00DD04E0" w:rsidRDefault="00066BFF" w:rsidP="00066BFF">
      <w:pPr>
        <w:spacing w:after="0" w:line="240" w:lineRule="auto"/>
        <w:rPr>
          <w:rFonts w:ascii="Arial" w:eastAsia="Times New Roman" w:hAnsi="Arial" w:cs="Arial"/>
          <w:color w:val="000000"/>
          <w:spacing w:val="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pStyle w:val="Prrafodelista"/>
        <w:numPr>
          <w:ilvl w:val="1"/>
          <w:numId w:val="41"/>
        </w:numPr>
        <w:spacing w:before="240" w:line="360" w:lineRule="auto"/>
        <w:jc w:val="both"/>
        <w:outlineLvl w:val="1"/>
        <w:rPr>
          <w:rFonts w:ascii="Arial" w:hAnsi="Arial" w:cs="Arial"/>
          <w:b/>
          <w:lang w:val="es-ES_tradnl"/>
        </w:rPr>
      </w:pPr>
      <w:bookmarkStart w:id="15" w:name="_Toc487813731"/>
      <w:bookmarkStart w:id="16" w:name="_Toc487813984"/>
      <w:bookmarkStart w:id="17" w:name="_Toc487814764"/>
      <w:r w:rsidRPr="00DD04E0">
        <w:rPr>
          <w:rFonts w:ascii="Arial" w:hAnsi="Arial" w:cs="Arial"/>
          <w:b/>
          <w:lang w:val="es-ES_tradnl"/>
        </w:rPr>
        <w:t>OBJETIVOS ESPECÍFICOS</w:t>
      </w:r>
      <w:bookmarkEnd w:id="15"/>
      <w:bookmarkEnd w:id="16"/>
      <w:bookmarkEnd w:id="17"/>
      <w:r w:rsidRPr="00DD04E0">
        <w:rPr>
          <w:rFonts w:ascii="Arial" w:hAnsi="Arial" w:cs="Arial"/>
          <w:b/>
          <w:lang w:val="es-ES_tradnl"/>
        </w:rPr>
        <w:t xml:space="preserve"> </w:t>
      </w: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numPr>
          <w:ilvl w:val="0"/>
          <w:numId w:val="11"/>
        </w:numPr>
        <w:autoSpaceDE w:val="0"/>
        <w:autoSpaceDN w:val="0"/>
        <w:adjustRightInd w:val="0"/>
        <w:spacing w:before="240" w:after="240" w:line="360" w:lineRule="auto"/>
        <w:ind w:left="714" w:hanging="35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Evaluar las condiciones de salud de los servidores que participan en actividades deportivas de alto impacto y favorecer la prevención de lesiones.</w:t>
      </w:r>
    </w:p>
    <w:p w:rsidR="00066BFF" w:rsidRPr="00DD04E0" w:rsidRDefault="00066BFF" w:rsidP="00066BFF">
      <w:pPr>
        <w:numPr>
          <w:ilvl w:val="0"/>
          <w:numId w:val="11"/>
        </w:numPr>
        <w:autoSpaceDE w:val="0"/>
        <w:autoSpaceDN w:val="0"/>
        <w:adjustRightInd w:val="0"/>
        <w:spacing w:before="240" w:after="240" w:line="360" w:lineRule="auto"/>
        <w:ind w:left="714" w:hanging="35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Realizar un análisis de las pruebas con el fin de desarrollar un sistema de restricciones que se pongan en práctica en el campo de juego. </w:t>
      </w:r>
    </w:p>
    <w:p w:rsidR="00066BFF" w:rsidRPr="00DD04E0" w:rsidRDefault="00066BFF" w:rsidP="00066BFF">
      <w:pPr>
        <w:numPr>
          <w:ilvl w:val="0"/>
          <w:numId w:val="11"/>
        </w:numPr>
        <w:autoSpaceDE w:val="0"/>
        <w:autoSpaceDN w:val="0"/>
        <w:adjustRightInd w:val="0"/>
        <w:spacing w:before="240" w:after="240" w:line="360" w:lineRule="auto"/>
        <w:ind w:left="714" w:hanging="35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Incentivar la práctica segura de algún deporte o actividad física en los servidores.</w:t>
      </w:r>
    </w:p>
    <w:p w:rsidR="00066BFF" w:rsidRPr="00DD04E0" w:rsidRDefault="00066BFF" w:rsidP="00066BFF">
      <w:pPr>
        <w:numPr>
          <w:ilvl w:val="0"/>
          <w:numId w:val="11"/>
        </w:numPr>
        <w:autoSpaceDE w:val="0"/>
        <w:autoSpaceDN w:val="0"/>
        <w:adjustRightInd w:val="0"/>
        <w:spacing w:before="240" w:after="240" w:line="360" w:lineRule="auto"/>
        <w:ind w:left="714" w:hanging="35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Recomendar ejercicios, rutinas de calentamiento y estiramiento para la práctica deportiva.</w:t>
      </w:r>
    </w:p>
    <w:p w:rsidR="00066BFF" w:rsidRPr="00DD04E0" w:rsidRDefault="00066BFF" w:rsidP="00066BFF">
      <w:pPr>
        <w:numPr>
          <w:ilvl w:val="0"/>
          <w:numId w:val="11"/>
        </w:numPr>
        <w:autoSpaceDE w:val="0"/>
        <w:autoSpaceDN w:val="0"/>
        <w:adjustRightInd w:val="0"/>
        <w:spacing w:before="240" w:after="240" w:line="360" w:lineRule="auto"/>
        <w:ind w:left="714" w:hanging="35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CO" w:eastAsia="es-ES"/>
        </w:rPr>
        <w:t>Atenuar los riesgos inherentes a la práctica deportiva a través de la promoción en gestos motores e higiene deportiva.</w:t>
      </w:r>
    </w:p>
    <w:p w:rsidR="00066BFF" w:rsidRPr="00DD04E0" w:rsidRDefault="00066BFF" w:rsidP="00066BFF">
      <w:pPr>
        <w:numPr>
          <w:ilvl w:val="0"/>
          <w:numId w:val="11"/>
        </w:numPr>
        <w:autoSpaceDE w:val="0"/>
        <w:autoSpaceDN w:val="0"/>
        <w:adjustRightInd w:val="0"/>
        <w:spacing w:before="240" w:after="240" w:line="360" w:lineRule="auto"/>
        <w:ind w:left="714" w:hanging="35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CO" w:eastAsia="es-ES"/>
        </w:rPr>
        <w:t>Promover el juego limpio (</w:t>
      </w:r>
      <w:proofErr w:type="spellStart"/>
      <w:r w:rsidRPr="00DD04E0">
        <w:rPr>
          <w:rFonts w:ascii="Arial" w:eastAsia="Times New Roman" w:hAnsi="Arial" w:cs="Arial"/>
          <w:color w:val="000000"/>
          <w:spacing w:val="4"/>
          <w:lang w:val="es-CO" w:eastAsia="es-ES"/>
        </w:rPr>
        <w:t>Fair</w:t>
      </w:r>
      <w:proofErr w:type="spellEnd"/>
      <w:r w:rsidRPr="00DD04E0">
        <w:rPr>
          <w:rFonts w:ascii="Arial" w:eastAsia="Times New Roman" w:hAnsi="Arial" w:cs="Arial"/>
          <w:color w:val="000000"/>
          <w:spacing w:val="4"/>
          <w:lang w:val="es-CO" w:eastAsia="es-ES"/>
        </w:rPr>
        <w:t xml:space="preserve"> Play) en cada deporte.</w:t>
      </w:r>
    </w:p>
    <w:p w:rsidR="00066BFF" w:rsidRPr="00DD04E0" w:rsidRDefault="00066BFF" w:rsidP="00066BFF">
      <w:pPr>
        <w:numPr>
          <w:ilvl w:val="0"/>
          <w:numId w:val="11"/>
        </w:numPr>
        <w:autoSpaceDE w:val="0"/>
        <w:autoSpaceDN w:val="0"/>
        <w:adjustRightInd w:val="0"/>
        <w:spacing w:before="240" w:after="240" w:line="360" w:lineRule="auto"/>
        <w:ind w:left="714" w:hanging="357"/>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Fomentar hábitos de salud y mejoramiento de la calidad y el bienestar por medio de la actividad física segura en el uso de los gimnasios.</w:t>
      </w: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bookmarkStart w:id="18" w:name="_Toc487813732"/>
      <w:bookmarkStart w:id="19" w:name="_Toc487813985"/>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spacing w:after="0" w:line="360" w:lineRule="auto"/>
        <w:contextualSpacing/>
        <w:jc w:val="center"/>
        <w:outlineLvl w:val="0"/>
        <w:rPr>
          <w:rFonts w:ascii="Arial" w:eastAsia="NanumGothic" w:hAnsi="Arial" w:cs="Arial"/>
          <w:b/>
          <w:lang w:val="es-ES_tradnl" w:eastAsia="es-ES"/>
        </w:rPr>
      </w:pPr>
    </w:p>
    <w:p w:rsidR="00066BFF" w:rsidRDefault="00066BFF" w:rsidP="00066BFF">
      <w:pPr>
        <w:spacing w:after="0" w:line="360" w:lineRule="auto"/>
        <w:contextualSpacing/>
        <w:jc w:val="center"/>
        <w:outlineLvl w:val="0"/>
        <w:rPr>
          <w:rFonts w:ascii="Arial" w:eastAsia="NanumGothic" w:hAnsi="Arial" w:cs="Arial"/>
          <w:b/>
          <w:lang w:val="es-ES_tradnl" w:eastAsia="es-ES"/>
        </w:rPr>
      </w:pPr>
    </w:p>
    <w:p w:rsidR="000173F6" w:rsidRDefault="000173F6" w:rsidP="00066BFF">
      <w:pPr>
        <w:spacing w:after="0" w:line="360" w:lineRule="auto"/>
        <w:contextualSpacing/>
        <w:jc w:val="center"/>
        <w:outlineLvl w:val="0"/>
        <w:rPr>
          <w:rFonts w:ascii="Arial" w:eastAsia="NanumGothic" w:hAnsi="Arial" w:cs="Arial"/>
          <w:b/>
          <w:lang w:val="es-ES_tradnl" w:eastAsia="es-ES"/>
        </w:rPr>
      </w:pPr>
    </w:p>
    <w:p w:rsidR="00DD04E0" w:rsidRPr="00DD04E0" w:rsidRDefault="00DD04E0" w:rsidP="00066BFF">
      <w:pPr>
        <w:spacing w:after="0" w:line="360" w:lineRule="auto"/>
        <w:contextualSpacing/>
        <w:jc w:val="center"/>
        <w:outlineLvl w:val="0"/>
        <w:rPr>
          <w:rFonts w:ascii="Arial" w:eastAsia="NanumGothic" w:hAnsi="Arial" w:cs="Arial"/>
          <w:b/>
          <w:lang w:val="es-ES_tradnl" w:eastAsia="es-ES"/>
        </w:rPr>
      </w:pPr>
    </w:p>
    <w:p w:rsidR="00066BFF" w:rsidRPr="00DD04E0" w:rsidRDefault="00066BFF" w:rsidP="00066BFF">
      <w:pPr>
        <w:pStyle w:val="Prrafodelista"/>
        <w:numPr>
          <w:ilvl w:val="0"/>
          <w:numId w:val="41"/>
        </w:numPr>
        <w:spacing w:line="360" w:lineRule="auto"/>
        <w:jc w:val="center"/>
        <w:outlineLvl w:val="0"/>
        <w:rPr>
          <w:rFonts w:ascii="Arial" w:hAnsi="Arial" w:cs="Arial"/>
          <w:b/>
          <w:lang w:val="es-ES_tradnl"/>
        </w:rPr>
      </w:pPr>
      <w:bookmarkStart w:id="20" w:name="_Toc487814765"/>
      <w:r w:rsidRPr="00DD04E0">
        <w:rPr>
          <w:rFonts w:ascii="Arial" w:hAnsi="Arial" w:cs="Arial"/>
          <w:b/>
          <w:lang w:val="es-ES_tradnl"/>
        </w:rPr>
        <w:t>MARCO CONCEPTUAL</w:t>
      </w:r>
      <w:bookmarkEnd w:id="18"/>
      <w:bookmarkEnd w:id="19"/>
      <w:bookmarkEnd w:id="20"/>
    </w:p>
    <w:p w:rsidR="00066BFF" w:rsidRPr="00DD04E0" w:rsidRDefault="00066BFF" w:rsidP="00066BFF">
      <w:pPr>
        <w:spacing w:after="0" w:line="360" w:lineRule="auto"/>
        <w:contextualSpacing/>
        <w:jc w:val="both"/>
        <w:outlineLvl w:val="0"/>
        <w:rPr>
          <w:rFonts w:ascii="Arial" w:eastAsia="NanumGothic" w:hAnsi="Arial" w:cs="Arial"/>
          <w:lang w:val="es-ES" w:eastAsia="es-ES"/>
        </w:rPr>
      </w:pPr>
    </w:p>
    <w:p w:rsidR="00066BFF" w:rsidRPr="00DD04E0" w:rsidRDefault="00066BFF" w:rsidP="00066BFF">
      <w:pPr>
        <w:spacing w:after="0" w:line="360" w:lineRule="auto"/>
        <w:contextualSpacing/>
        <w:jc w:val="both"/>
        <w:outlineLvl w:val="0"/>
        <w:rPr>
          <w:rFonts w:ascii="Arial" w:eastAsia="NanumGothic" w:hAnsi="Arial" w:cs="Arial"/>
          <w:lang w:val="es-ES" w:eastAsia="es-ES"/>
        </w:rPr>
      </w:pPr>
    </w:p>
    <w:p w:rsidR="00066BFF" w:rsidRPr="00DD04E0" w:rsidRDefault="00066BFF" w:rsidP="00066BFF">
      <w:pPr>
        <w:spacing w:after="0" w:line="360" w:lineRule="auto"/>
        <w:contextualSpacing/>
        <w:jc w:val="both"/>
        <w:outlineLvl w:val="0"/>
        <w:rPr>
          <w:rFonts w:ascii="Arial" w:eastAsia="NanumGothic" w:hAnsi="Arial" w:cs="Arial"/>
          <w:lang w:val="es-ES" w:eastAsia="es-ES"/>
        </w:rPr>
      </w:pPr>
      <w:bookmarkStart w:id="21" w:name="_Toc487813733"/>
      <w:bookmarkStart w:id="22" w:name="_Toc487813986"/>
      <w:bookmarkStart w:id="23" w:name="_Toc487814196"/>
      <w:bookmarkStart w:id="24" w:name="_Toc487814766"/>
      <w:r w:rsidRPr="00DD04E0">
        <w:rPr>
          <w:rFonts w:ascii="Arial" w:eastAsia="NanumGothic" w:hAnsi="Arial" w:cs="Arial"/>
          <w:lang w:val="es-ES" w:eastAsia="es-ES"/>
        </w:rPr>
        <w:t xml:space="preserve">¨El deporte ha sido definido como el fenómeno social más característico de las sociedades actuales Detrás de la apariencia de una estructura simple esta mimetizada una gran complejidad cultural y social basada en el lenguaje y simbolismo de la motricidad humano, que independientemente del nivel cultural y social, es aprehensible por cualquier persona, lo que comprende el fenómeno deportivo en un hecho universal¨ (García </w:t>
      </w:r>
      <w:proofErr w:type="spellStart"/>
      <w:r w:rsidRPr="00DD04E0">
        <w:rPr>
          <w:rFonts w:ascii="Arial" w:eastAsia="NanumGothic" w:hAnsi="Arial" w:cs="Arial"/>
          <w:lang w:val="es-ES" w:eastAsia="es-ES"/>
        </w:rPr>
        <w:t>Ferrano</w:t>
      </w:r>
      <w:proofErr w:type="spellEnd"/>
      <w:r w:rsidRPr="00DD04E0">
        <w:rPr>
          <w:rFonts w:ascii="Arial" w:eastAsia="NanumGothic" w:hAnsi="Arial" w:cs="Arial"/>
          <w:lang w:val="es-ES" w:eastAsia="es-ES"/>
        </w:rPr>
        <w:t>, 1990; Hernández Moreno, 1994).</w:t>
      </w:r>
      <w:bookmarkEnd w:id="21"/>
      <w:bookmarkEnd w:id="22"/>
      <w:bookmarkEnd w:id="23"/>
      <w:bookmarkEnd w:id="24"/>
    </w:p>
    <w:p w:rsidR="00066BFF" w:rsidRPr="00DD04E0" w:rsidRDefault="00066BFF" w:rsidP="00066BFF">
      <w:pPr>
        <w:spacing w:after="0" w:line="360" w:lineRule="auto"/>
        <w:contextualSpacing/>
        <w:jc w:val="both"/>
        <w:outlineLvl w:val="0"/>
        <w:rPr>
          <w:rFonts w:ascii="Arial" w:eastAsia="NanumGothic" w:hAnsi="Arial" w:cs="Arial"/>
          <w:lang w:val="es-ES" w:eastAsia="es-ES"/>
        </w:rPr>
      </w:pPr>
    </w:p>
    <w:p w:rsidR="00066BFF" w:rsidRPr="00DD04E0" w:rsidRDefault="00066BFF" w:rsidP="00066BFF">
      <w:pPr>
        <w:spacing w:after="0" w:line="360" w:lineRule="auto"/>
        <w:contextualSpacing/>
        <w:jc w:val="both"/>
        <w:outlineLvl w:val="0"/>
        <w:rPr>
          <w:rFonts w:ascii="Arial" w:eastAsia="NanumGothic" w:hAnsi="Arial" w:cs="Arial"/>
          <w:lang w:val="es-ES" w:eastAsia="es-ES"/>
        </w:rPr>
      </w:pPr>
      <w:bookmarkStart w:id="25" w:name="_Toc487813734"/>
      <w:bookmarkStart w:id="26" w:name="_Toc487813987"/>
      <w:bookmarkStart w:id="27" w:name="_Toc487814197"/>
      <w:bookmarkStart w:id="28" w:name="_Toc487814767"/>
      <w:r w:rsidRPr="00DD04E0">
        <w:rPr>
          <w:rFonts w:ascii="Arial" w:eastAsia="NanumGothic" w:hAnsi="Arial" w:cs="Arial"/>
          <w:lang w:val="es-ES" w:eastAsia="es-ES"/>
        </w:rPr>
        <w:t xml:space="preserve">Por tratarse de deportes de contacto existe la posibilidad del incremento de las lesiones por riesgo biomecánico o desordenes musculo esqueléticos, aumentando no solo la tasa de incidencia de accidentalidad en la </w:t>
      </w:r>
      <w:r w:rsidR="009C51EB">
        <w:rPr>
          <w:rFonts w:ascii="Arial" w:eastAsia="NanumGothic" w:hAnsi="Arial" w:cs="Arial"/>
          <w:lang w:val="es-ES" w:eastAsia="es-ES"/>
        </w:rPr>
        <w:t>entidad</w:t>
      </w:r>
      <w:r w:rsidRPr="00DD04E0">
        <w:rPr>
          <w:rFonts w:ascii="Arial" w:eastAsia="NanumGothic" w:hAnsi="Arial" w:cs="Arial"/>
          <w:lang w:val="es-ES" w:eastAsia="es-ES"/>
        </w:rPr>
        <w:t>, sino los costes económicos por periodos prolongados de incapacidad.</w:t>
      </w:r>
      <w:bookmarkEnd w:id="25"/>
      <w:bookmarkEnd w:id="26"/>
      <w:bookmarkEnd w:id="27"/>
      <w:bookmarkEnd w:id="28"/>
      <w:r w:rsidRPr="00DD04E0">
        <w:rPr>
          <w:rFonts w:ascii="Arial" w:eastAsia="NanumGothic" w:hAnsi="Arial" w:cs="Arial"/>
          <w:lang w:val="es-ES" w:eastAsia="es-ES"/>
        </w:rPr>
        <w:t xml:space="preserve"> </w:t>
      </w:r>
    </w:p>
    <w:p w:rsidR="00066BFF" w:rsidRPr="00DD04E0" w:rsidRDefault="00066BFF" w:rsidP="00066BFF">
      <w:pPr>
        <w:spacing w:after="0" w:line="360" w:lineRule="auto"/>
        <w:contextualSpacing/>
        <w:jc w:val="both"/>
        <w:outlineLvl w:val="0"/>
        <w:rPr>
          <w:rFonts w:ascii="Arial" w:eastAsia="NanumGothic" w:hAnsi="Arial" w:cs="Arial"/>
          <w:lang w:val="es-ES" w:eastAsia="es-ES"/>
        </w:rPr>
      </w:pPr>
      <w:bookmarkStart w:id="29" w:name="_Toc487813735"/>
      <w:bookmarkStart w:id="30" w:name="_Toc487813988"/>
      <w:bookmarkStart w:id="31" w:name="_Toc487814198"/>
      <w:bookmarkStart w:id="32" w:name="_Toc487814768"/>
      <w:r w:rsidRPr="00DD04E0">
        <w:rPr>
          <w:rFonts w:ascii="Arial" w:eastAsia="NanumGothic" w:hAnsi="Arial" w:cs="Arial"/>
          <w:lang w:val="es-ES" w:eastAsia="es-ES"/>
        </w:rPr>
        <w:t>Se consideran lesiones en eventos deportivos a todos aquellos accidentes ocurridos con ocasión de un encuentro deportivo o recreativo. Las lesiones y accidentes deportivos pueden ser prevenibles, pero deben existir conocimientos básicos inmediata y mediatamente.</w:t>
      </w:r>
      <w:bookmarkEnd w:id="29"/>
      <w:bookmarkEnd w:id="30"/>
      <w:bookmarkEnd w:id="31"/>
      <w:bookmarkEnd w:id="32"/>
      <w:r w:rsidRPr="00DD04E0">
        <w:rPr>
          <w:rFonts w:ascii="Arial" w:eastAsia="NanumGothic" w:hAnsi="Arial" w:cs="Arial"/>
          <w:lang w:val="es-ES" w:eastAsia="es-ES"/>
        </w:rPr>
        <w:t xml:space="preserve"> </w:t>
      </w:r>
    </w:p>
    <w:p w:rsidR="00066BFF" w:rsidRPr="00DD04E0" w:rsidRDefault="00066BFF" w:rsidP="00066BFF">
      <w:pPr>
        <w:spacing w:after="0" w:line="360" w:lineRule="auto"/>
        <w:contextualSpacing/>
        <w:jc w:val="both"/>
        <w:outlineLvl w:val="0"/>
        <w:rPr>
          <w:rFonts w:ascii="Arial" w:eastAsia="NanumGothic" w:hAnsi="Arial" w:cs="Arial"/>
          <w:lang w:val="es-ES" w:eastAsia="es-ES"/>
        </w:rPr>
      </w:pPr>
    </w:p>
    <w:p w:rsidR="00066BFF" w:rsidRPr="00DD04E0" w:rsidRDefault="00066BFF" w:rsidP="00066BFF">
      <w:pPr>
        <w:spacing w:after="0" w:line="360" w:lineRule="auto"/>
        <w:contextualSpacing/>
        <w:jc w:val="both"/>
        <w:outlineLvl w:val="0"/>
        <w:rPr>
          <w:rFonts w:ascii="Arial" w:eastAsia="NanumGothic" w:hAnsi="Arial" w:cs="Arial"/>
          <w:lang w:val="es-ES" w:eastAsia="es-ES"/>
        </w:rPr>
      </w:pPr>
      <w:bookmarkStart w:id="33" w:name="_Toc487813736"/>
      <w:bookmarkStart w:id="34" w:name="_Toc487813989"/>
      <w:bookmarkStart w:id="35" w:name="_Toc487814199"/>
      <w:bookmarkStart w:id="36" w:name="_Toc487814769"/>
      <w:r w:rsidRPr="00DD04E0">
        <w:rPr>
          <w:rFonts w:ascii="Arial" w:eastAsia="NanumGothic" w:hAnsi="Arial" w:cs="Arial"/>
          <w:lang w:val="es-ES" w:eastAsia="es-ES"/>
        </w:rPr>
        <w:t>Cabe anotar que en representación del empleador es cuando se está jugando o actuando en nombre de la empresa hacia el exterior o contra la empresa, que es lo que sucede en los campeonatos inter empresariales, pero mientras que estos sean autorizados por la empresa se considerará como un accidente laboral.</w:t>
      </w:r>
      <w:bookmarkEnd w:id="33"/>
      <w:bookmarkEnd w:id="34"/>
      <w:bookmarkEnd w:id="35"/>
      <w:bookmarkEnd w:id="36"/>
    </w:p>
    <w:p w:rsidR="00066BFF" w:rsidRPr="00DD04E0" w:rsidRDefault="00066BFF" w:rsidP="00066BFF">
      <w:pPr>
        <w:spacing w:after="0" w:line="360" w:lineRule="auto"/>
        <w:contextualSpacing/>
        <w:jc w:val="both"/>
        <w:outlineLvl w:val="0"/>
        <w:rPr>
          <w:rFonts w:ascii="Arial" w:eastAsia="NanumGothic" w:hAnsi="Arial" w:cs="Arial"/>
          <w:lang w:val="es-ES" w:eastAsia="es-ES"/>
        </w:rPr>
      </w:pPr>
    </w:p>
    <w:p w:rsidR="00066BFF" w:rsidRPr="00DD04E0" w:rsidRDefault="00066BFF" w:rsidP="00066BFF">
      <w:pPr>
        <w:spacing w:after="0" w:line="360" w:lineRule="auto"/>
        <w:contextualSpacing/>
        <w:jc w:val="both"/>
        <w:outlineLvl w:val="0"/>
        <w:rPr>
          <w:rFonts w:ascii="Arial" w:eastAsia="NanumGothic" w:hAnsi="Arial" w:cs="Arial"/>
          <w:lang w:val="es-ES" w:eastAsia="es-ES"/>
        </w:rPr>
      </w:pPr>
      <w:bookmarkStart w:id="37" w:name="_Toc487813737"/>
      <w:bookmarkStart w:id="38" w:name="_Toc487813990"/>
      <w:bookmarkStart w:id="39" w:name="_Toc487814200"/>
      <w:bookmarkStart w:id="40" w:name="_Toc487814770"/>
      <w:r w:rsidRPr="00DD04E0">
        <w:rPr>
          <w:rFonts w:ascii="Arial" w:eastAsia="NanumGothic" w:hAnsi="Arial" w:cs="Arial"/>
          <w:lang w:val="es-ES" w:eastAsia="es-ES"/>
        </w:rPr>
        <w:t>También si el accidente ocurre en el traslado de los servidores al sitio donde se llevarán a cabo las actividades, siempre y cuando este sea otorgado por la entidad para el bienestar de los servidores ya sea de ida o vuelta al evento deportivo.</w:t>
      </w:r>
      <w:bookmarkEnd w:id="37"/>
      <w:bookmarkEnd w:id="38"/>
      <w:bookmarkEnd w:id="39"/>
      <w:bookmarkEnd w:id="40"/>
      <w:r w:rsidRPr="00DD04E0">
        <w:rPr>
          <w:rFonts w:ascii="Arial" w:eastAsia="NanumGothic" w:hAnsi="Arial" w:cs="Arial"/>
          <w:lang w:val="es-ES" w:eastAsia="es-ES"/>
        </w:rPr>
        <w:t xml:space="preserve">  </w:t>
      </w:r>
    </w:p>
    <w:p w:rsidR="00066BFF" w:rsidRPr="00DD04E0" w:rsidRDefault="00066BFF" w:rsidP="00066BFF">
      <w:pPr>
        <w:spacing w:after="0" w:line="360" w:lineRule="auto"/>
        <w:contextualSpacing/>
        <w:jc w:val="both"/>
        <w:outlineLvl w:val="0"/>
        <w:rPr>
          <w:rFonts w:ascii="Arial" w:eastAsia="NanumGothic" w:hAnsi="Arial" w:cs="Arial"/>
          <w:lang w:val="es-ES" w:eastAsia="es-ES"/>
        </w:rPr>
      </w:pPr>
    </w:p>
    <w:p w:rsidR="00066BFF" w:rsidRPr="00DD04E0" w:rsidRDefault="00066BFF" w:rsidP="00066BFF">
      <w:pPr>
        <w:spacing w:after="0" w:line="360" w:lineRule="auto"/>
        <w:contextualSpacing/>
        <w:jc w:val="both"/>
        <w:outlineLvl w:val="0"/>
        <w:rPr>
          <w:rFonts w:ascii="Arial" w:eastAsia="NanumGothic" w:hAnsi="Arial" w:cs="Arial"/>
          <w:lang w:val="es-ES" w:eastAsia="es-ES"/>
        </w:rPr>
      </w:pPr>
      <w:bookmarkStart w:id="41" w:name="_Toc487813738"/>
      <w:bookmarkStart w:id="42" w:name="_Toc487813991"/>
      <w:bookmarkStart w:id="43" w:name="_Toc487814201"/>
      <w:bookmarkStart w:id="44" w:name="_Toc487814771"/>
      <w:r w:rsidRPr="00DD04E0">
        <w:rPr>
          <w:rFonts w:ascii="Arial" w:eastAsia="NanumGothic" w:hAnsi="Arial" w:cs="Arial"/>
          <w:lang w:val="es-ES" w:eastAsia="es-ES"/>
        </w:rPr>
        <w:lastRenderedPageBreak/>
        <w:t>El presente programa se realiza dentro de lo establecido por la legislación colombiana, dentro de las principales se encuentra:</w:t>
      </w:r>
      <w:bookmarkEnd w:id="41"/>
      <w:bookmarkEnd w:id="42"/>
      <w:bookmarkEnd w:id="43"/>
      <w:bookmarkEnd w:id="44"/>
    </w:p>
    <w:p w:rsidR="00066BFF" w:rsidRPr="00DD04E0" w:rsidRDefault="00066BFF" w:rsidP="00066BFF">
      <w:pPr>
        <w:pStyle w:val="Prrafodelista"/>
        <w:numPr>
          <w:ilvl w:val="1"/>
          <w:numId w:val="41"/>
        </w:numPr>
        <w:spacing w:before="240" w:line="360" w:lineRule="auto"/>
        <w:jc w:val="both"/>
        <w:outlineLvl w:val="1"/>
        <w:rPr>
          <w:rFonts w:ascii="Arial" w:hAnsi="Arial" w:cs="Arial"/>
          <w:b/>
          <w:lang w:val="es-ES_tradnl"/>
        </w:rPr>
      </w:pPr>
      <w:bookmarkStart w:id="45" w:name="_Toc480883856"/>
      <w:bookmarkStart w:id="46" w:name="_Toc487813739"/>
      <w:bookmarkStart w:id="47" w:name="_Toc487814772"/>
      <w:r w:rsidRPr="00DD04E0">
        <w:rPr>
          <w:rFonts w:ascii="Arial" w:hAnsi="Arial" w:cs="Arial"/>
          <w:b/>
          <w:lang w:val="es-ES_tradnl"/>
        </w:rPr>
        <w:t>FACTORES PARA PREVENIR LESIONES</w:t>
      </w:r>
      <w:bookmarkEnd w:id="45"/>
      <w:bookmarkEnd w:id="46"/>
      <w:bookmarkEnd w:id="47"/>
      <w:r w:rsidRPr="00DD04E0">
        <w:rPr>
          <w:rFonts w:ascii="Arial" w:hAnsi="Arial" w:cs="Arial"/>
          <w:b/>
          <w:lang w:val="es-ES_tradnl"/>
        </w:rPr>
        <w:t xml:space="preserve"> </w:t>
      </w:r>
    </w:p>
    <w:p w:rsidR="00066BFF" w:rsidRPr="00DD04E0" w:rsidRDefault="00066BFF" w:rsidP="00066BFF">
      <w:pPr>
        <w:spacing w:after="0" w:line="360" w:lineRule="auto"/>
        <w:contextualSpacing/>
        <w:jc w:val="both"/>
        <w:outlineLvl w:val="0"/>
        <w:rPr>
          <w:rFonts w:ascii="Arial" w:eastAsia="NanumGothic" w:hAnsi="Arial" w:cs="Arial"/>
          <w:lang w:val="es-ES" w:eastAsia="es-ES"/>
        </w:rPr>
      </w:pPr>
    </w:p>
    <w:p w:rsidR="00066BFF" w:rsidRPr="00DD04E0" w:rsidRDefault="00066BFF" w:rsidP="00066BFF">
      <w:pPr>
        <w:spacing w:after="0" w:line="360" w:lineRule="auto"/>
        <w:contextualSpacing/>
        <w:jc w:val="both"/>
        <w:outlineLvl w:val="0"/>
        <w:rPr>
          <w:rFonts w:ascii="Arial" w:eastAsia="NanumGothic" w:hAnsi="Arial" w:cs="Arial"/>
          <w:lang w:val="es-ES" w:eastAsia="es-ES"/>
        </w:rPr>
      </w:pPr>
      <w:bookmarkStart w:id="48" w:name="_Toc487813740"/>
      <w:bookmarkStart w:id="49" w:name="_Toc487814203"/>
      <w:bookmarkStart w:id="50" w:name="_Toc487814773"/>
      <w:r w:rsidRPr="00DD04E0">
        <w:rPr>
          <w:rFonts w:ascii="Arial" w:eastAsia="NanumGothic" w:hAnsi="Arial" w:cs="Arial"/>
          <w:lang w:val="es-ES" w:eastAsia="es-ES"/>
        </w:rPr>
        <w:t>Las lesiones deportivas ocurren con ocasión de la actividad física tanto recreativa como de competición.</w:t>
      </w:r>
      <w:bookmarkEnd w:id="48"/>
      <w:bookmarkEnd w:id="49"/>
      <w:bookmarkEnd w:id="50"/>
      <w:r w:rsidRPr="00DD04E0">
        <w:rPr>
          <w:rFonts w:ascii="Arial" w:eastAsia="NanumGothic" w:hAnsi="Arial" w:cs="Arial"/>
          <w:lang w:val="es-ES" w:eastAsia="es-ES"/>
        </w:rPr>
        <w:t xml:space="preserve"> </w:t>
      </w:r>
    </w:p>
    <w:p w:rsidR="00066BFF" w:rsidRPr="00DD04E0" w:rsidRDefault="00066BFF" w:rsidP="00066BFF">
      <w:pPr>
        <w:spacing w:after="0" w:line="360" w:lineRule="auto"/>
        <w:contextualSpacing/>
        <w:jc w:val="both"/>
        <w:outlineLvl w:val="0"/>
        <w:rPr>
          <w:rFonts w:ascii="Arial" w:eastAsia="NanumGothic" w:hAnsi="Arial" w:cs="Arial"/>
          <w:lang w:val="es-ES" w:eastAsia="es-ES"/>
        </w:rPr>
      </w:pPr>
      <w:bookmarkStart w:id="51" w:name="_Toc487813741"/>
      <w:bookmarkStart w:id="52" w:name="_Toc487814204"/>
      <w:bookmarkStart w:id="53" w:name="_Toc487814774"/>
      <w:r w:rsidRPr="00DD04E0">
        <w:rPr>
          <w:rFonts w:ascii="Arial" w:eastAsia="NanumGothic" w:hAnsi="Arial" w:cs="Arial"/>
          <w:lang w:val="es-ES" w:eastAsia="es-ES"/>
        </w:rPr>
        <w:t>Pueden aparecer por accidentes o por sobrecarga (presión excesiva sobre un hueso o articulación, etc.), y no difieren de las lesiones que se producen por causas ajenas al ejercicio físico.</w:t>
      </w:r>
      <w:bookmarkEnd w:id="51"/>
      <w:bookmarkEnd w:id="52"/>
      <w:bookmarkEnd w:id="53"/>
    </w:p>
    <w:p w:rsidR="00066BFF" w:rsidRPr="00DD04E0" w:rsidRDefault="00066BFF" w:rsidP="00066BFF">
      <w:pPr>
        <w:spacing w:after="0" w:line="360" w:lineRule="auto"/>
        <w:contextualSpacing/>
        <w:jc w:val="both"/>
        <w:outlineLvl w:val="0"/>
        <w:rPr>
          <w:rFonts w:ascii="Arial" w:eastAsia="NanumGothic" w:hAnsi="Arial" w:cs="Arial"/>
          <w:lang w:val="es-ES" w:eastAsia="es-ES"/>
        </w:rPr>
      </w:pPr>
    </w:p>
    <w:p w:rsidR="00066BFF" w:rsidRPr="00DD04E0" w:rsidRDefault="00066BFF" w:rsidP="00066BFF">
      <w:pPr>
        <w:spacing w:after="0" w:line="360" w:lineRule="auto"/>
        <w:contextualSpacing/>
        <w:jc w:val="both"/>
        <w:outlineLvl w:val="0"/>
        <w:rPr>
          <w:rFonts w:ascii="Arial" w:eastAsia="NanumGothic" w:hAnsi="Arial" w:cs="Arial"/>
          <w:lang w:val="es-ES" w:eastAsia="es-ES"/>
        </w:rPr>
      </w:pPr>
      <w:bookmarkStart w:id="54" w:name="_Toc487813742"/>
      <w:bookmarkStart w:id="55" w:name="_Toc487814205"/>
      <w:bookmarkStart w:id="56" w:name="_Toc487814775"/>
      <w:r w:rsidRPr="00DD04E0">
        <w:rPr>
          <w:rFonts w:ascii="Arial" w:eastAsia="NanumGothic" w:hAnsi="Arial" w:cs="Arial"/>
          <w:lang w:val="es-ES" w:eastAsia="es-ES"/>
        </w:rPr>
        <w:t>Las lesiones necesitan no sólo un correcto diagnóstico y un tratamiento adecuado, sino también una prevención que contribuya a una sensación de bienestar y a una mejor calidad de vida derivados de la práctica deportiva.</w:t>
      </w:r>
      <w:bookmarkEnd w:id="54"/>
      <w:bookmarkEnd w:id="55"/>
      <w:bookmarkEnd w:id="56"/>
    </w:p>
    <w:p w:rsidR="00066BFF" w:rsidRPr="00DD04E0" w:rsidRDefault="00066BFF" w:rsidP="00066BFF">
      <w:pPr>
        <w:suppressLineNumbers/>
        <w:suppressAutoHyphens/>
        <w:spacing w:after="0"/>
        <w:jc w:val="both"/>
        <w:rPr>
          <w:rFonts w:ascii="Arial" w:eastAsia="Times New Roman" w:hAnsi="Arial" w:cs="Arial"/>
          <w:sz w:val="24"/>
          <w:szCs w:val="24"/>
          <w:lang w:val="es-ES_tradnl" w:eastAsia="ar-SA"/>
        </w:rPr>
      </w:pPr>
    </w:p>
    <w:p w:rsidR="00066BFF" w:rsidRPr="00DD04E0" w:rsidRDefault="00066BFF" w:rsidP="00066BFF">
      <w:pPr>
        <w:suppressLineNumbers/>
        <w:suppressAutoHyphens/>
        <w:spacing w:after="0"/>
        <w:jc w:val="both"/>
        <w:rPr>
          <w:rFonts w:ascii="Arial" w:eastAsia="Times New Roman" w:hAnsi="Arial" w:cs="Arial"/>
          <w:lang w:val="es-ES_tradnl" w:eastAsia="ar-SA"/>
        </w:rPr>
      </w:pPr>
    </w:p>
    <w:p w:rsidR="00066BFF" w:rsidRPr="00DD04E0" w:rsidRDefault="00066BFF" w:rsidP="00066BFF">
      <w:pPr>
        <w:suppressLineNumbers/>
        <w:suppressAutoHyphens/>
        <w:spacing w:after="0"/>
        <w:jc w:val="both"/>
        <w:rPr>
          <w:rFonts w:ascii="Arial" w:eastAsia="Times New Roman" w:hAnsi="Arial" w:cs="Arial"/>
          <w:b/>
          <w:i/>
          <w:u w:val="single"/>
          <w:lang w:val="es-ES_tradnl" w:eastAsia="ar-SA"/>
        </w:rPr>
      </w:pPr>
      <w:r w:rsidRPr="00DD04E0">
        <w:rPr>
          <w:rFonts w:ascii="Arial" w:eastAsia="Times New Roman" w:hAnsi="Arial" w:cs="Arial"/>
          <w:b/>
          <w:i/>
          <w:u w:val="single"/>
          <w:lang w:val="es-ES_tradnl" w:eastAsia="ar-SA"/>
        </w:rPr>
        <w:t>Condición física adecuada</w:t>
      </w:r>
    </w:p>
    <w:p w:rsidR="00066BFF" w:rsidRPr="00DD04E0" w:rsidRDefault="00066BFF" w:rsidP="00066BFF">
      <w:pPr>
        <w:spacing w:after="0" w:line="360" w:lineRule="auto"/>
        <w:contextualSpacing/>
        <w:jc w:val="both"/>
        <w:outlineLvl w:val="0"/>
        <w:rPr>
          <w:rFonts w:ascii="Arial" w:eastAsia="NanumGothic" w:hAnsi="Arial" w:cs="Arial"/>
          <w:lang w:val="es-ES" w:eastAsia="es-ES"/>
        </w:rPr>
      </w:pPr>
    </w:p>
    <w:p w:rsidR="00066BFF" w:rsidRPr="00DD04E0" w:rsidRDefault="00066BFF" w:rsidP="00066BFF">
      <w:pPr>
        <w:spacing w:after="0" w:line="360" w:lineRule="auto"/>
        <w:contextualSpacing/>
        <w:jc w:val="both"/>
        <w:outlineLvl w:val="0"/>
        <w:rPr>
          <w:rFonts w:ascii="Arial" w:eastAsia="NanumGothic" w:hAnsi="Arial" w:cs="Arial"/>
          <w:lang w:val="es-ES" w:eastAsia="es-ES"/>
        </w:rPr>
      </w:pPr>
      <w:bookmarkStart w:id="57" w:name="_Toc487813743"/>
      <w:bookmarkStart w:id="58" w:name="_Toc487814206"/>
      <w:bookmarkStart w:id="59" w:name="_Toc487814776"/>
      <w:r w:rsidRPr="00DD04E0">
        <w:rPr>
          <w:rFonts w:ascii="Arial" w:eastAsia="NanumGothic" w:hAnsi="Arial" w:cs="Arial"/>
          <w:lang w:val="es-ES" w:eastAsia="es-ES"/>
        </w:rPr>
        <w:t>Una buena forma física es la base más importante para evitar lesiones; aquellas personas que están por debajo de este nivel tienen más probabilidades de padecer lesiones tanto por accidente como por sobrecarga.</w:t>
      </w:r>
      <w:bookmarkEnd w:id="57"/>
      <w:bookmarkEnd w:id="58"/>
      <w:bookmarkEnd w:id="59"/>
    </w:p>
    <w:p w:rsidR="00066BFF" w:rsidRPr="00DD04E0" w:rsidRDefault="00066BFF" w:rsidP="00066BFF">
      <w:pPr>
        <w:spacing w:after="0" w:line="360" w:lineRule="auto"/>
        <w:contextualSpacing/>
        <w:jc w:val="both"/>
        <w:outlineLvl w:val="0"/>
        <w:rPr>
          <w:rFonts w:ascii="Arial" w:eastAsia="NanumGothic" w:hAnsi="Arial" w:cs="Arial"/>
          <w:lang w:val="es-ES" w:eastAsia="es-ES"/>
        </w:rPr>
      </w:pPr>
    </w:p>
    <w:p w:rsidR="00066BFF" w:rsidRPr="00DD04E0" w:rsidRDefault="00066BFF" w:rsidP="00066BFF">
      <w:pPr>
        <w:spacing w:after="0" w:line="360" w:lineRule="auto"/>
        <w:contextualSpacing/>
        <w:jc w:val="both"/>
        <w:outlineLvl w:val="0"/>
        <w:rPr>
          <w:rFonts w:ascii="Arial" w:eastAsia="NanumGothic" w:hAnsi="Arial" w:cs="Arial"/>
          <w:lang w:val="es-ES" w:eastAsia="es-ES"/>
        </w:rPr>
      </w:pPr>
      <w:bookmarkStart w:id="60" w:name="_Toc487813744"/>
      <w:bookmarkStart w:id="61" w:name="_Toc487814207"/>
      <w:bookmarkStart w:id="62" w:name="_Toc487814777"/>
      <w:r w:rsidRPr="00DD04E0">
        <w:rPr>
          <w:rFonts w:ascii="Arial" w:eastAsia="NanumGothic" w:hAnsi="Arial" w:cs="Arial"/>
          <w:lang w:val="es-ES" w:eastAsia="es-ES"/>
        </w:rPr>
        <w:t>Cada deportista debe analizar las demandas de su deporte antes de decidir el esquema de entrenamiento. La intensidad y la carga de este debe ser adaptada de forma individual en función del nivel técnico y de la condición física de cada uno.</w:t>
      </w:r>
      <w:bookmarkEnd w:id="60"/>
      <w:bookmarkEnd w:id="61"/>
      <w:bookmarkEnd w:id="62"/>
      <w:r w:rsidRPr="00DD04E0">
        <w:rPr>
          <w:rFonts w:ascii="Arial" w:eastAsia="NanumGothic" w:hAnsi="Arial" w:cs="Arial"/>
          <w:lang w:val="es-ES" w:eastAsia="es-ES"/>
        </w:rPr>
        <w:t xml:space="preserve"> </w:t>
      </w:r>
    </w:p>
    <w:p w:rsidR="00066BFF" w:rsidRPr="00DD04E0" w:rsidRDefault="00066BFF" w:rsidP="00066BFF">
      <w:pPr>
        <w:spacing w:after="0" w:line="360" w:lineRule="auto"/>
        <w:contextualSpacing/>
        <w:jc w:val="both"/>
        <w:outlineLvl w:val="0"/>
        <w:rPr>
          <w:rFonts w:ascii="Arial" w:eastAsia="NanumGothic" w:hAnsi="Arial" w:cs="Arial"/>
          <w:lang w:val="es-ES" w:eastAsia="es-ES"/>
        </w:rPr>
      </w:pPr>
      <w:bookmarkStart w:id="63" w:name="_Toc487813745"/>
      <w:bookmarkStart w:id="64" w:name="_Toc487814208"/>
      <w:bookmarkStart w:id="65" w:name="_Toc487814778"/>
      <w:r w:rsidRPr="00DD04E0">
        <w:rPr>
          <w:rFonts w:ascii="Arial" w:eastAsia="NanumGothic" w:hAnsi="Arial" w:cs="Arial"/>
          <w:lang w:val="es-ES" w:eastAsia="es-ES"/>
        </w:rPr>
        <w:t>Todas las actividades encaminadas a mejorar la forma física, (por ejemplo, después de un período largo de inactividad), deben realizarse de manera progresiva.</w:t>
      </w:r>
      <w:bookmarkEnd w:id="63"/>
      <w:bookmarkEnd w:id="64"/>
      <w:bookmarkEnd w:id="65"/>
    </w:p>
    <w:p w:rsidR="00066BFF" w:rsidRPr="00DD04E0" w:rsidRDefault="00066BFF" w:rsidP="00066BFF">
      <w:pPr>
        <w:spacing w:after="0" w:line="360" w:lineRule="auto"/>
        <w:contextualSpacing/>
        <w:jc w:val="both"/>
        <w:outlineLvl w:val="0"/>
        <w:rPr>
          <w:rFonts w:ascii="Arial" w:eastAsia="NanumGothic" w:hAnsi="Arial" w:cs="Arial"/>
          <w:lang w:val="es-ES" w:eastAsia="es-ES"/>
        </w:rPr>
      </w:pPr>
      <w:bookmarkStart w:id="66" w:name="_Toc487813746"/>
      <w:bookmarkStart w:id="67" w:name="_Toc487814209"/>
      <w:bookmarkStart w:id="68" w:name="_Toc487814779"/>
      <w:r w:rsidRPr="00DD04E0">
        <w:rPr>
          <w:rFonts w:ascii="Arial" w:eastAsia="NanumGothic" w:hAnsi="Arial" w:cs="Arial"/>
          <w:lang w:val="es-ES" w:eastAsia="es-ES"/>
        </w:rPr>
        <w:t>El nivel de condición física es muy importante, ya que disminuye la posibilidad de accidentarnos por no tener un estado físico adecuado.</w:t>
      </w:r>
      <w:bookmarkEnd w:id="66"/>
      <w:bookmarkEnd w:id="67"/>
      <w:bookmarkEnd w:id="68"/>
    </w:p>
    <w:p w:rsidR="00066BFF" w:rsidRPr="00DD04E0" w:rsidRDefault="00066BFF" w:rsidP="00066BFF">
      <w:pPr>
        <w:spacing w:after="0" w:line="360" w:lineRule="auto"/>
        <w:contextualSpacing/>
        <w:jc w:val="both"/>
        <w:outlineLvl w:val="0"/>
        <w:rPr>
          <w:rFonts w:ascii="Arial" w:eastAsia="NanumGothic" w:hAnsi="Arial" w:cs="Arial"/>
          <w:lang w:val="es-ES" w:eastAsia="es-ES"/>
        </w:rPr>
      </w:pPr>
      <w:bookmarkStart w:id="69" w:name="_Toc487813747"/>
      <w:bookmarkStart w:id="70" w:name="_Toc487814210"/>
      <w:bookmarkStart w:id="71" w:name="_Toc487814780"/>
      <w:r w:rsidRPr="00DD04E0">
        <w:rPr>
          <w:rFonts w:ascii="Arial" w:eastAsia="NanumGothic" w:hAnsi="Arial" w:cs="Arial"/>
          <w:lang w:val="es-ES" w:eastAsia="es-ES"/>
        </w:rPr>
        <w:t xml:space="preserve">El grado de lesión se reduce con la preparación física que se tiene, asimismo; el estado nutricional disminuye el riesgo de lesiones con el peso de su propio cuerpo al caer sobre </w:t>
      </w:r>
      <w:r w:rsidRPr="00DD04E0">
        <w:rPr>
          <w:rFonts w:ascii="Arial" w:eastAsia="NanumGothic" w:hAnsi="Arial" w:cs="Arial"/>
          <w:lang w:val="es-ES" w:eastAsia="es-ES"/>
        </w:rPr>
        <w:lastRenderedPageBreak/>
        <w:t>los miembros inferiores, lo cual es muy frecuente, edad, estado de salud, respeto por los plazos brindados para rehabilitación posterior a un accidente deportivo, abuso de algunos jugadores que participan en un fin de semana en 4 o 5 eventos deportivos sin estar preparados para ello y un factor de riesgo común en nuestro medio que es el consumo de alcohol antes de iniciar un evento.</w:t>
      </w:r>
      <w:bookmarkEnd w:id="69"/>
      <w:bookmarkEnd w:id="70"/>
      <w:bookmarkEnd w:id="71"/>
    </w:p>
    <w:p w:rsidR="00066BFF" w:rsidRPr="00DD04E0" w:rsidRDefault="00066BFF" w:rsidP="00066BFF">
      <w:pPr>
        <w:suppressLineNumbers/>
        <w:tabs>
          <w:tab w:val="left" w:pos="720"/>
        </w:tabs>
        <w:suppressAutoHyphens/>
        <w:spacing w:after="0"/>
        <w:jc w:val="both"/>
        <w:rPr>
          <w:rFonts w:ascii="Arial" w:eastAsia="Times New Roman" w:hAnsi="Arial" w:cs="Arial"/>
          <w:b/>
          <w:i/>
          <w:lang w:val="es-ES_tradnl" w:eastAsia="ar-SA"/>
        </w:rPr>
      </w:pPr>
    </w:p>
    <w:p w:rsidR="00066BFF" w:rsidRPr="00DD04E0" w:rsidRDefault="00066BFF" w:rsidP="00066BFF">
      <w:pPr>
        <w:suppressLineNumbers/>
        <w:tabs>
          <w:tab w:val="left" w:pos="720"/>
        </w:tabs>
        <w:suppressAutoHyphens/>
        <w:spacing w:after="0"/>
        <w:jc w:val="both"/>
        <w:rPr>
          <w:rFonts w:ascii="Arial" w:eastAsia="Times New Roman" w:hAnsi="Arial" w:cs="Arial"/>
          <w:b/>
          <w:i/>
          <w:u w:val="single"/>
          <w:lang w:val="es-ES_tradnl" w:eastAsia="ar-SA"/>
        </w:rPr>
      </w:pPr>
      <w:r w:rsidRPr="00DD04E0">
        <w:rPr>
          <w:rFonts w:ascii="Arial" w:eastAsia="Times New Roman" w:hAnsi="Arial" w:cs="Arial"/>
          <w:b/>
          <w:i/>
          <w:u w:val="single"/>
          <w:lang w:val="es-ES_tradnl" w:eastAsia="ar-SA"/>
        </w:rPr>
        <w:t>El Calentamiento</w:t>
      </w:r>
    </w:p>
    <w:p w:rsidR="00066BFF" w:rsidRPr="00DD04E0" w:rsidRDefault="00066BFF" w:rsidP="00066BFF">
      <w:pPr>
        <w:suppressLineNumbers/>
        <w:suppressAutoHyphens/>
        <w:spacing w:after="0"/>
        <w:jc w:val="both"/>
        <w:rPr>
          <w:rFonts w:ascii="Arial" w:eastAsia="NanumGothic" w:hAnsi="Arial" w:cs="Arial"/>
          <w:lang w:val="es-ES" w:eastAsia="es-ES"/>
        </w:rPr>
      </w:pP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Los ejercicios de calentamiento están pensados para preparar al organismo para la actividad física. Cumplen dos funciones muy importantes: evitar las lesiones y mejorar el rendimiento deportivo.</w:t>
      </w: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 xml:space="preserve">En reposo, el flujo sanguíneo hacia los músculos es relativamente bajo, y los pequeños vasos están cerrados. Con la actividad, el flujo sanguíneo aumenta a medida que los vasos se van abriendo y preparan a los músculos para el trabajo que van a realizar. </w:t>
      </w:r>
    </w:p>
    <w:p w:rsidR="00066BFF" w:rsidRPr="00DD04E0" w:rsidRDefault="00066BFF" w:rsidP="00066BFF">
      <w:pPr>
        <w:suppressLineNumbers/>
        <w:suppressAutoHyphens/>
        <w:spacing w:after="0"/>
        <w:jc w:val="both"/>
        <w:rPr>
          <w:rFonts w:ascii="Arial" w:eastAsia="NanumGothic" w:hAnsi="Arial" w:cs="Arial"/>
          <w:lang w:val="es-ES" w:eastAsia="es-ES"/>
        </w:rPr>
      </w:pP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 xml:space="preserve">La actividad física al incrementar la producción de energía hace que aumente la temperatura de los músculos, lo que mejora la coordinación y disminuye la probabilidad de lesiones. </w:t>
      </w:r>
    </w:p>
    <w:p w:rsidR="00066BFF" w:rsidRPr="00DD04E0" w:rsidRDefault="00066BFF" w:rsidP="00066BFF">
      <w:pPr>
        <w:suppressLineNumbers/>
        <w:suppressAutoHyphens/>
        <w:spacing w:after="0"/>
        <w:jc w:val="both"/>
        <w:rPr>
          <w:rFonts w:ascii="Arial" w:eastAsia="NanumGothic" w:hAnsi="Arial" w:cs="Arial"/>
          <w:lang w:val="es-ES" w:eastAsia="es-ES"/>
        </w:rPr>
      </w:pP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 xml:space="preserve">El calentamiento debe iniciarse con movimientos de grandes grupos musculares para que se produzca un gran flujo de sangre. Posteriormente se van activando grupos musculares más específicos. </w:t>
      </w:r>
    </w:p>
    <w:p w:rsidR="00066BFF" w:rsidRPr="00DD04E0" w:rsidRDefault="00066BFF" w:rsidP="00066BFF">
      <w:pPr>
        <w:suppressLineNumbers/>
        <w:suppressAutoHyphens/>
        <w:spacing w:after="0"/>
        <w:jc w:val="both"/>
        <w:rPr>
          <w:rFonts w:ascii="Arial" w:eastAsia="NanumGothic" w:hAnsi="Arial" w:cs="Arial"/>
          <w:lang w:val="es-ES" w:eastAsia="es-ES"/>
        </w:rPr>
      </w:pP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Además, también es preciso realizar ejercicios de estiramiento de los distintos grupos musculares. La última fase del calentamiento está dirigida al gesto técnico específico de cada deporte.</w:t>
      </w:r>
    </w:p>
    <w:p w:rsidR="00066BFF" w:rsidRPr="00DD04E0" w:rsidRDefault="00066BFF" w:rsidP="00066BFF">
      <w:pPr>
        <w:suppressLineNumbers/>
        <w:suppressAutoHyphens/>
        <w:spacing w:after="0"/>
        <w:jc w:val="both"/>
        <w:rPr>
          <w:rFonts w:ascii="Arial" w:eastAsia="NanumGothic" w:hAnsi="Arial" w:cs="Arial"/>
          <w:lang w:val="es-ES" w:eastAsia="es-ES"/>
        </w:rPr>
      </w:pP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Los ejercicios de calentamiento deben realizarse, siempre, antes del entrenamiento y de la competición, son los factores más claros en la prevención de lesiones y en el aprovechamiento del rendimiento deportivo.</w:t>
      </w:r>
    </w:p>
    <w:p w:rsidR="00066BFF" w:rsidRPr="00DD04E0" w:rsidRDefault="00066BFF" w:rsidP="00066BFF">
      <w:pPr>
        <w:suppressLineNumbers/>
        <w:suppressAutoHyphens/>
        <w:spacing w:after="0"/>
        <w:jc w:val="both"/>
        <w:rPr>
          <w:rFonts w:ascii="Arial" w:eastAsia="NanumGothic" w:hAnsi="Arial" w:cs="Arial"/>
          <w:lang w:val="es-ES" w:eastAsia="es-ES"/>
        </w:rPr>
      </w:pP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Después del entrenamiento o de la competición, se deben hacer ejercicios de enfriamiento para volver a la situación de reposo de forma paulatina, y para relajar los músculos y dejarlos listos para la siguiente sesión.</w:t>
      </w:r>
    </w:p>
    <w:p w:rsidR="00066BFF" w:rsidRPr="00DD04E0" w:rsidRDefault="00066BFF" w:rsidP="00066BFF">
      <w:pPr>
        <w:suppressLineNumbers/>
        <w:suppressAutoHyphens/>
        <w:spacing w:after="0"/>
        <w:jc w:val="both"/>
        <w:rPr>
          <w:rFonts w:ascii="Arial" w:eastAsia="Times New Roman" w:hAnsi="Arial" w:cs="Arial"/>
          <w:lang w:val="es-ES_tradnl" w:eastAsia="ar-SA"/>
        </w:rPr>
      </w:pPr>
    </w:p>
    <w:p w:rsidR="00066BFF" w:rsidRPr="00DD04E0" w:rsidRDefault="00066BFF" w:rsidP="00066BFF">
      <w:pPr>
        <w:suppressLineNumbers/>
        <w:suppressAutoHyphens/>
        <w:spacing w:after="0"/>
        <w:jc w:val="both"/>
        <w:rPr>
          <w:rFonts w:ascii="Arial" w:eastAsia="Times New Roman" w:hAnsi="Arial" w:cs="Arial"/>
          <w:b/>
          <w:i/>
          <w:u w:val="single"/>
          <w:lang w:val="es-ES_tradnl" w:eastAsia="ar-SA"/>
        </w:rPr>
      </w:pPr>
      <w:r w:rsidRPr="00DD04E0">
        <w:rPr>
          <w:rFonts w:ascii="Arial" w:eastAsia="Times New Roman" w:hAnsi="Arial" w:cs="Arial"/>
          <w:b/>
          <w:i/>
          <w:u w:val="single"/>
          <w:lang w:val="es-ES_tradnl" w:eastAsia="ar-SA"/>
        </w:rPr>
        <w:t>La flexibilidad</w:t>
      </w:r>
    </w:p>
    <w:p w:rsidR="00066BFF" w:rsidRPr="00DD04E0" w:rsidRDefault="00066BFF" w:rsidP="00066BFF">
      <w:pPr>
        <w:suppressLineNumbers/>
        <w:suppressAutoHyphens/>
        <w:spacing w:after="0"/>
        <w:jc w:val="both"/>
        <w:rPr>
          <w:rFonts w:ascii="Arial" w:eastAsia="Times New Roman" w:hAnsi="Arial" w:cs="Arial"/>
          <w:lang w:val="es-ES_tradnl" w:eastAsia="ar-SA"/>
        </w:rPr>
      </w:pP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lastRenderedPageBreak/>
        <w:t xml:space="preserve">La flexibilidad articular es la combinación de la movilidad articular, la fuerza, la coordinación y la </w:t>
      </w:r>
      <w:proofErr w:type="spellStart"/>
      <w:r w:rsidRPr="00DD04E0">
        <w:rPr>
          <w:rFonts w:ascii="Arial" w:eastAsia="NanumGothic" w:hAnsi="Arial" w:cs="Arial"/>
          <w:lang w:val="es-ES" w:eastAsia="es-ES"/>
        </w:rPr>
        <w:t>propiocepción</w:t>
      </w:r>
      <w:proofErr w:type="spellEnd"/>
      <w:r w:rsidRPr="00DD04E0">
        <w:rPr>
          <w:rFonts w:ascii="Arial" w:eastAsia="NanumGothic" w:hAnsi="Arial" w:cs="Arial"/>
          <w:lang w:val="es-ES" w:eastAsia="es-ES"/>
        </w:rPr>
        <w:t xml:space="preserve"> (apreciación de la posición y el equilibrio).</w:t>
      </w:r>
    </w:p>
    <w:p w:rsidR="00066BFF" w:rsidRPr="00DD04E0" w:rsidRDefault="00066BFF" w:rsidP="00066BFF">
      <w:pPr>
        <w:suppressLineNumbers/>
        <w:suppressAutoHyphens/>
        <w:spacing w:after="0"/>
        <w:jc w:val="both"/>
        <w:rPr>
          <w:rFonts w:ascii="Arial" w:eastAsia="NanumGothic" w:hAnsi="Arial" w:cs="Arial"/>
          <w:lang w:val="es-ES" w:eastAsia="es-ES"/>
        </w:rPr>
      </w:pP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En las personas que van a realizar ejercicio físico es muy importante mantener una adecuada movilidad (rango de movimiento articular) y flexibilidad articular.</w:t>
      </w:r>
    </w:p>
    <w:p w:rsidR="00066BFF" w:rsidRPr="00DD04E0" w:rsidRDefault="00066BFF" w:rsidP="00066BFF">
      <w:pPr>
        <w:suppressLineNumbers/>
        <w:suppressAutoHyphens/>
        <w:spacing w:after="0"/>
        <w:jc w:val="both"/>
        <w:rPr>
          <w:rFonts w:ascii="Arial" w:eastAsia="NanumGothic" w:hAnsi="Arial" w:cs="Arial"/>
          <w:lang w:val="es-ES" w:eastAsia="es-ES"/>
        </w:rPr>
      </w:pP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 xml:space="preserve">Para esto hay que tener en cuenta varios factores: </w:t>
      </w:r>
    </w:p>
    <w:p w:rsidR="00066BFF" w:rsidRPr="00DD04E0" w:rsidRDefault="00066BFF" w:rsidP="00066BFF">
      <w:pPr>
        <w:widowControl w:val="0"/>
        <w:spacing w:after="0"/>
        <w:jc w:val="both"/>
        <w:rPr>
          <w:rFonts w:ascii="Arial" w:eastAsia="Arial" w:hAnsi="Arial" w:cs="Arial"/>
        </w:rPr>
      </w:pPr>
    </w:p>
    <w:p w:rsidR="00066BFF" w:rsidRPr="00DD04E0" w:rsidRDefault="00066BFF" w:rsidP="00066BFF">
      <w:pPr>
        <w:numPr>
          <w:ilvl w:val="0"/>
          <w:numId w:val="28"/>
        </w:numPr>
        <w:suppressLineNumbers/>
        <w:tabs>
          <w:tab w:val="left" w:pos="720"/>
        </w:tabs>
        <w:suppressAutoHyphens/>
        <w:spacing w:after="0" w:line="360" w:lineRule="auto"/>
        <w:jc w:val="both"/>
        <w:rPr>
          <w:rFonts w:ascii="Arial" w:eastAsia="Times New Roman" w:hAnsi="Arial" w:cs="Arial"/>
          <w:lang w:val="es-ES_tradnl" w:eastAsia="ar-SA"/>
        </w:rPr>
      </w:pPr>
      <w:r w:rsidRPr="00DD04E0">
        <w:rPr>
          <w:rFonts w:ascii="Arial" w:eastAsia="Times New Roman" w:hAnsi="Arial" w:cs="Arial"/>
          <w:lang w:val="es-ES_tradnl" w:eastAsia="ar-SA"/>
        </w:rPr>
        <w:t xml:space="preserve">La temperatura de los tejidos obtenida durante el calentamiento </w:t>
      </w:r>
    </w:p>
    <w:p w:rsidR="00066BFF" w:rsidRPr="00DD04E0" w:rsidRDefault="00066BFF" w:rsidP="00066BFF">
      <w:pPr>
        <w:numPr>
          <w:ilvl w:val="0"/>
          <w:numId w:val="28"/>
        </w:numPr>
        <w:suppressLineNumbers/>
        <w:tabs>
          <w:tab w:val="left" w:pos="720"/>
        </w:tabs>
        <w:suppressAutoHyphens/>
        <w:spacing w:after="0" w:line="360" w:lineRule="auto"/>
        <w:jc w:val="both"/>
        <w:rPr>
          <w:rFonts w:ascii="Arial" w:eastAsia="Times New Roman" w:hAnsi="Arial" w:cs="Arial"/>
          <w:lang w:val="es-ES_tradnl" w:eastAsia="ar-SA"/>
        </w:rPr>
      </w:pPr>
      <w:r w:rsidRPr="00DD04E0">
        <w:rPr>
          <w:rFonts w:ascii="Arial" w:eastAsia="Times New Roman" w:hAnsi="Arial" w:cs="Arial"/>
          <w:lang w:val="es-ES_tradnl" w:eastAsia="ar-SA"/>
        </w:rPr>
        <w:t xml:space="preserve">El grado de activación neuromuscular </w:t>
      </w:r>
    </w:p>
    <w:p w:rsidR="00066BFF" w:rsidRPr="00DD04E0" w:rsidRDefault="00066BFF" w:rsidP="00066BFF">
      <w:pPr>
        <w:numPr>
          <w:ilvl w:val="0"/>
          <w:numId w:val="28"/>
        </w:numPr>
        <w:suppressLineNumbers/>
        <w:tabs>
          <w:tab w:val="left" w:pos="720"/>
        </w:tabs>
        <w:suppressAutoHyphens/>
        <w:spacing w:after="0" w:line="360" w:lineRule="auto"/>
        <w:jc w:val="both"/>
        <w:rPr>
          <w:rFonts w:ascii="Arial" w:eastAsia="Times New Roman" w:hAnsi="Arial" w:cs="Arial"/>
          <w:lang w:val="es-ES_tradnl" w:eastAsia="ar-SA"/>
        </w:rPr>
      </w:pPr>
      <w:r w:rsidRPr="00DD04E0">
        <w:rPr>
          <w:rFonts w:ascii="Arial" w:eastAsia="Times New Roman" w:hAnsi="Arial" w:cs="Arial"/>
          <w:lang w:val="es-ES_tradnl" w:eastAsia="ar-SA"/>
        </w:rPr>
        <w:t>La elasticidad de los músculos, tendones, ligamentos y cápsulas articulares</w:t>
      </w:r>
    </w:p>
    <w:p w:rsidR="00066BFF" w:rsidRPr="00DD04E0" w:rsidRDefault="00066BFF" w:rsidP="00066BFF">
      <w:pPr>
        <w:numPr>
          <w:ilvl w:val="0"/>
          <w:numId w:val="28"/>
        </w:numPr>
        <w:suppressLineNumbers/>
        <w:tabs>
          <w:tab w:val="left" w:pos="720"/>
        </w:tabs>
        <w:suppressAutoHyphens/>
        <w:spacing w:after="0" w:line="360" w:lineRule="auto"/>
        <w:jc w:val="both"/>
        <w:rPr>
          <w:rFonts w:ascii="Arial" w:eastAsia="Times New Roman" w:hAnsi="Arial" w:cs="Arial"/>
          <w:lang w:val="es-ES_tradnl" w:eastAsia="ar-SA"/>
        </w:rPr>
      </w:pPr>
      <w:r w:rsidRPr="00DD04E0">
        <w:rPr>
          <w:rFonts w:ascii="Arial" w:eastAsia="Times New Roman" w:hAnsi="Arial" w:cs="Arial"/>
          <w:lang w:val="es-ES_tradnl" w:eastAsia="ar-SA"/>
        </w:rPr>
        <w:t xml:space="preserve">La edad </w:t>
      </w:r>
    </w:p>
    <w:p w:rsidR="00066BFF" w:rsidRPr="00DD04E0" w:rsidRDefault="00066BFF" w:rsidP="00066BFF">
      <w:pPr>
        <w:numPr>
          <w:ilvl w:val="0"/>
          <w:numId w:val="28"/>
        </w:numPr>
        <w:suppressLineNumbers/>
        <w:tabs>
          <w:tab w:val="left" w:pos="720"/>
        </w:tabs>
        <w:suppressAutoHyphens/>
        <w:spacing w:after="0" w:line="360" w:lineRule="auto"/>
        <w:jc w:val="both"/>
        <w:rPr>
          <w:rFonts w:ascii="Arial" w:eastAsia="Times New Roman" w:hAnsi="Arial" w:cs="Arial"/>
          <w:lang w:val="es-ES_tradnl" w:eastAsia="ar-SA"/>
        </w:rPr>
      </w:pPr>
      <w:r w:rsidRPr="00DD04E0">
        <w:rPr>
          <w:rFonts w:ascii="Arial" w:eastAsia="Times New Roman" w:hAnsi="Arial" w:cs="Arial"/>
          <w:lang w:val="es-ES_tradnl" w:eastAsia="ar-SA"/>
        </w:rPr>
        <w:t>Las características psicológicas</w:t>
      </w:r>
    </w:p>
    <w:p w:rsidR="00066BFF" w:rsidRPr="00DD04E0" w:rsidRDefault="00066BFF" w:rsidP="00066BFF">
      <w:pPr>
        <w:suppressLineNumbers/>
        <w:suppressAutoHyphens/>
        <w:spacing w:after="0"/>
        <w:jc w:val="both"/>
        <w:rPr>
          <w:rFonts w:ascii="Arial" w:eastAsia="NanumGothic" w:hAnsi="Arial" w:cs="Arial"/>
          <w:lang w:val="es-ES" w:eastAsia="es-ES"/>
        </w:rPr>
      </w:pP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La flexibilidad articular no es igual en todas las articulaciones. Se va perdiendo con la edad y suele ser mejor en las mujeres. Es muy importante para mejorar el rendimiento y para evitar las lesiones.</w:t>
      </w: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 xml:space="preserve"> </w:t>
      </w: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 xml:space="preserve">Los ejercicios de flexibilidad articular también deben estar incluidos tanto en la fase de calentamiento como en la de enfriamiento y sobre todo en los periodos de entrenamiento intensivo. </w:t>
      </w: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 xml:space="preserve">La coordinación y la </w:t>
      </w:r>
      <w:proofErr w:type="spellStart"/>
      <w:r w:rsidRPr="00DD04E0">
        <w:rPr>
          <w:rFonts w:ascii="Arial" w:eastAsia="NanumGothic" w:hAnsi="Arial" w:cs="Arial"/>
          <w:lang w:val="es-ES" w:eastAsia="es-ES"/>
        </w:rPr>
        <w:t>propiocepción</w:t>
      </w:r>
      <w:proofErr w:type="spellEnd"/>
      <w:r w:rsidRPr="00DD04E0">
        <w:rPr>
          <w:rFonts w:ascii="Arial" w:eastAsia="NanumGothic" w:hAnsi="Arial" w:cs="Arial"/>
          <w:lang w:val="es-ES" w:eastAsia="es-ES"/>
        </w:rPr>
        <w:t xml:space="preserve"> requieren gran entrenamiento para su desarrollo. Se afectan mucho después de una lesión. Son muy necesarias para la correcta integración de los nervios, los músculos y las articulaciones en la ejecución de un movimiento.</w:t>
      </w:r>
    </w:p>
    <w:p w:rsidR="00066BFF" w:rsidRPr="00DD04E0" w:rsidRDefault="00066BFF" w:rsidP="00066BFF">
      <w:pPr>
        <w:suppressLineNumbers/>
        <w:suppressAutoHyphens/>
        <w:spacing w:after="0"/>
        <w:jc w:val="both"/>
        <w:rPr>
          <w:rFonts w:ascii="Arial" w:eastAsia="NanumGothic" w:hAnsi="Arial" w:cs="Arial"/>
          <w:lang w:val="es-ES" w:eastAsia="es-ES"/>
        </w:rPr>
      </w:pP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 xml:space="preserve">El ejercicio regular preserva la fortaleza del tejido conjuntivo y retrasa la degeneración propia del paso de los años. También mejora las propiedades mecánicas y estructurales. </w:t>
      </w:r>
    </w:p>
    <w:p w:rsidR="00066BFF" w:rsidRPr="00DD04E0" w:rsidRDefault="00066BFF" w:rsidP="00066BFF">
      <w:pPr>
        <w:suppressLineNumbers/>
        <w:suppressAutoHyphens/>
        <w:spacing w:after="0"/>
        <w:jc w:val="both"/>
        <w:rPr>
          <w:rFonts w:ascii="Arial" w:eastAsia="NanumGothic" w:hAnsi="Arial" w:cs="Arial"/>
          <w:lang w:val="es-ES" w:eastAsia="es-ES"/>
        </w:rPr>
      </w:pP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 xml:space="preserve">La inactividad hace más rígidos a los tendones y a los ligamentos por lo que se pueden lesionar con más facilidad. </w:t>
      </w:r>
    </w:p>
    <w:p w:rsidR="00066BFF" w:rsidRPr="00DD04E0" w:rsidRDefault="00066BFF" w:rsidP="00066BFF">
      <w:pPr>
        <w:suppressLineNumbers/>
        <w:suppressAutoHyphens/>
        <w:spacing w:after="0"/>
        <w:jc w:val="both"/>
        <w:rPr>
          <w:rFonts w:ascii="Arial" w:eastAsia="NanumGothic" w:hAnsi="Arial" w:cs="Arial"/>
          <w:lang w:val="es-ES" w:eastAsia="es-ES"/>
        </w:rPr>
      </w:pP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 xml:space="preserve">La inactividad afecta al músculo de varias maneras: disminuye la fuerza, y se alteran la coordinación y la </w:t>
      </w:r>
      <w:proofErr w:type="spellStart"/>
      <w:r w:rsidRPr="00DD04E0">
        <w:rPr>
          <w:rFonts w:ascii="Arial" w:eastAsia="NanumGothic" w:hAnsi="Arial" w:cs="Arial"/>
          <w:lang w:val="es-ES" w:eastAsia="es-ES"/>
        </w:rPr>
        <w:t>propiocepción</w:t>
      </w:r>
      <w:proofErr w:type="spellEnd"/>
      <w:r w:rsidRPr="00DD04E0">
        <w:rPr>
          <w:rFonts w:ascii="Arial" w:eastAsia="NanumGothic" w:hAnsi="Arial" w:cs="Arial"/>
          <w:lang w:val="es-ES" w:eastAsia="es-ES"/>
        </w:rPr>
        <w:t>, por lo que aumenta el riesgo de lesión. Por otra parte, un músculo fuerte y activo protege a las articulaciones de las lesiones porque absorbe y disipa las fuerzas externas que impactan desde el exterior.</w:t>
      </w:r>
    </w:p>
    <w:p w:rsidR="00066BFF" w:rsidRPr="00DD04E0" w:rsidRDefault="00066BFF" w:rsidP="00066BFF">
      <w:pPr>
        <w:suppressLineNumbers/>
        <w:suppressAutoHyphens/>
        <w:spacing w:after="0"/>
        <w:jc w:val="both"/>
        <w:rPr>
          <w:rFonts w:ascii="Arial" w:eastAsia="NanumGothic" w:hAnsi="Arial" w:cs="Arial"/>
          <w:lang w:val="es-ES" w:eastAsia="es-ES"/>
        </w:rPr>
      </w:pPr>
    </w:p>
    <w:p w:rsidR="00066BFF" w:rsidRPr="00DD04E0" w:rsidRDefault="00066BFF" w:rsidP="00066BFF">
      <w:pPr>
        <w:suppressLineNumbers/>
        <w:suppressAutoHyphens/>
        <w:spacing w:after="0"/>
        <w:jc w:val="both"/>
        <w:rPr>
          <w:rFonts w:ascii="Arial" w:eastAsia="NanumGothic" w:hAnsi="Arial" w:cs="Arial"/>
          <w:lang w:val="es-ES" w:eastAsia="es-ES"/>
        </w:rPr>
      </w:pPr>
      <w:r w:rsidRPr="00DD04E0">
        <w:rPr>
          <w:rFonts w:ascii="Arial" w:eastAsia="NanumGothic" w:hAnsi="Arial" w:cs="Arial"/>
          <w:lang w:val="es-ES" w:eastAsia="es-ES"/>
        </w:rPr>
        <w:t>La preparación física y la psicológica antes del entrenamiento y de la competición están dirigidas a un mejor rendimiento y a reducir la incidencia de lesiones.</w:t>
      </w:r>
    </w:p>
    <w:p w:rsidR="00066BFF" w:rsidRDefault="00066BFF" w:rsidP="00066BFF">
      <w:pPr>
        <w:widowControl w:val="0"/>
        <w:spacing w:after="0"/>
        <w:jc w:val="both"/>
        <w:rPr>
          <w:rFonts w:ascii="Arial" w:eastAsia="Arial" w:hAnsi="Arial" w:cs="Arial"/>
        </w:rPr>
      </w:pPr>
    </w:p>
    <w:p w:rsidR="00066BFF" w:rsidRPr="00DD04E0" w:rsidRDefault="00066BFF" w:rsidP="00066BFF">
      <w:pPr>
        <w:pStyle w:val="Prrafodelista"/>
        <w:numPr>
          <w:ilvl w:val="1"/>
          <w:numId w:val="41"/>
        </w:numPr>
        <w:spacing w:before="240" w:line="360" w:lineRule="auto"/>
        <w:jc w:val="both"/>
        <w:outlineLvl w:val="1"/>
        <w:rPr>
          <w:rFonts w:ascii="Arial" w:hAnsi="Arial" w:cs="Arial"/>
          <w:b/>
          <w:lang w:val="es-ES_tradnl"/>
        </w:rPr>
      </w:pPr>
      <w:bookmarkStart w:id="72" w:name="_Toc480883857"/>
      <w:bookmarkStart w:id="73" w:name="_Toc487813748"/>
      <w:bookmarkStart w:id="74" w:name="_Toc487814781"/>
      <w:r w:rsidRPr="00DD04E0">
        <w:rPr>
          <w:rFonts w:ascii="Arial" w:hAnsi="Arial" w:cs="Arial"/>
          <w:b/>
          <w:lang w:val="es-ES_tradnl"/>
        </w:rPr>
        <w:t>ETIOLOGÍA DE LOS ACCIDENTES DEPORTIVOS</w:t>
      </w:r>
      <w:bookmarkEnd w:id="72"/>
      <w:bookmarkEnd w:id="73"/>
      <w:bookmarkEnd w:id="74"/>
    </w:p>
    <w:p w:rsidR="00066BFF" w:rsidRPr="00DD04E0" w:rsidRDefault="00066BFF" w:rsidP="00066BFF">
      <w:pPr>
        <w:spacing w:beforeAutospacing="1" w:after="0" w:afterAutospacing="1" w:line="360" w:lineRule="auto"/>
        <w:jc w:val="both"/>
        <w:rPr>
          <w:rFonts w:ascii="Arial" w:eastAsia="MS Mincho" w:hAnsi="Arial" w:cs="Arial"/>
          <w:b/>
          <w:bCs/>
          <w:i/>
          <w:u w:val="single"/>
          <w:lang w:val="es-ES_tradnl" w:eastAsia="es-ES"/>
        </w:rPr>
      </w:pPr>
      <w:r w:rsidRPr="00DD04E0">
        <w:rPr>
          <w:rFonts w:ascii="Arial" w:eastAsia="MS Mincho" w:hAnsi="Arial" w:cs="Arial"/>
          <w:b/>
          <w:bCs/>
          <w:i/>
          <w:u w:val="single"/>
          <w:lang w:val="es-ES_tradnl" w:eastAsia="es-ES"/>
        </w:rPr>
        <w:t>Uso excesivo</w:t>
      </w:r>
    </w:p>
    <w:p w:rsidR="00066BFF" w:rsidRPr="00DD04E0" w:rsidRDefault="00066BFF" w:rsidP="00066BFF">
      <w:pPr>
        <w:spacing w:beforeAutospacing="1" w:after="0" w:afterAutospacing="1" w:line="360" w:lineRule="auto"/>
        <w:jc w:val="both"/>
        <w:rPr>
          <w:rFonts w:ascii="Arial" w:eastAsia="MS Mincho" w:hAnsi="Arial" w:cs="Arial"/>
          <w:lang w:val="es-ES_tradnl" w:eastAsia="es-ES"/>
        </w:rPr>
      </w:pPr>
      <w:r w:rsidRPr="00DD04E0">
        <w:rPr>
          <w:rFonts w:ascii="Arial" w:eastAsia="MS Mincho" w:hAnsi="Arial" w:cs="Arial"/>
          <w:lang w:val="es-ES_tradnl" w:eastAsia="es-ES"/>
        </w:rPr>
        <w:t xml:space="preserve">La causa más frecuente de lesión muscular o articular es el uso excesivo (sobrecarga). Si se continúa con el ejercicio cuando aparece el dolor se puede empeorar la lesión. El uso excesivo puede deberse a no respetar el descanso de al menos 48 horas tras un ejercicio intenso, independientemente del grado de preparación. </w:t>
      </w:r>
    </w:p>
    <w:p w:rsidR="00066BFF" w:rsidRPr="00DD04E0" w:rsidRDefault="00066BFF" w:rsidP="00066BFF">
      <w:pPr>
        <w:spacing w:beforeAutospacing="1" w:after="0" w:afterAutospacing="1" w:line="360" w:lineRule="auto"/>
        <w:jc w:val="both"/>
        <w:rPr>
          <w:rFonts w:ascii="Arial" w:eastAsia="MS Mincho" w:hAnsi="Arial" w:cs="Arial"/>
          <w:lang w:val="es-ES_tradnl" w:eastAsia="es-ES"/>
        </w:rPr>
      </w:pPr>
      <w:r w:rsidRPr="00DD04E0">
        <w:rPr>
          <w:rFonts w:ascii="Arial" w:eastAsia="MS Mincho" w:hAnsi="Arial" w:cs="Arial"/>
          <w:lang w:val="es-ES_tradnl" w:eastAsia="es-ES"/>
        </w:rPr>
        <w:t xml:space="preserve">Cada vez que se someten a esfuerzo los músculos, algunas fibras se lesionan y otras usan el glucógeno disponible. Debido a que sólo las fibras no lesionadas o aquellas que conservan una función </w:t>
      </w:r>
      <w:proofErr w:type="spellStart"/>
      <w:r w:rsidRPr="00DD04E0">
        <w:rPr>
          <w:rFonts w:ascii="Arial" w:eastAsia="MS Mincho" w:hAnsi="Arial" w:cs="Arial"/>
          <w:lang w:val="es-ES_tradnl" w:eastAsia="es-ES"/>
        </w:rPr>
        <w:t>glucolítica</w:t>
      </w:r>
      <w:proofErr w:type="spellEnd"/>
      <w:r w:rsidRPr="00DD04E0">
        <w:rPr>
          <w:rFonts w:ascii="Arial" w:eastAsia="MS Mincho" w:hAnsi="Arial" w:cs="Arial"/>
          <w:lang w:val="es-ES_tradnl" w:eastAsia="es-ES"/>
        </w:rPr>
        <w:t xml:space="preserve"> adecuada funcionan bien, el ejercicio intenso solicita el mismo esfuerzo para menos fibras, aumentando la probabilidad de lesión. Las fibras tardan 48 horas en recuperarse y aún más para reponer el glucógeno. Los deportistas que trabajan a diario deben someter a esfuerzo diferentes regiones del cuerpo. </w:t>
      </w:r>
    </w:p>
    <w:p w:rsidR="00066BFF" w:rsidRPr="00DD04E0" w:rsidRDefault="00066BFF" w:rsidP="00066BFF">
      <w:pPr>
        <w:spacing w:beforeAutospacing="1" w:after="0" w:afterAutospacing="1" w:line="360" w:lineRule="auto"/>
        <w:jc w:val="both"/>
        <w:rPr>
          <w:rFonts w:ascii="Arial" w:eastAsia="MS Mincho" w:hAnsi="Arial" w:cs="Arial"/>
          <w:b/>
          <w:bCs/>
          <w:i/>
          <w:u w:val="single"/>
          <w:lang w:val="es-ES_tradnl" w:eastAsia="es-ES"/>
        </w:rPr>
      </w:pPr>
      <w:r w:rsidRPr="00DD04E0">
        <w:rPr>
          <w:rFonts w:ascii="Arial" w:eastAsia="MS Mincho" w:hAnsi="Arial" w:cs="Arial"/>
          <w:b/>
          <w:bCs/>
          <w:i/>
          <w:u w:val="single"/>
          <w:lang w:val="es-ES_tradnl" w:eastAsia="es-ES"/>
        </w:rPr>
        <w:t xml:space="preserve">Factores biomecánicos. </w:t>
      </w:r>
    </w:p>
    <w:p w:rsidR="00066BFF" w:rsidRPr="00DD04E0" w:rsidRDefault="00066BFF" w:rsidP="00066BFF">
      <w:pPr>
        <w:spacing w:beforeAutospacing="1" w:after="0" w:afterAutospacing="1" w:line="360" w:lineRule="auto"/>
        <w:jc w:val="both"/>
        <w:rPr>
          <w:rFonts w:ascii="Arial" w:eastAsia="MS Mincho" w:hAnsi="Arial" w:cs="Arial"/>
          <w:lang w:val="es-ES_tradnl" w:eastAsia="es-ES"/>
        </w:rPr>
      </w:pPr>
      <w:r w:rsidRPr="00DD04E0">
        <w:rPr>
          <w:rFonts w:ascii="Arial" w:eastAsia="MS Mincho" w:hAnsi="Arial" w:cs="Arial"/>
          <w:lang w:val="es-ES_tradnl" w:eastAsia="es-ES"/>
        </w:rPr>
        <w:t xml:space="preserve">Los músculos, tendones y ligamentos se pueden lesionar cuando están débiles para el ejercicio (se pueden fortalecer mediante ejercicios de resistencia, con pesos progresivos). Los huesos se pueden debilitar por osteoporosis. Las articulaciones se lesionan con más frecuencia cuando los músculos y ligamentos que las estabilizan se encuentran débiles. </w:t>
      </w:r>
    </w:p>
    <w:p w:rsidR="00066BFF" w:rsidRPr="00DD04E0" w:rsidRDefault="00066BFF" w:rsidP="00066BFF">
      <w:pPr>
        <w:spacing w:beforeAutospacing="1" w:after="0" w:afterAutospacing="1" w:line="360" w:lineRule="auto"/>
        <w:jc w:val="both"/>
        <w:rPr>
          <w:rFonts w:ascii="Arial" w:eastAsia="MS Mincho" w:hAnsi="Arial" w:cs="Arial"/>
          <w:lang w:val="es-ES_tradnl" w:eastAsia="es-ES"/>
        </w:rPr>
      </w:pPr>
      <w:r w:rsidRPr="00DD04E0">
        <w:rPr>
          <w:rFonts w:ascii="Arial" w:eastAsia="MS Mincho" w:hAnsi="Arial" w:cs="Arial"/>
          <w:lang w:val="es-ES_tradnl" w:eastAsia="es-ES"/>
        </w:rPr>
        <w:t xml:space="preserve">Las anomalías estructurales pueden ejercer una sobrecarga irregular en determinadas regiones corporales (p. ej., dismetría). </w:t>
      </w:r>
    </w:p>
    <w:p w:rsidR="00066BFF" w:rsidRPr="00DD04E0" w:rsidRDefault="00066BFF" w:rsidP="00066BFF">
      <w:pPr>
        <w:spacing w:beforeAutospacing="1" w:after="0" w:afterAutospacing="1" w:line="360" w:lineRule="auto"/>
        <w:jc w:val="both"/>
        <w:rPr>
          <w:rFonts w:ascii="Arial" w:eastAsia="MS Mincho" w:hAnsi="Arial" w:cs="Arial"/>
          <w:lang w:val="es-ES_tradnl" w:eastAsia="es-ES"/>
        </w:rPr>
      </w:pPr>
      <w:r w:rsidRPr="00DD04E0">
        <w:rPr>
          <w:rFonts w:ascii="Arial" w:eastAsia="MS Mincho" w:hAnsi="Arial" w:cs="Arial"/>
          <w:lang w:val="es-ES_tradnl" w:eastAsia="es-ES"/>
        </w:rPr>
        <w:t xml:space="preserve">El factor biomecánico que produce con más frecuencia lesiones en el pie, pierna o cadera es la pronación excesiva (giro del pie después de contactar con el suelo) durante la carrera. Después de la pronación, el pie gira hacia la cara plantar lateral (supinación), después se eleva sobre los dedos antes de despegar del suelo y desplazar el peso hacia el otro pie. La pronación ayuda a prevenir las lesiones distribuyendo la fuerza del impacto </w:t>
      </w:r>
      <w:r w:rsidRPr="00DD04E0">
        <w:rPr>
          <w:rFonts w:ascii="Arial" w:eastAsia="MS Mincho" w:hAnsi="Arial" w:cs="Arial"/>
          <w:lang w:val="es-ES_tradnl" w:eastAsia="es-ES"/>
        </w:rPr>
        <w:lastRenderedPageBreak/>
        <w:t xml:space="preserve">contra el suelo. La pronación excesiva puede producir lesiones por un giro medial excesivo de la zona inferior de la pierna, provocando dolor en pie, pierna, cadera y rodilla. Los tobillos son tan flexibles que, durante la deambulación o carrera, los arcos tocan el suelo haciendo que éste parezca poco profundo o ausente. </w:t>
      </w:r>
    </w:p>
    <w:p w:rsidR="00066BFF" w:rsidRPr="00DD04E0" w:rsidRDefault="00066BFF" w:rsidP="00066BFF">
      <w:pPr>
        <w:widowControl w:val="0"/>
        <w:spacing w:after="0" w:line="360" w:lineRule="auto"/>
        <w:jc w:val="both"/>
        <w:rPr>
          <w:rFonts w:ascii="Arial" w:eastAsia="Arial" w:hAnsi="Arial" w:cs="Arial"/>
          <w:b/>
          <w:i/>
          <w:u w:val="single"/>
        </w:rPr>
      </w:pPr>
      <w:r w:rsidRPr="00DD04E0">
        <w:rPr>
          <w:rFonts w:ascii="Arial" w:eastAsia="Arial" w:hAnsi="Arial" w:cs="Arial"/>
          <w:b/>
          <w:i/>
          <w:u w:val="single"/>
        </w:rPr>
        <w:t>Errores de entrenamiento</w:t>
      </w:r>
    </w:p>
    <w:p w:rsidR="00066BFF" w:rsidRPr="00DD04E0" w:rsidRDefault="00066BFF" w:rsidP="00066BFF">
      <w:pPr>
        <w:widowControl w:val="0"/>
        <w:spacing w:after="0" w:line="360" w:lineRule="auto"/>
        <w:jc w:val="both"/>
        <w:rPr>
          <w:rFonts w:ascii="Arial" w:eastAsia="Arial" w:hAnsi="Arial" w:cs="Arial"/>
          <w:b/>
          <w:i/>
        </w:rPr>
      </w:pPr>
    </w:p>
    <w:p w:rsidR="00066BFF" w:rsidRPr="00DD04E0" w:rsidRDefault="00066BFF" w:rsidP="00066BFF">
      <w:pPr>
        <w:widowControl w:val="0"/>
        <w:spacing w:after="0" w:line="360" w:lineRule="auto"/>
        <w:jc w:val="both"/>
        <w:rPr>
          <w:rFonts w:ascii="Arial" w:eastAsia="Arial" w:hAnsi="Arial" w:cs="Arial"/>
        </w:rPr>
      </w:pPr>
      <w:r w:rsidRPr="00DD04E0">
        <w:rPr>
          <w:rFonts w:ascii="Arial" w:eastAsia="Arial" w:hAnsi="Arial" w:cs="Arial"/>
        </w:rPr>
        <w:t>Ocurren en la mayoría de equipos al no ser entrenados por un profesional capacitado, ya que este en la mayoría de los casos es reemplazado por un compañero de trabajo a quien le apasiona este deporte.</w:t>
      </w:r>
    </w:p>
    <w:p w:rsidR="00066BFF" w:rsidRPr="00DD04E0" w:rsidRDefault="00066BFF" w:rsidP="00066BFF">
      <w:pPr>
        <w:widowControl w:val="0"/>
        <w:spacing w:after="0" w:line="360" w:lineRule="auto"/>
        <w:jc w:val="both"/>
        <w:rPr>
          <w:rFonts w:ascii="Arial" w:eastAsia="Arial" w:hAnsi="Arial" w:cs="Arial"/>
        </w:rPr>
      </w:pPr>
    </w:p>
    <w:p w:rsidR="00066BFF" w:rsidRPr="00DD04E0" w:rsidRDefault="00066BFF" w:rsidP="00066BFF">
      <w:pPr>
        <w:widowControl w:val="0"/>
        <w:spacing w:after="0" w:line="360" w:lineRule="auto"/>
        <w:jc w:val="both"/>
        <w:rPr>
          <w:rFonts w:ascii="Arial" w:eastAsia="Arial" w:hAnsi="Arial" w:cs="Arial"/>
        </w:rPr>
      </w:pPr>
      <w:r w:rsidRPr="00DD04E0">
        <w:rPr>
          <w:rFonts w:ascii="Arial" w:eastAsia="Arial" w:hAnsi="Arial" w:cs="Arial"/>
        </w:rPr>
        <w:t>Teniendo en cuenta lo anterior, en los entrenamientos previos a la participación de eventos deportivos, no se tienen en cuenta aspectos como: las altas intensidades y cargas de trabajo que están manejando los participantes, ausencia de planes de entrenamiento y falta de intervalos de reposo en las temporadas, inadecuado calentamiento el cual no se encuentra individualizado para las capacidades específicas de cada jugador.</w:t>
      </w:r>
    </w:p>
    <w:p w:rsidR="00066BFF" w:rsidRPr="00DD04E0" w:rsidRDefault="00066BFF" w:rsidP="00066BFF">
      <w:pPr>
        <w:widowControl w:val="0"/>
        <w:spacing w:after="0" w:line="360" w:lineRule="auto"/>
        <w:jc w:val="both"/>
        <w:rPr>
          <w:rFonts w:ascii="Arial" w:eastAsia="Arial" w:hAnsi="Arial" w:cs="Arial"/>
          <w:b/>
          <w:i/>
        </w:rPr>
      </w:pPr>
    </w:p>
    <w:p w:rsidR="00066BFF" w:rsidRPr="00DD04E0" w:rsidRDefault="00066BFF" w:rsidP="00066BFF">
      <w:pPr>
        <w:widowControl w:val="0"/>
        <w:spacing w:after="0" w:line="360" w:lineRule="auto"/>
        <w:jc w:val="both"/>
        <w:rPr>
          <w:rFonts w:ascii="Arial" w:eastAsia="Arial" w:hAnsi="Arial" w:cs="Arial"/>
          <w:b/>
          <w:i/>
          <w:u w:val="single"/>
        </w:rPr>
      </w:pPr>
      <w:r w:rsidRPr="00DD04E0">
        <w:rPr>
          <w:rFonts w:ascii="Arial" w:eastAsia="Arial" w:hAnsi="Arial" w:cs="Arial"/>
          <w:b/>
          <w:i/>
          <w:u w:val="single"/>
        </w:rPr>
        <w:t>Indumentaria inadecuada</w:t>
      </w:r>
    </w:p>
    <w:p w:rsidR="00066BFF" w:rsidRPr="00DD04E0" w:rsidRDefault="00066BFF" w:rsidP="00066BFF">
      <w:pPr>
        <w:widowControl w:val="0"/>
        <w:spacing w:after="0" w:line="360" w:lineRule="auto"/>
        <w:jc w:val="both"/>
        <w:rPr>
          <w:rFonts w:ascii="Arial" w:eastAsia="Arial" w:hAnsi="Arial" w:cs="Arial"/>
          <w:b/>
          <w:i/>
        </w:rPr>
      </w:pPr>
    </w:p>
    <w:p w:rsidR="00066BFF" w:rsidRPr="00DD04E0" w:rsidRDefault="00066BFF" w:rsidP="00066BFF">
      <w:pPr>
        <w:widowControl w:val="0"/>
        <w:spacing w:after="0" w:line="360" w:lineRule="auto"/>
        <w:jc w:val="both"/>
        <w:rPr>
          <w:rFonts w:ascii="Arial" w:eastAsia="Arial" w:hAnsi="Arial" w:cs="Arial"/>
        </w:rPr>
      </w:pPr>
      <w:r w:rsidRPr="00DD04E0">
        <w:rPr>
          <w:rFonts w:ascii="Arial" w:eastAsia="Arial" w:hAnsi="Arial" w:cs="Arial"/>
        </w:rPr>
        <w:t>Los eventos deportivos recreativos suelen ser en muchas ocasiones de tipo informal, a tal punto de que no se utilizan el equipo adecuado para dicha actividad, por ejemplo: los protectores (canilleras), se llevan deteriorados o son remplazados por elementos (cartones, papeles gruesos) que igualmente no cumplen su función. Asimismo, sucede con el calzado deportivo, ya que generalmente no se utiliza el apropiado (el que proporciona una conveniente absorción del impacto, brinda estabilidad y movilidad articular) y también con la indumentaria (que debe utilizarse para evitar lesiones por fricción).</w:t>
      </w:r>
    </w:p>
    <w:p w:rsidR="00066BFF" w:rsidRPr="00DD04E0" w:rsidRDefault="00066BFF" w:rsidP="00066BFF">
      <w:pPr>
        <w:widowControl w:val="0"/>
        <w:spacing w:after="0" w:line="360" w:lineRule="auto"/>
        <w:jc w:val="both"/>
        <w:rPr>
          <w:rFonts w:ascii="Arial" w:eastAsia="Arial" w:hAnsi="Arial" w:cs="Arial"/>
        </w:rPr>
      </w:pPr>
    </w:p>
    <w:p w:rsidR="00066BFF" w:rsidRPr="00DD04E0" w:rsidRDefault="00066BFF" w:rsidP="00066BFF">
      <w:pPr>
        <w:widowControl w:val="0"/>
        <w:spacing w:after="0" w:line="360" w:lineRule="auto"/>
        <w:jc w:val="both"/>
        <w:rPr>
          <w:rFonts w:ascii="Arial" w:eastAsia="Arial" w:hAnsi="Arial" w:cs="Arial"/>
          <w:b/>
          <w:i/>
          <w:u w:val="single"/>
        </w:rPr>
      </w:pPr>
      <w:r w:rsidRPr="00DD04E0">
        <w:rPr>
          <w:rFonts w:ascii="Arial" w:eastAsia="Arial" w:hAnsi="Arial" w:cs="Arial"/>
          <w:b/>
          <w:i/>
          <w:u w:val="single"/>
        </w:rPr>
        <w:t>Condiciones ambientales</w:t>
      </w:r>
    </w:p>
    <w:p w:rsidR="00066BFF" w:rsidRPr="00DD04E0" w:rsidRDefault="00066BFF" w:rsidP="00066BFF">
      <w:pPr>
        <w:widowControl w:val="0"/>
        <w:spacing w:after="0" w:line="360" w:lineRule="auto"/>
        <w:jc w:val="both"/>
        <w:rPr>
          <w:rFonts w:ascii="Arial" w:eastAsia="Arial" w:hAnsi="Arial" w:cs="Arial"/>
        </w:rPr>
      </w:pPr>
      <w:r w:rsidRPr="00DD04E0">
        <w:rPr>
          <w:rFonts w:ascii="Arial" w:eastAsia="Arial" w:hAnsi="Arial" w:cs="Arial"/>
        </w:rPr>
        <w:t xml:space="preserve">Temperaturas extremas que ocasionan problemas cardiovasculares, la presión </w:t>
      </w:r>
      <w:r w:rsidRPr="00DD04E0">
        <w:rPr>
          <w:rFonts w:ascii="Arial" w:eastAsia="Arial" w:hAnsi="Arial" w:cs="Arial"/>
        </w:rPr>
        <w:lastRenderedPageBreak/>
        <w:t xml:space="preserve">barométrica, la humedad retenida en los escenarios deportivos causa de resbalones y caídas que dan origen a lesiones </w:t>
      </w:r>
      <w:proofErr w:type="spellStart"/>
      <w:r w:rsidRPr="00DD04E0">
        <w:rPr>
          <w:rFonts w:ascii="Arial" w:eastAsia="Arial" w:hAnsi="Arial" w:cs="Arial"/>
        </w:rPr>
        <w:t>osteomusculares</w:t>
      </w:r>
      <w:proofErr w:type="spellEnd"/>
      <w:r w:rsidRPr="00DD04E0">
        <w:rPr>
          <w:rFonts w:ascii="Arial" w:eastAsia="Arial" w:hAnsi="Arial" w:cs="Arial"/>
        </w:rPr>
        <w:t>.</w:t>
      </w:r>
    </w:p>
    <w:p w:rsidR="00066BFF" w:rsidRPr="00DD04E0" w:rsidRDefault="00066BFF" w:rsidP="00066BFF">
      <w:pPr>
        <w:widowControl w:val="0"/>
        <w:spacing w:after="0" w:line="360" w:lineRule="auto"/>
        <w:jc w:val="both"/>
        <w:rPr>
          <w:rFonts w:ascii="Arial" w:eastAsia="Arial" w:hAnsi="Arial" w:cs="Arial"/>
        </w:rPr>
      </w:pPr>
    </w:p>
    <w:p w:rsidR="00066BFF" w:rsidRPr="00DD04E0" w:rsidRDefault="00066BFF" w:rsidP="00066BFF">
      <w:pPr>
        <w:widowControl w:val="0"/>
        <w:spacing w:after="0" w:line="360" w:lineRule="auto"/>
        <w:jc w:val="both"/>
        <w:rPr>
          <w:rFonts w:ascii="Arial" w:eastAsia="Arial" w:hAnsi="Arial" w:cs="Arial"/>
          <w:b/>
          <w:i/>
          <w:u w:val="single"/>
        </w:rPr>
      </w:pPr>
      <w:r w:rsidRPr="00DD04E0">
        <w:rPr>
          <w:rFonts w:ascii="Arial" w:eastAsia="Arial" w:hAnsi="Arial" w:cs="Arial"/>
          <w:b/>
          <w:i/>
          <w:u w:val="single"/>
        </w:rPr>
        <w:t>Factores psicológicos</w:t>
      </w:r>
    </w:p>
    <w:p w:rsidR="00066BFF" w:rsidRPr="00DD04E0" w:rsidRDefault="00066BFF" w:rsidP="00066BFF">
      <w:pPr>
        <w:widowControl w:val="0"/>
        <w:spacing w:after="0" w:line="360" w:lineRule="auto"/>
        <w:jc w:val="both"/>
        <w:rPr>
          <w:rFonts w:ascii="Arial" w:eastAsia="Arial" w:hAnsi="Arial" w:cs="Arial"/>
        </w:rPr>
      </w:pPr>
      <w:r w:rsidRPr="00DD04E0">
        <w:rPr>
          <w:rFonts w:ascii="Arial" w:eastAsia="Arial" w:hAnsi="Arial" w:cs="Arial"/>
        </w:rPr>
        <w:t>Situaciones como: el estado de ansiedad precedente a una competencia, intolerancia al estrés, temor al contacto de otros compañeros, disminución de la concentración ante problemas familiares o laborales, temor a volverse a lesionar después de una lesión traumática sufrida por el trabajador, falta de sueño reparador cuando se ingresa después de laborar un turno o después de un festejo, son causales de accidentes deportivos.</w:t>
      </w:r>
    </w:p>
    <w:p w:rsidR="00066BFF" w:rsidRPr="00DD04E0" w:rsidRDefault="00066BFF" w:rsidP="00066BFF">
      <w:pPr>
        <w:widowControl w:val="0"/>
        <w:spacing w:after="0" w:line="360" w:lineRule="auto"/>
        <w:jc w:val="both"/>
        <w:rPr>
          <w:rFonts w:ascii="Arial" w:eastAsia="Arial" w:hAnsi="Arial" w:cs="Arial"/>
        </w:rPr>
      </w:pPr>
    </w:p>
    <w:p w:rsidR="00066BFF" w:rsidRPr="00DD04E0" w:rsidRDefault="00066BFF" w:rsidP="00066BFF">
      <w:pPr>
        <w:widowControl w:val="0"/>
        <w:spacing w:after="0" w:line="360" w:lineRule="auto"/>
        <w:jc w:val="both"/>
        <w:rPr>
          <w:rFonts w:ascii="Arial" w:eastAsia="Arial" w:hAnsi="Arial" w:cs="Arial"/>
          <w:b/>
          <w:i/>
          <w:u w:val="single"/>
          <w:lang w:val="es-ES_tradnl"/>
        </w:rPr>
      </w:pPr>
      <w:r w:rsidRPr="00DD04E0">
        <w:rPr>
          <w:rFonts w:ascii="Arial" w:eastAsia="Arial" w:hAnsi="Arial" w:cs="Arial"/>
          <w:b/>
          <w:i/>
          <w:u w:val="single"/>
          <w:lang w:val="es-ES_tradnl"/>
        </w:rPr>
        <w:t>Lesiones musculares</w:t>
      </w:r>
    </w:p>
    <w:p w:rsidR="00066BFF" w:rsidRPr="00DD04E0" w:rsidRDefault="00066BFF" w:rsidP="00066BFF">
      <w:pPr>
        <w:widowControl w:val="0"/>
        <w:spacing w:after="0" w:line="360" w:lineRule="auto"/>
        <w:jc w:val="both"/>
        <w:rPr>
          <w:rFonts w:ascii="Arial" w:eastAsia="Arial" w:hAnsi="Arial" w:cs="Arial"/>
        </w:rPr>
      </w:pPr>
      <w:r w:rsidRPr="00DD04E0">
        <w:rPr>
          <w:rFonts w:ascii="Arial" w:eastAsia="Arial" w:hAnsi="Arial" w:cs="Arial"/>
        </w:rPr>
        <w:t xml:space="preserve">Muy frecuentes a nivel de patología deportiva (son el 20 o 30% de las lesiones deportivas). Con frecuencia se las conoce poco y se tratan mal. Su frecuencia depende de la actividad deportiva que se realice, intensidad y preparación física. Ha aumentado mucho en los últimos años por el aumento de la práctica deportiva. Los músculos más afectados suelen ser los </w:t>
      </w:r>
      <w:proofErr w:type="spellStart"/>
      <w:r w:rsidRPr="00DD04E0">
        <w:rPr>
          <w:rFonts w:ascii="Arial" w:eastAsia="Arial" w:hAnsi="Arial" w:cs="Arial"/>
        </w:rPr>
        <w:t>biarticulares</w:t>
      </w:r>
      <w:proofErr w:type="spellEnd"/>
      <w:r w:rsidRPr="00DD04E0">
        <w:rPr>
          <w:rFonts w:ascii="Arial" w:eastAsia="Arial" w:hAnsi="Arial" w:cs="Arial"/>
        </w:rPr>
        <w:t xml:space="preserve"> del miembro inferior (</w:t>
      </w:r>
      <w:proofErr w:type="spellStart"/>
      <w:r w:rsidRPr="00DD04E0">
        <w:rPr>
          <w:rFonts w:ascii="Arial" w:eastAsia="Arial" w:hAnsi="Arial" w:cs="Arial"/>
        </w:rPr>
        <w:t>isquiotibiales</w:t>
      </w:r>
      <w:proofErr w:type="spellEnd"/>
      <w:r w:rsidRPr="00DD04E0">
        <w:rPr>
          <w:rFonts w:ascii="Arial" w:eastAsia="Arial" w:hAnsi="Arial" w:cs="Arial"/>
        </w:rPr>
        <w:t>, cuádriceps y tríceps). Suelen ser lesiones producidas por un agente traumático externo: un agente que incide en el músculo o lesiones producidas por un agente interno: la propia tensión muscular produce la lesión.</w:t>
      </w:r>
    </w:p>
    <w:p w:rsidR="00066BFF" w:rsidRPr="00DD04E0" w:rsidRDefault="00066BFF" w:rsidP="00066BFF">
      <w:pPr>
        <w:widowControl w:val="0"/>
        <w:spacing w:after="0" w:line="360" w:lineRule="auto"/>
        <w:jc w:val="both"/>
        <w:rPr>
          <w:rFonts w:ascii="Arial" w:eastAsia="Arial" w:hAnsi="Arial" w:cs="Arial"/>
          <w:i/>
          <w:lang w:val="es-ES_tradnl"/>
        </w:rPr>
      </w:pPr>
      <w:r w:rsidRPr="00DD04E0">
        <w:rPr>
          <w:rFonts w:ascii="Arial" w:eastAsia="Arial" w:hAnsi="Arial" w:cs="Arial"/>
          <w:i/>
          <w:lang w:val="es-ES_tradnl"/>
        </w:rPr>
        <w:t>Causas internas</w:t>
      </w:r>
    </w:p>
    <w:p w:rsidR="00066BFF" w:rsidRPr="00DD04E0" w:rsidRDefault="00066BFF" w:rsidP="00066BFF">
      <w:pPr>
        <w:widowControl w:val="0"/>
        <w:spacing w:after="0" w:line="360" w:lineRule="auto"/>
        <w:jc w:val="both"/>
        <w:rPr>
          <w:rFonts w:ascii="Arial" w:eastAsia="Arial" w:hAnsi="Arial" w:cs="Arial"/>
          <w:lang w:val="es-ES_tradnl"/>
        </w:rPr>
      </w:pPr>
    </w:p>
    <w:p w:rsidR="00066BFF" w:rsidRPr="00DD04E0" w:rsidRDefault="00066BFF" w:rsidP="00066BFF">
      <w:pPr>
        <w:numPr>
          <w:ilvl w:val="0"/>
          <w:numId w:val="26"/>
        </w:numPr>
        <w:tabs>
          <w:tab w:val="left" w:pos="720"/>
        </w:tabs>
        <w:suppressAutoHyphens/>
        <w:spacing w:after="0" w:line="360" w:lineRule="auto"/>
        <w:jc w:val="both"/>
        <w:rPr>
          <w:rFonts w:ascii="Arial" w:eastAsia="Arial" w:hAnsi="Arial" w:cs="Arial"/>
        </w:rPr>
      </w:pPr>
      <w:r w:rsidRPr="00DD04E0">
        <w:rPr>
          <w:rFonts w:ascii="Arial" w:eastAsia="Arial" w:hAnsi="Arial" w:cs="Arial"/>
        </w:rPr>
        <w:t>Contusión muscular: Aparece una lesión muscular por compresión del músculo contra planos profundos por un agente traumático. Puede ir desde un pequeño aplastamiento con edema a una rotura fibrilar importante.</w:t>
      </w:r>
    </w:p>
    <w:p w:rsidR="00066BFF" w:rsidRPr="00DD04E0" w:rsidRDefault="00066BFF" w:rsidP="00066BFF">
      <w:pPr>
        <w:numPr>
          <w:ilvl w:val="0"/>
          <w:numId w:val="27"/>
        </w:numPr>
        <w:tabs>
          <w:tab w:val="left" w:pos="720"/>
        </w:tabs>
        <w:suppressAutoHyphens/>
        <w:spacing w:after="0" w:line="360" w:lineRule="auto"/>
        <w:jc w:val="both"/>
        <w:rPr>
          <w:rFonts w:ascii="Arial" w:eastAsia="Arial" w:hAnsi="Arial" w:cs="Arial"/>
        </w:rPr>
      </w:pPr>
      <w:r w:rsidRPr="00DD04E0">
        <w:rPr>
          <w:rFonts w:ascii="Arial" w:eastAsia="Arial" w:hAnsi="Arial" w:cs="Arial"/>
        </w:rPr>
        <w:t xml:space="preserve">Herida muscular: Solución de continuidad muscular y planos </w:t>
      </w:r>
      <w:proofErr w:type="spellStart"/>
      <w:r w:rsidRPr="00DD04E0">
        <w:rPr>
          <w:rFonts w:ascii="Arial" w:eastAsia="Arial" w:hAnsi="Arial" w:cs="Arial"/>
        </w:rPr>
        <w:t>suprayacentes</w:t>
      </w:r>
      <w:proofErr w:type="spellEnd"/>
      <w:r w:rsidRPr="00DD04E0">
        <w:rPr>
          <w:rFonts w:ascii="Arial" w:eastAsia="Arial" w:hAnsi="Arial" w:cs="Arial"/>
        </w:rPr>
        <w:t xml:space="preserve"> que comunican con el exterior por lo que existe riesgo de infección.</w:t>
      </w:r>
    </w:p>
    <w:p w:rsidR="00066BFF" w:rsidRPr="00DD04E0" w:rsidRDefault="00066BFF" w:rsidP="00066BFF">
      <w:pPr>
        <w:numPr>
          <w:ilvl w:val="0"/>
          <w:numId w:val="27"/>
        </w:numPr>
        <w:tabs>
          <w:tab w:val="left" w:pos="720"/>
        </w:tabs>
        <w:suppressAutoHyphens/>
        <w:spacing w:after="0" w:line="360" w:lineRule="auto"/>
        <w:jc w:val="both"/>
        <w:rPr>
          <w:rFonts w:ascii="Arial" w:eastAsia="Arial" w:hAnsi="Arial" w:cs="Arial"/>
        </w:rPr>
      </w:pPr>
      <w:proofErr w:type="spellStart"/>
      <w:r w:rsidRPr="00DD04E0">
        <w:rPr>
          <w:rFonts w:ascii="Arial" w:eastAsia="Arial" w:hAnsi="Arial" w:cs="Arial"/>
        </w:rPr>
        <w:t>Dislaceración</w:t>
      </w:r>
      <w:proofErr w:type="spellEnd"/>
      <w:r w:rsidRPr="00DD04E0">
        <w:rPr>
          <w:rFonts w:ascii="Arial" w:eastAsia="Arial" w:hAnsi="Arial" w:cs="Arial"/>
        </w:rPr>
        <w:t>. Herida producida en el músculo por un extremo cortante pero que comunica, no con el exterior, sino con otras cavidades. Por ejemplo, una sección muscular con fractura que no sale al exterior.</w:t>
      </w:r>
    </w:p>
    <w:p w:rsidR="00066BFF" w:rsidRPr="00DD04E0" w:rsidRDefault="00066BFF" w:rsidP="00066BFF">
      <w:pPr>
        <w:numPr>
          <w:ilvl w:val="0"/>
          <w:numId w:val="27"/>
        </w:numPr>
        <w:tabs>
          <w:tab w:val="left" w:pos="720"/>
        </w:tabs>
        <w:suppressAutoHyphens/>
        <w:spacing w:after="0" w:line="360" w:lineRule="auto"/>
        <w:jc w:val="both"/>
        <w:rPr>
          <w:rFonts w:ascii="Arial" w:eastAsia="Arial" w:hAnsi="Arial" w:cs="Arial"/>
        </w:rPr>
      </w:pPr>
      <w:r w:rsidRPr="00DD04E0">
        <w:rPr>
          <w:rFonts w:ascii="Arial" w:eastAsia="Arial" w:hAnsi="Arial" w:cs="Arial"/>
        </w:rPr>
        <w:lastRenderedPageBreak/>
        <w:t>Contracturas: Contracciones mantenidas del músculo tras un esfuerzo interno, se producen por acumulo de cansancio muscular.</w:t>
      </w:r>
    </w:p>
    <w:p w:rsidR="00066BFF" w:rsidRPr="00DD04E0" w:rsidRDefault="00066BFF" w:rsidP="00066BFF">
      <w:pPr>
        <w:numPr>
          <w:ilvl w:val="0"/>
          <w:numId w:val="27"/>
        </w:numPr>
        <w:tabs>
          <w:tab w:val="left" w:pos="720"/>
        </w:tabs>
        <w:suppressAutoHyphens/>
        <w:spacing w:after="0" w:line="360" w:lineRule="auto"/>
        <w:jc w:val="both"/>
        <w:rPr>
          <w:rFonts w:ascii="Arial" w:eastAsia="Arial" w:hAnsi="Arial" w:cs="Arial"/>
          <w:lang w:val="en-US"/>
        </w:rPr>
      </w:pPr>
      <w:r w:rsidRPr="00DD04E0">
        <w:rPr>
          <w:rFonts w:ascii="Arial" w:eastAsia="Arial" w:hAnsi="Arial" w:cs="Arial"/>
        </w:rPr>
        <w:t xml:space="preserve">Elongaciones: También llamadas distensiones o alargamientos musculares, cuando se sobrepasa el límite de elasticidad de un músculo, pero sin producir daño anatómico. </w:t>
      </w:r>
      <w:proofErr w:type="spellStart"/>
      <w:r w:rsidRPr="00DD04E0">
        <w:rPr>
          <w:rFonts w:ascii="Arial" w:eastAsia="Arial" w:hAnsi="Arial" w:cs="Arial"/>
          <w:lang w:val="en-US"/>
        </w:rPr>
        <w:t>Clínicamente</w:t>
      </w:r>
      <w:proofErr w:type="spellEnd"/>
      <w:r w:rsidRPr="00DD04E0">
        <w:rPr>
          <w:rFonts w:ascii="Arial" w:eastAsia="Arial" w:hAnsi="Arial" w:cs="Arial"/>
          <w:lang w:val="en-US"/>
        </w:rPr>
        <w:t xml:space="preserve"> </w:t>
      </w:r>
      <w:proofErr w:type="spellStart"/>
      <w:r w:rsidRPr="00DD04E0">
        <w:rPr>
          <w:rFonts w:ascii="Arial" w:eastAsia="Arial" w:hAnsi="Arial" w:cs="Arial"/>
          <w:lang w:val="en-US"/>
        </w:rPr>
        <w:t>aparecen</w:t>
      </w:r>
      <w:proofErr w:type="spellEnd"/>
      <w:r w:rsidRPr="00DD04E0">
        <w:rPr>
          <w:rFonts w:ascii="Arial" w:eastAsia="Arial" w:hAnsi="Arial" w:cs="Arial"/>
          <w:lang w:val="en-US"/>
        </w:rPr>
        <w:t xml:space="preserve"> </w:t>
      </w:r>
      <w:proofErr w:type="spellStart"/>
      <w:r w:rsidRPr="00DD04E0">
        <w:rPr>
          <w:rFonts w:ascii="Arial" w:eastAsia="Arial" w:hAnsi="Arial" w:cs="Arial"/>
          <w:lang w:val="en-US"/>
        </w:rPr>
        <w:t>dolores</w:t>
      </w:r>
      <w:proofErr w:type="spellEnd"/>
      <w:r w:rsidRPr="00DD04E0">
        <w:rPr>
          <w:rFonts w:ascii="Arial" w:eastAsia="Arial" w:hAnsi="Arial" w:cs="Arial"/>
          <w:lang w:val="en-US"/>
        </w:rPr>
        <w:t xml:space="preserve"> </w:t>
      </w:r>
      <w:proofErr w:type="spellStart"/>
      <w:r w:rsidRPr="00DD04E0">
        <w:rPr>
          <w:rFonts w:ascii="Arial" w:eastAsia="Arial" w:hAnsi="Arial" w:cs="Arial"/>
          <w:lang w:val="en-US"/>
        </w:rPr>
        <w:t>musculares</w:t>
      </w:r>
      <w:proofErr w:type="spellEnd"/>
      <w:r w:rsidRPr="00DD04E0">
        <w:rPr>
          <w:rFonts w:ascii="Arial" w:eastAsia="Arial" w:hAnsi="Arial" w:cs="Arial"/>
          <w:lang w:val="en-US"/>
        </w:rPr>
        <w:t xml:space="preserve"> </w:t>
      </w:r>
      <w:proofErr w:type="spellStart"/>
      <w:r w:rsidRPr="00DD04E0">
        <w:rPr>
          <w:rFonts w:ascii="Arial" w:eastAsia="Arial" w:hAnsi="Arial" w:cs="Arial"/>
          <w:lang w:val="en-US"/>
        </w:rPr>
        <w:t>difusos</w:t>
      </w:r>
      <w:proofErr w:type="spellEnd"/>
      <w:r w:rsidRPr="00DD04E0">
        <w:rPr>
          <w:rFonts w:ascii="Arial" w:eastAsia="Arial" w:hAnsi="Arial" w:cs="Arial"/>
          <w:lang w:val="en-US"/>
        </w:rPr>
        <w:t xml:space="preserve">. </w:t>
      </w:r>
    </w:p>
    <w:p w:rsidR="00066BFF" w:rsidRPr="00DD04E0" w:rsidRDefault="00066BFF" w:rsidP="00066BFF">
      <w:pPr>
        <w:numPr>
          <w:ilvl w:val="0"/>
          <w:numId w:val="27"/>
        </w:numPr>
        <w:tabs>
          <w:tab w:val="left" w:pos="720"/>
        </w:tabs>
        <w:suppressAutoHyphens/>
        <w:spacing w:after="0" w:line="360" w:lineRule="auto"/>
        <w:jc w:val="both"/>
        <w:rPr>
          <w:rFonts w:ascii="Arial" w:eastAsia="Arial" w:hAnsi="Arial" w:cs="Arial"/>
        </w:rPr>
      </w:pPr>
      <w:r w:rsidRPr="00DD04E0">
        <w:rPr>
          <w:rFonts w:ascii="Arial" w:eastAsia="Arial" w:hAnsi="Arial" w:cs="Arial"/>
        </w:rPr>
        <w:t xml:space="preserve">Calambres: Contracciones musculares dolorosas con acortamiento máximo del músculo que se manifiesta con un dolor breve e intenso de corta duración tras el cual el músculo queda dolorido. </w:t>
      </w:r>
    </w:p>
    <w:p w:rsidR="00066BFF" w:rsidRPr="00DD04E0" w:rsidRDefault="00066BFF" w:rsidP="00066BFF">
      <w:pPr>
        <w:numPr>
          <w:ilvl w:val="0"/>
          <w:numId w:val="27"/>
        </w:numPr>
        <w:tabs>
          <w:tab w:val="left" w:pos="720"/>
        </w:tabs>
        <w:suppressAutoHyphens/>
        <w:spacing w:after="0" w:line="360" w:lineRule="auto"/>
        <w:jc w:val="both"/>
        <w:rPr>
          <w:rFonts w:ascii="Arial" w:eastAsia="Arial" w:hAnsi="Arial" w:cs="Arial"/>
        </w:rPr>
      </w:pPr>
      <w:r w:rsidRPr="00DD04E0">
        <w:rPr>
          <w:rFonts w:ascii="Arial" w:eastAsia="Arial" w:hAnsi="Arial" w:cs="Arial"/>
        </w:rPr>
        <w:t>Rotura muscular: lesiones producidas por un mecanismo indirecto traumático interno normalmente llamado desgarro o tirón muscular. Puede ser una rotura fibrilar, en la que hay un pequeño número de fibras afectadas, rotura muscular parcial en la que hay mayor número de fibras afectadas o rotura total en el que se produce la rotura completa del vientre muscular.</w:t>
      </w:r>
    </w:p>
    <w:p w:rsidR="00066BFF" w:rsidRPr="00DD04E0" w:rsidRDefault="00066BFF" w:rsidP="00066BFF">
      <w:pPr>
        <w:spacing w:after="0" w:line="360" w:lineRule="auto"/>
        <w:rPr>
          <w:rFonts w:ascii="Arial" w:eastAsia="NanumGothic" w:hAnsi="Arial" w:cs="Arial"/>
          <w:lang w:val="es-ES_tradnl" w:eastAsia="es-ES"/>
        </w:rPr>
      </w:pPr>
    </w:p>
    <w:p w:rsidR="00066BFF" w:rsidRPr="00DD04E0" w:rsidRDefault="00066BFF" w:rsidP="00066BFF">
      <w:pPr>
        <w:pStyle w:val="Prrafodelista"/>
        <w:numPr>
          <w:ilvl w:val="1"/>
          <w:numId w:val="41"/>
        </w:numPr>
        <w:spacing w:before="240" w:line="360" w:lineRule="auto"/>
        <w:jc w:val="both"/>
        <w:outlineLvl w:val="1"/>
        <w:rPr>
          <w:rFonts w:ascii="Arial" w:hAnsi="Arial" w:cs="Arial"/>
          <w:b/>
          <w:lang w:val="es-ES_tradnl"/>
        </w:rPr>
      </w:pPr>
      <w:bookmarkStart w:id="75" w:name="_Toc480883858"/>
      <w:bookmarkStart w:id="76" w:name="_Toc487813749"/>
      <w:bookmarkStart w:id="77" w:name="_Toc487814782"/>
      <w:r w:rsidRPr="00DD04E0">
        <w:rPr>
          <w:rFonts w:ascii="Arial" w:hAnsi="Arial" w:cs="Arial"/>
          <w:b/>
          <w:lang w:val="es-ES_tradnl"/>
        </w:rPr>
        <w:t>JUEGO LIMPIO</w:t>
      </w:r>
      <w:bookmarkEnd w:id="75"/>
      <w:bookmarkEnd w:id="76"/>
      <w:bookmarkEnd w:id="77"/>
    </w:p>
    <w:p w:rsidR="00066BFF" w:rsidRPr="00DD04E0" w:rsidRDefault="00066BFF" w:rsidP="00066BFF">
      <w:pPr>
        <w:spacing w:after="0" w:line="360" w:lineRule="auto"/>
        <w:jc w:val="both"/>
        <w:rPr>
          <w:rFonts w:ascii="Arial" w:eastAsia="NanumGothic" w:hAnsi="Arial" w:cs="Arial"/>
          <w:lang w:val="es-ES" w:eastAsia="es-ES"/>
        </w:rPr>
      </w:pPr>
    </w:p>
    <w:p w:rsidR="00066BFF" w:rsidRPr="00DD04E0" w:rsidRDefault="00066BFF" w:rsidP="00066BFF">
      <w:pPr>
        <w:spacing w:after="0" w:line="360" w:lineRule="auto"/>
        <w:jc w:val="both"/>
        <w:rPr>
          <w:rFonts w:ascii="Arial" w:eastAsia="NanumGothic" w:hAnsi="Arial" w:cs="Arial"/>
          <w:lang w:val="es-ES" w:eastAsia="es-ES"/>
        </w:rPr>
      </w:pPr>
      <w:r w:rsidRPr="00DD04E0">
        <w:rPr>
          <w:rFonts w:ascii="Arial" w:eastAsia="NanumGothic" w:hAnsi="Arial" w:cs="Arial"/>
          <w:lang w:val="es-ES" w:eastAsia="es-ES"/>
        </w:rPr>
        <w:t>El juego limpio, “</w:t>
      </w:r>
      <w:proofErr w:type="spellStart"/>
      <w:r w:rsidRPr="00DD04E0">
        <w:rPr>
          <w:rFonts w:ascii="Arial" w:eastAsia="NanumGothic" w:hAnsi="Arial" w:cs="Arial"/>
          <w:lang w:val="es-ES" w:eastAsia="es-ES"/>
        </w:rPr>
        <w:t>fair</w:t>
      </w:r>
      <w:proofErr w:type="spellEnd"/>
      <w:r w:rsidRPr="00DD04E0">
        <w:rPr>
          <w:rFonts w:ascii="Arial" w:eastAsia="NanumGothic" w:hAnsi="Arial" w:cs="Arial"/>
          <w:lang w:val="es-ES" w:eastAsia="es-ES"/>
        </w:rPr>
        <w:t xml:space="preserve"> </w:t>
      </w:r>
      <w:proofErr w:type="spellStart"/>
      <w:r w:rsidRPr="00DD04E0">
        <w:rPr>
          <w:rFonts w:ascii="Arial" w:eastAsia="NanumGothic" w:hAnsi="Arial" w:cs="Arial"/>
          <w:lang w:val="es-ES" w:eastAsia="es-ES"/>
        </w:rPr>
        <w:t>play</w:t>
      </w:r>
      <w:proofErr w:type="spellEnd"/>
      <w:r w:rsidRPr="00DD04E0">
        <w:rPr>
          <w:rFonts w:ascii="Arial" w:eastAsia="NanumGothic" w:hAnsi="Arial" w:cs="Arial"/>
          <w:lang w:val="es-ES" w:eastAsia="es-ES"/>
        </w:rPr>
        <w:t>”, es una política fomentada por organismos internacionales del deporte, especialmente por el comité olímpico internacional e impulsada por los organismos deportivos regionales y locales.</w:t>
      </w:r>
    </w:p>
    <w:p w:rsidR="00066BFF" w:rsidRPr="00DD04E0" w:rsidRDefault="00066BFF" w:rsidP="00066BFF">
      <w:pPr>
        <w:spacing w:after="0" w:line="360" w:lineRule="auto"/>
        <w:jc w:val="both"/>
        <w:rPr>
          <w:rFonts w:ascii="Arial" w:eastAsia="NanumGothic" w:hAnsi="Arial" w:cs="Arial"/>
          <w:lang w:val="es-ES" w:eastAsia="es-ES"/>
        </w:rPr>
      </w:pPr>
    </w:p>
    <w:p w:rsidR="00066BFF" w:rsidRPr="00DD04E0" w:rsidRDefault="00066BFF" w:rsidP="00066BFF">
      <w:pPr>
        <w:spacing w:after="0" w:line="360" w:lineRule="auto"/>
        <w:jc w:val="both"/>
        <w:rPr>
          <w:rFonts w:ascii="Arial" w:eastAsia="NanumGothic" w:hAnsi="Arial" w:cs="Arial"/>
          <w:lang w:val="es-ES" w:eastAsia="es-ES"/>
        </w:rPr>
      </w:pPr>
      <w:r w:rsidRPr="00DD04E0">
        <w:rPr>
          <w:rFonts w:ascii="Arial" w:eastAsia="NanumGothic" w:hAnsi="Arial" w:cs="Arial"/>
          <w:lang w:val="es-ES" w:eastAsia="es-ES"/>
        </w:rPr>
        <w:t>Eventualmente en el deporte se presentan acciones violentas individuales o colectivas o uso de dopaje que van en contra de la práctica natural y son de la actividad física reglamentada. El juego limpio intenta minimizar estas acciones y garantizar que deportistas y aficionados gocen plenamente del deporte como actividad física y como espectáculo de esparcimiento.</w:t>
      </w:r>
    </w:p>
    <w:p w:rsidR="00066BFF" w:rsidRPr="00DD04E0" w:rsidRDefault="00066BFF" w:rsidP="00066BFF">
      <w:pPr>
        <w:spacing w:after="0" w:line="360" w:lineRule="auto"/>
        <w:jc w:val="both"/>
        <w:rPr>
          <w:rFonts w:ascii="Arial" w:eastAsia="NanumGothic" w:hAnsi="Arial" w:cs="Arial"/>
          <w:lang w:val="es-ES" w:eastAsia="es-ES"/>
        </w:rPr>
      </w:pPr>
    </w:p>
    <w:p w:rsidR="00066BFF" w:rsidRPr="00DD04E0" w:rsidRDefault="00066BFF" w:rsidP="00066BFF">
      <w:pPr>
        <w:spacing w:after="0" w:line="360" w:lineRule="auto"/>
        <w:jc w:val="both"/>
        <w:rPr>
          <w:rFonts w:ascii="Arial" w:eastAsia="NanumGothic" w:hAnsi="Arial" w:cs="Arial"/>
          <w:lang w:val="es-ES" w:eastAsia="es-ES"/>
        </w:rPr>
      </w:pPr>
      <w:r w:rsidRPr="00DD04E0">
        <w:rPr>
          <w:rFonts w:ascii="Arial" w:eastAsia="NanumGothic" w:hAnsi="Arial" w:cs="Arial"/>
          <w:lang w:val="es-ES" w:eastAsia="es-ES"/>
        </w:rPr>
        <w:t xml:space="preserve">En el deporte no es muy común que se presenten acciones violentas o dopaje. Sin embargo, es común que se presenten roces entre compañeros de trabajo, pero más como resultado de confrontaciones o discordias anteriores que se había presentado en el </w:t>
      </w:r>
      <w:r w:rsidRPr="00DD04E0">
        <w:rPr>
          <w:rFonts w:ascii="Arial" w:eastAsia="NanumGothic" w:hAnsi="Arial" w:cs="Arial"/>
          <w:lang w:val="es-ES" w:eastAsia="es-ES"/>
        </w:rPr>
        <w:lastRenderedPageBreak/>
        <w:t>ambiente laboral. También, el ánimo de competencia puede originar algunas acciones agresivas en personas que tienen previamente algún tipo especial de personalidad con tendencia a la violencia.</w:t>
      </w:r>
    </w:p>
    <w:p w:rsidR="00066BFF" w:rsidRPr="00DD04E0" w:rsidRDefault="00066BFF" w:rsidP="00066BFF">
      <w:pPr>
        <w:spacing w:after="0" w:line="360" w:lineRule="auto"/>
        <w:jc w:val="both"/>
        <w:rPr>
          <w:rFonts w:ascii="Arial" w:eastAsia="NanumGothic" w:hAnsi="Arial" w:cs="Arial"/>
          <w:lang w:val="es-ES" w:eastAsia="es-ES"/>
        </w:rPr>
      </w:pPr>
    </w:p>
    <w:p w:rsidR="00066BFF" w:rsidRPr="00DD04E0" w:rsidRDefault="00066BFF" w:rsidP="00066BFF">
      <w:pPr>
        <w:spacing w:after="0" w:line="360" w:lineRule="auto"/>
        <w:jc w:val="both"/>
        <w:rPr>
          <w:rFonts w:ascii="Arial" w:eastAsia="NanumGothic" w:hAnsi="Arial" w:cs="Arial"/>
          <w:lang w:val="es-ES" w:eastAsia="es-ES"/>
        </w:rPr>
      </w:pPr>
      <w:r w:rsidRPr="00DD04E0">
        <w:rPr>
          <w:rFonts w:ascii="Arial" w:eastAsia="NanumGothic" w:hAnsi="Arial" w:cs="Arial"/>
          <w:lang w:val="es-ES" w:eastAsia="es-ES"/>
        </w:rPr>
        <w:t>El medio más eficaz de prevenir la aparición de estos hechos es la educación para erradicar el uso de tendencias violentas, rescatando los comportamientos sociales, de compañerismo y lúdicos.</w:t>
      </w:r>
    </w:p>
    <w:p w:rsidR="00066BFF" w:rsidRPr="00DD04E0" w:rsidRDefault="00066BFF" w:rsidP="00066BFF">
      <w:pPr>
        <w:numPr>
          <w:ilvl w:val="1"/>
          <w:numId w:val="0"/>
        </w:numPr>
        <w:spacing w:after="0" w:line="360" w:lineRule="auto"/>
        <w:jc w:val="both"/>
        <w:outlineLvl w:val="1"/>
        <w:rPr>
          <w:rFonts w:ascii="Arial" w:eastAsia="Calibri" w:hAnsi="Arial" w:cs="Arial"/>
          <w:b/>
          <w:lang w:val="es-ES_tradnl" w:eastAsia="es-ES"/>
        </w:rPr>
      </w:pPr>
      <w:bookmarkStart w:id="78" w:name="_Toc480876911"/>
    </w:p>
    <w:p w:rsidR="00066BFF" w:rsidRPr="00DD04E0" w:rsidRDefault="00066BFF" w:rsidP="00DD04E0">
      <w:pPr>
        <w:rPr>
          <w:rFonts w:ascii="Arial" w:hAnsi="Arial" w:cs="Arial"/>
          <w:b/>
          <w:lang w:val="es-ES_tradnl" w:eastAsia="es-ES"/>
        </w:rPr>
      </w:pPr>
      <w:bookmarkStart w:id="79" w:name="_Toc480878170"/>
      <w:bookmarkStart w:id="80" w:name="_Toc480883859"/>
      <w:bookmarkStart w:id="81" w:name="_Toc487813750"/>
      <w:bookmarkStart w:id="82" w:name="_Toc487814213"/>
      <w:bookmarkStart w:id="83" w:name="_Toc487814783"/>
      <w:r w:rsidRPr="00DD04E0">
        <w:rPr>
          <w:rFonts w:ascii="Arial" w:hAnsi="Arial" w:cs="Arial"/>
          <w:b/>
          <w:lang w:val="es-ES_tradnl" w:eastAsia="es-ES"/>
        </w:rPr>
        <w:t>Preparación para el deporte</w:t>
      </w:r>
      <w:bookmarkEnd w:id="78"/>
      <w:bookmarkEnd w:id="79"/>
      <w:bookmarkEnd w:id="80"/>
      <w:bookmarkEnd w:id="81"/>
      <w:bookmarkEnd w:id="82"/>
      <w:bookmarkEnd w:id="83"/>
    </w:p>
    <w:p w:rsidR="00066BFF" w:rsidRPr="00DD04E0" w:rsidRDefault="00066BFF" w:rsidP="00066BFF">
      <w:pPr>
        <w:spacing w:after="0" w:line="360" w:lineRule="auto"/>
        <w:jc w:val="both"/>
        <w:rPr>
          <w:rFonts w:ascii="Arial" w:eastAsia="NanumGothic" w:hAnsi="Arial" w:cs="Arial"/>
          <w:lang w:val="es-ES" w:eastAsia="es-ES"/>
        </w:rPr>
      </w:pPr>
    </w:p>
    <w:p w:rsidR="00066BFF" w:rsidRPr="00DD04E0" w:rsidRDefault="00066BFF" w:rsidP="00066BFF">
      <w:pPr>
        <w:spacing w:after="0" w:line="360" w:lineRule="auto"/>
        <w:jc w:val="both"/>
        <w:rPr>
          <w:rFonts w:ascii="Arial" w:eastAsia="NanumGothic" w:hAnsi="Arial" w:cs="Arial"/>
          <w:lang w:val="es-ES" w:eastAsia="es-ES"/>
        </w:rPr>
      </w:pPr>
      <w:r w:rsidRPr="00DD04E0">
        <w:rPr>
          <w:rFonts w:ascii="Arial" w:eastAsia="NanumGothic" w:hAnsi="Arial" w:cs="Arial"/>
          <w:lang w:val="es-ES" w:eastAsia="es-ES"/>
        </w:rPr>
        <w:t>Si nos preparamos físicamente para el deporte estaremos protegidos y alcanzaremos mejor desempeño. Recordemos la siguiente máxima de la medicina deportiva: “no juegues tenis para fortalecer tu brazo, fortalece tu brazo para jugar tenis”.</w:t>
      </w:r>
    </w:p>
    <w:p w:rsidR="00066BFF" w:rsidRPr="00DD04E0" w:rsidRDefault="00066BFF" w:rsidP="00066BFF">
      <w:pPr>
        <w:spacing w:after="0" w:line="360" w:lineRule="auto"/>
        <w:jc w:val="both"/>
        <w:rPr>
          <w:rFonts w:ascii="Arial" w:eastAsia="NanumGothic" w:hAnsi="Arial" w:cs="Arial"/>
          <w:lang w:val="es-ES" w:eastAsia="es-ES"/>
        </w:rPr>
      </w:pPr>
    </w:p>
    <w:p w:rsidR="00066BFF" w:rsidRPr="00DD04E0" w:rsidRDefault="00066BFF" w:rsidP="00066BFF">
      <w:pPr>
        <w:spacing w:after="0" w:line="360" w:lineRule="auto"/>
        <w:jc w:val="both"/>
        <w:rPr>
          <w:rFonts w:ascii="Arial" w:eastAsia="NanumGothic" w:hAnsi="Arial" w:cs="Arial"/>
          <w:lang w:val="es-ES" w:eastAsia="es-ES"/>
        </w:rPr>
      </w:pPr>
      <w:r w:rsidRPr="00DD04E0">
        <w:rPr>
          <w:rFonts w:ascii="Arial" w:eastAsia="NanumGothic" w:hAnsi="Arial" w:cs="Arial"/>
          <w:lang w:val="es-ES" w:eastAsia="es-ES"/>
        </w:rPr>
        <w:t>Prepararse físicamente significa alcanzar condiciones mínimas que deben tenerse en cuenta a fin de conseguir los objetivos que nos trazamos. El principal de ellos en la práctica deportiva de la Entidad debe ser el disfrute del tiempo libre, la recreación y la socialización.</w:t>
      </w:r>
    </w:p>
    <w:p w:rsidR="00066BFF" w:rsidRPr="00DD04E0" w:rsidRDefault="00066BFF" w:rsidP="00066BFF">
      <w:pPr>
        <w:spacing w:after="0" w:line="360" w:lineRule="auto"/>
        <w:jc w:val="both"/>
        <w:rPr>
          <w:rFonts w:ascii="Arial" w:eastAsia="NanumGothic" w:hAnsi="Arial" w:cs="Arial"/>
          <w:lang w:val="es-ES" w:eastAsia="es-ES"/>
        </w:rPr>
      </w:pPr>
    </w:p>
    <w:p w:rsidR="00066BFF" w:rsidRPr="00DD04E0" w:rsidRDefault="00066BFF" w:rsidP="00066BFF">
      <w:pPr>
        <w:spacing w:after="0" w:line="360" w:lineRule="auto"/>
        <w:jc w:val="both"/>
        <w:rPr>
          <w:rFonts w:ascii="Arial" w:eastAsia="NanumGothic" w:hAnsi="Arial" w:cs="Arial"/>
          <w:lang w:val="es-ES" w:eastAsia="es-ES"/>
        </w:rPr>
      </w:pPr>
      <w:r w:rsidRPr="00DD04E0">
        <w:rPr>
          <w:rFonts w:ascii="Arial" w:eastAsia="NanumGothic" w:hAnsi="Arial" w:cs="Arial"/>
          <w:lang w:val="es-ES" w:eastAsia="es-ES"/>
        </w:rPr>
        <w:t>La capacidad aeróbica es la parte de nuestra condición que nos permite mantener una actividad en forma continua por largos periodos de tiempo. Por ejemplo, caminar, trotar, montar bicicleta, nadar, jugar, fútbol, por tiempos prolongados sin llegar a una fatiga que nos obligue a parar, es lo que popularmente se conoce como “el físico” de una persona</w:t>
      </w:r>
    </w:p>
    <w:p w:rsidR="00066BFF" w:rsidRPr="00DD04E0" w:rsidRDefault="00066BFF" w:rsidP="00066BFF">
      <w:pPr>
        <w:spacing w:after="0" w:line="360" w:lineRule="auto"/>
        <w:rPr>
          <w:rFonts w:ascii="Arial" w:eastAsia="NanumGothic" w:hAnsi="Arial" w:cs="Arial"/>
          <w:lang w:val="es-ES" w:eastAsia="es-ES"/>
        </w:rPr>
      </w:pPr>
    </w:p>
    <w:p w:rsidR="00066BFF" w:rsidRDefault="00066BFF" w:rsidP="00066BFF">
      <w:pPr>
        <w:spacing w:after="0" w:line="360" w:lineRule="auto"/>
        <w:rPr>
          <w:rFonts w:ascii="Arial" w:eastAsia="NanumGothic" w:hAnsi="Arial" w:cs="Arial"/>
          <w:lang w:val="es-ES_tradnl" w:eastAsia="es-ES"/>
        </w:rPr>
      </w:pPr>
    </w:p>
    <w:p w:rsidR="000173F6" w:rsidRDefault="000173F6" w:rsidP="00066BFF">
      <w:pPr>
        <w:spacing w:after="0" w:line="360" w:lineRule="auto"/>
        <w:rPr>
          <w:rFonts w:ascii="Arial" w:eastAsia="NanumGothic" w:hAnsi="Arial" w:cs="Arial"/>
          <w:lang w:val="es-ES_tradnl" w:eastAsia="es-ES"/>
        </w:rPr>
      </w:pPr>
    </w:p>
    <w:p w:rsidR="000173F6" w:rsidRDefault="000173F6" w:rsidP="00066BFF">
      <w:pPr>
        <w:spacing w:after="0" w:line="360" w:lineRule="auto"/>
        <w:rPr>
          <w:rFonts w:ascii="Arial" w:eastAsia="NanumGothic" w:hAnsi="Arial" w:cs="Arial"/>
          <w:lang w:val="es-ES_tradnl" w:eastAsia="es-ES"/>
        </w:rPr>
      </w:pPr>
    </w:p>
    <w:p w:rsidR="000173F6" w:rsidRDefault="000173F6" w:rsidP="00066BFF">
      <w:pPr>
        <w:spacing w:after="0" w:line="360" w:lineRule="auto"/>
        <w:rPr>
          <w:rFonts w:ascii="Arial" w:eastAsia="NanumGothic" w:hAnsi="Arial" w:cs="Arial"/>
          <w:lang w:val="es-ES_tradnl" w:eastAsia="es-ES"/>
        </w:rPr>
      </w:pPr>
    </w:p>
    <w:p w:rsidR="000173F6" w:rsidRDefault="000173F6" w:rsidP="00066BFF">
      <w:pPr>
        <w:spacing w:after="0" w:line="360" w:lineRule="auto"/>
        <w:rPr>
          <w:rFonts w:ascii="Arial" w:eastAsia="NanumGothic" w:hAnsi="Arial" w:cs="Arial"/>
          <w:lang w:val="es-ES_tradnl" w:eastAsia="es-ES"/>
        </w:rPr>
      </w:pPr>
    </w:p>
    <w:p w:rsidR="000173F6" w:rsidRDefault="000173F6" w:rsidP="00066BFF">
      <w:pPr>
        <w:spacing w:after="0" w:line="360" w:lineRule="auto"/>
        <w:rPr>
          <w:rFonts w:ascii="Arial" w:eastAsia="NanumGothic" w:hAnsi="Arial" w:cs="Arial"/>
          <w:lang w:val="es-ES_tradnl" w:eastAsia="es-ES"/>
        </w:rPr>
      </w:pPr>
    </w:p>
    <w:p w:rsidR="000173F6" w:rsidRDefault="000173F6" w:rsidP="00066BFF">
      <w:pPr>
        <w:spacing w:after="0" w:line="360" w:lineRule="auto"/>
        <w:rPr>
          <w:rFonts w:ascii="Arial" w:eastAsia="NanumGothic" w:hAnsi="Arial" w:cs="Arial"/>
          <w:lang w:val="es-ES_tradnl" w:eastAsia="es-ES"/>
        </w:rPr>
      </w:pPr>
    </w:p>
    <w:p w:rsidR="000173F6" w:rsidRPr="00DD04E0" w:rsidRDefault="000173F6" w:rsidP="00066BFF">
      <w:pPr>
        <w:spacing w:after="0" w:line="360" w:lineRule="auto"/>
        <w:rPr>
          <w:rFonts w:ascii="Arial" w:eastAsia="NanumGothic" w:hAnsi="Arial" w:cs="Arial"/>
          <w:lang w:val="es-ES_tradnl" w:eastAsia="es-ES"/>
        </w:rPr>
      </w:pPr>
    </w:p>
    <w:p w:rsidR="00066BFF" w:rsidRPr="00DD04E0" w:rsidRDefault="00066BFF" w:rsidP="00066BFF">
      <w:pPr>
        <w:spacing w:after="0" w:line="360" w:lineRule="auto"/>
        <w:rPr>
          <w:rFonts w:ascii="Arial" w:eastAsia="NanumGothic" w:hAnsi="Arial" w:cs="Arial"/>
          <w:lang w:val="es-ES_tradnl" w:eastAsia="es-ES"/>
        </w:rPr>
      </w:pPr>
    </w:p>
    <w:p w:rsidR="00066BFF" w:rsidRPr="00DD04E0" w:rsidRDefault="00066BFF" w:rsidP="00066BFF">
      <w:pPr>
        <w:spacing w:after="0" w:line="360" w:lineRule="auto"/>
        <w:rPr>
          <w:rFonts w:ascii="Arial" w:eastAsia="NanumGothic" w:hAnsi="Arial" w:cs="Arial"/>
          <w:lang w:val="es-ES_tradnl" w:eastAsia="es-ES"/>
        </w:rPr>
      </w:pPr>
    </w:p>
    <w:p w:rsidR="00066BFF" w:rsidRPr="00DD04E0" w:rsidRDefault="00066BFF" w:rsidP="00066BFF">
      <w:pPr>
        <w:pStyle w:val="Prrafodelista"/>
        <w:numPr>
          <w:ilvl w:val="0"/>
          <w:numId w:val="41"/>
        </w:numPr>
        <w:spacing w:line="360" w:lineRule="auto"/>
        <w:jc w:val="center"/>
        <w:outlineLvl w:val="0"/>
        <w:rPr>
          <w:rFonts w:ascii="Arial" w:hAnsi="Arial" w:cs="Arial"/>
          <w:b/>
          <w:lang w:val="es-ES_tradnl"/>
        </w:rPr>
      </w:pPr>
      <w:bookmarkStart w:id="84" w:name="_Toc487814784"/>
      <w:r w:rsidRPr="00DD04E0">
        <w:rPr>
          <w:rFonts w:ascii="Arial" w:hAnsi="Arial" w:cs="Arial"/>
          <w:b/>
          <w:lang w:val="es-ES_tradnl"/>
        </w:rPr>
        <w:t>MARCO LEGAL</w:t>
      </w:r>
      <w:bookmarkEnd w:id="84"/>
    </w:p>
    <w:p w:rsidR="00066BFF" w:rsidRPr="00DD04E0" w:rsidRDefault="00066BFF" w:rsidP="00066BFF">
      <w:pPr>
        <w:spacing w:after="0"/>
        <w:jc w:val="both"/>
        <w:rPr>
          <w:rFonts w:ascii="Arial" w:eastAsia="NanumGothic" w:hAnsi="Arial" w:cs="Arial"/>
          <w:sz w:val="24"/>
          <w:szCs w:val="24"/>
          <w:lang w:val="es-ES" w:eastAsia="es-ES"/>
        </w:rPr>
      </w:pPr>
    </w:p>
    <w:p w:rsidR="00066BFF" w:rsidRPr="00DD04E0" w:rsidRDefault="00066BFF" w:rsidP="00066BFF">
      <w:pPr>
        <w:spacing w:after="0"/>
        <w:jc w:val="both"/>
        <w:rPr>
          <w:rFonts w:ascii="Arial" w:eastAsia="NanumGothic" w:hAnsi="Arial" w:cs="Arial"/>
          <w:sz w:val="24"/>
          <w:szCs w:val="24"/>
          <w:lang w:val="es-ES" w:eastAsia="es-ES"/>
        </w:rPr>
      </w:pPr>
    </w:p>
    <w:tbl>
      <w:tblPr>
        <w:tblStyle w:val="Cuadrculamedia1-nfasis6"/>
        <w:tblW w:w="8897" w:type="dxa"/>
        <w:jc w:val="center"/>
        <w:tblLook w:val="04A0" w:firstRow="1" w:lastRow="0" w:firstColumn="1" w:lastColumn="0" w:noHBand="0" w:noVBand="1"/>
      </w:tblPr>
      <w:tblGrid>
        <w:gridCol w:w="2582"/>
        <w:gridCol w:w="6315"/>
      </w:tblGrid>
      <w:tr w:rsidR="00066BFF" w:rsidRPr="00DD04E0" w:rsidTr="00DD04E0">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582" w:type="dxa"/>
            <w:shd w:val="clear" w:color="auto" w:fill="FABF8F" w:themeFill="accent6" w:themeFillTint="99"/>
            <w:vAlign w:val="center"/>
          </w:tcPr>
          <w:p w:rsidR="00066BFF" w:rsidRPr="00DD04E0" w:rsidRDefault="00066BFF" w:rsidP="00066BFF">
            <w:pPr>
              <w:jc w:val="center"/>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DISPOSICIÓN</w:t>
            </w:r>
          </w:p>
        </w:tc>
        <w:tc>
          <w:tcPr>
            <w:tcW w:w="6315" w:type="dxa"/>
            <w:shd w:val="clear" w:color="auto" w:fill="FABF8F" w:themeFill="accent6" w:themeFillTint="99"/>
            <w:vAlign w:val="center"/>
          </w:tcPr>
          <w:p w:rsidR="00066BFF" w:rsidRPr="00DD04E0" w:rsidRDefault="00066BFF" w:rsidP="00066BFF">
            <w:pPr>
              <w:jc w:val="center"/>
              <w:cnfStyle w:val="100000000000" w:firstRow="1" w:lastRow="0" w:firstColumn="0" w:lastColumn="0" w:oddVBand="0" w:evenVBand="0" w:oddHBand="0" w:evenHBand="0" w:firstRowFirstColumn="0" w:firstRowLastColumn="0" w:lastRowFirstColumn="0" w:lastRowLastColumn="0"/>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TEMA</w:t>
            </w:r>
          </w:p>
        </w:tc>
      </w:tr>
      <w:tr w:rsidR="00066BFF" w:rsidRPr="00DD04E0" w:rsidTr="00DD04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2" w:type="dxa"/>
            <w:shd w:val="clear" w:color="auto" w:fill="auto"/>
            <w:vAlign w:val="center"/>
          </w:tcPr>
          <w:p w:rsidR="00066BFF" w:rsidRPr="00DD04E0" w:rsidRDefault="00066BFF" w:rsidP="00066BFF">
            <w:pPr>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Recomendación OIT No 112  Junio/ 1959</w:t>
            </w:r>
          </w:p>
        </w:tc>
        <w:tc>
          <w:tcPr>
            <w:tcW w:w="6315" w:type="dxa"/>
            <w:shd w:val="clear" w:color="auto" w:fill="auto"/>
            <w:vAlign w:val="center"/>
          </w:tcPr>
          <w:p w:rsidR="00066BFF" w:rsidRPr="00DD04E0" w:rsidRDefault="00066BFF" w:rsidP="00066BFF">
            <w:pPr>
              <w:jc w:val="both"/>
              <w:cnfStyle w:val="000000100000" w:firstRow="0" w:lastRow="0" w:firstColumn="0" w:lastColumn="0" w:oddVBand="0" w:evenVBand="0" w:oddHBand="1" w:evenHBand="0" w:firstRowFirstColumn="0" w:firstRowLastColumn="0" w:lastRowFirstColumn="0" w:lastRowLastColumn="0"/>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 xml:space="preserve">Establecimiento de servicios de salud ocupacional en los lugares de trabajo, uno de los parámetros identificados es el estudio permanente del ausentismo por enfermedades profesionales y accidentes de trabajo </w:t>
            </w:r>
          </w:p>
        </w:tc>
      </w:tr>
      <w:tr w:rsidR="00066BFF" w:rsidRPr="00DD04E0" w:rsidTr="00DD04E0">
        <w:trPr>
          <w:jc w:val="center"/>
        </w:trPr>
        <w:tc>
          <w:tcPr>
            <w:cnfStyle w:val="001000000000" w:firstRow="0" w:lastRow="0" w:firstColumn="1" w:lastColumn="0" w:oddVBand="0" w:evenVBand="0" w:oddHBand="0" w:evenHBand="0" w:firstRowFirstColumn="0" w:firstRowLastColumn="0" w:lastRowFirstColumn="0" w:lastRowLastColumn="0"/>
            <w:tcW w:w="2582" w:type="dxa"/>
            <w:shd w:val="clear" w:color="auto" w:fill="auto"/>
            <w:vAlign w:val="center"/>
          </w:tcPr>
          <w:p w:rsidR="00066BFF" w:rsidRPr="00DD04E0" w:rsidRDefault="00066BFF" w:rsidP="00066BFF">
            <w:pPr>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Ley 9ª de 1979</w:t>
            </w:r>
          </w:p>
        </w:tc>
        <w:tc>
          <w:tcPr>
            <w:tcW w:w="6315" w:type="dxa"/>
            <w:shd w:val="clear" w:color="auto" w:fill="auto"/>
            <w:vAlign w:val="center"/>
          </w:tcPr>
          <w:p w:rsidR="00066BFF" w:rsidRPr="00DD04E0" w:rsidRDefault="00066BFF" w:rsidP="00066BFF">
            <w:pPr>
              <w:jc w:val="both"/>
              <w:cnfStyle w:val="000000000000" w:firstRow="0" w:lastRow="0" w:firstColumn="0" w:lastColumn="0" w:oddVBand="0" w:evenVBand="0" w:oddHBand="0" w:evenHBand="0" w:firstRowFirstColumn="0" w:firstRowLastColumn="0" w:lastRowFirstColumn="0" w:lastRowLastColumn="0"/>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Norma para preservar, conservar y mejorar la salud de los individuos en sus ocupaciones.</w:t>
            </w:r>
          </w:p>
        </w:tc>
      </w:tr>
      <w:tr w:rsidR="00066BFF" w:rsidRPr="00DD04E0" w:rsidTr="00DD04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2" w:type="dxa"/>
            <w:shd w:val="clear" w:color="auto" w:fill="auto"/>
            <w:vAlign w:val="center"/>
          </w:tcPr>
          <w:p w:rsidR="00066BFF" w:rsidRPr="00DD04E0" w:rsidRDefault="00066BFF" w:rsidP="00066BFF">
            <w:pPr>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Decreto 614 / 1984.</w:t>
            </w:r>
          </w:p>
        </w:tc>
        <w:tc>
          <w:tcPr>
            <w:tcW w:w="6315" w:type="dxa"/>
            <w:shd w:val="clear" w:color="auto" w:fill="auto"/>
            <w:vAlign w:val="center"/>
          </w:tcPr>
          <w:p w:rsidR="00066BFF" w:rsidRPr="00DD04E0" w:rsidRDefault="00066BFF" w:rsidP="00066BFF">
            <w:pPr>
              <w:jc w:val="both"/>
              <w:cnfStyle w:val="000000100000" w:firstRow="0" w:lastRow="0" w:firstColumn="0" w:lastColumn="0" w:oddVBand="0" w:evenVBand="0" w:oddHBand="1" w:evenHBand="0" w:firstRowFirstColumn="0" w:firstRowLastColumn="0" w:lastRowFirstColumn="0" w:lastRowLastColumn="0"/>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 xml:space="preserve">Bases para la organización de la administración de Salud Ocupacional en el país. </w:t>
            </w:r>
          </w:p>
        </w:tc>
      </w:tr>
      <w:tr w:rsidR="00066BFF" w:rsidRPr="00DD04E0" w:rsidTr="00DD04E0">
        <w:trPr>
          <w:jc w:val="center"/>
        </w:trPr>
        <w:tc>
          <w:tcPr>
            <w:cnfStyle w:val="001000000000" w:firstRow="0" w:lastRow="0" w:firstColumn="1" w:lastColumn="0" w:oddVBand="0" w:evenVBand="0" w:oddHBand="0" w:evenHBand="0" w:firstRowFirstColumn="0" w:firstRowLastColumn="0" w:lastRowFirstColumn="0" w:lastRowLastColumn="0"/>
            <w:tcW w:w="2582" w:type="dxa"/>
            <w:shd w:val="clear" w:color="auto" w:fill="auto"/>
            <w:vAlign w:val="center"/>
          </w:tcPr>
          <w:p w:rsidR="00066BFF" w:rsidRPr="00DD04E0" w:rsidRDefault="00066BFF" w:rsidP="00066BFF">
            <w:pPr>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Resolución 1016 / 1989</w:t>
            </w:r>
          </w:p>
        </w:tc>
        <w:tc>
          <w:tcPr>
            <w:tcW w:w="6315" w:type="dxa"/>
            <w:shd w:val="clear" w:color="auto" w:fill="auto"/>
            <w:vAlign w:val="center"/>
          </w:tcPr>
          <w:p w:rsidR="00066BFF" w:rsidRPr="00DD04E0" w:rsidRDefault="00066BFF" w:rsidP="00066BFF">
            <w:pPr>
              <w:jc w:val="both"/>
              <w:cnfStyle w:val="000000000000" w:firstRow="0" w:lastRow="0" w:firstColumn="0" w:lastColumn="0" w:oddVBand="0" w:evenVBand="0" w:oddHBand="0" w:evenHBand="0" w:firstRowFirstColumn="0" w:firstRowLastColumn="0" w:lastRowFirstColumn="0" w:lastRowLastColumn="0"/>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Organización, funcionamiento y forma de los Programas de Salud Ocupacional.</w:t>
            </w:r>
          </w:p>
        </w:tc>
      </w:tr>
      <w:tr w:rsidR="00066BFF" w:rsidRPr="00DD04E0" w:rsidTr="00DD04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2" w:type="dxa"/>
            <w:shd w:val="clear" w:color="auto" w:fill="auto"/>
            <w:vAlign w:val="center"/>
          </w:tcPr>
          <w:p w:rsidR="00066BFF" w:rsidRPr="00DD04E0" w:rsidRDefault="00066BFF" w:rsidP="00066BFF">
            <w:pPr>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Ley 50 / 1990</w:t>
            </w:r>
          </w:p>
        </w:tc>
        <w:tc>
          <w:tcPr>
            <w:tcW w:w="6315" w:type="dxa"/>
            <w:shd w:val="clear" w:color="auto" w:fill="auto"/>
            <w:vAlign w:val="center"/>
          </w:tcPr>
          <w:p w:rsidR="00066BFF" w:rsidRPr="00DD04E0" w:rsidRDefault="00066BFF" w:rsidP="00066BFF">
            <w:pPr>
              <w:jc w:val="both"/>
              <w:cnfStyle w:val="000000100000" w:firstRow="0" w:lastRow="0" w:firstColumn="0" w:lastColumn="0" w:oddVBand="0" w:evenVBand="0" w:oddHBand="1" w:evenHBand="0" w:firstRowFirstColumn="0" w:firstRowLastColumn="0" w:lastRowFirstColumn="0" w:lastRowLastColumn="0"/>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Código Sustantivo del Trabajo</w:t>
            </w:r>
          </w:p>
        </w:tc>
      </w:tr>
      <w:tr w:rsidR="00066BFF" w:rsidRPr="00DD04E0" w:rsidTr="00DD04E0">
        <w:trPr>
          <w:jc w:val="center"/>
        </w:trPr>
        <w:tc>
          <w:tcPr>
            <w:cnfStyle w:val="001000000000" w:firstRow="0" w:lastRow="0" w:firstColumn="1" w:lastColumn="0" w:oddVBand="0" w:evenVBand="0" w:oddHBand="0" w:evenHBand="0" w:firstRowFirstColumn="0" w:firstRowLastColumn="0" w:lastRowFirstColumn="0" w:lastRowLastColumn="0"/>
            <w:tcW w:w="2582" w:type="dxa"/>
            <w:shd w:val="clear" w:color="auto" w:fill="auto"/>
            <w:vAlign w:val="center"/>
          </w:tcPr>
          <w:p w:rsidR="00066BFF" w:rsidRPr="00DD04E0" w:rsidRDefault="00066BFF" w:rsidP="00066BFF">
            <w:pPr>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Ley 100 de 1993</w:t>
            </w:r>
          </w:p>
        </w:tc>
        <w:tc>
          <w:tcPr>
            <w:tcW w:w="6315" w:type="dxa"/>
            <w:shd w:val="clear" w:color="auto" w:fill="auto"/>
            <w:vAlign w:val="center"/>
          </w:tcPr>
          <w:p w:rsidR="00066BFF" w:rsidRPr="00DD04E0" w:rsidRDefault="00066BFF" w:rsidP="00066BFF">
            <w:pPr>
              <w:jc w:val="both"/>
              <w:cnfStyle w:val="000000000000" w:firstRow="0" w:lastRow="0" w:firstColumn="0" w:lastColumn="0" w:oddVBand="0" w:evenVBand="0" w:oddHBand="0" w:evenHBand="0" w:firstRowFirstColumn="0" w:firstRowLastColumn="0" w:lastRowFirstColumn="0" w:lastRowLastColumn="0"/>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Reglamenta sistemas de protección social y establece procesos para la administración de riesgos profesionales</w:t>
            </w:r>
          </w:p>
        </w:tc>
      </w:tr>
      <w:tr w:rsidR="00066BFF" w:rsidRPr="00DD04E0" w:rsidTr="00DD04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2" w:type="dxa"/>
            <w:shd w:val="clear" w:color="auto" w:fill="auto"/>
            <w:vAlign w:val="center"/>
          </w:tcPr>
          <w:p w:rsidR="00066BFF" w:rsidRPr="00DD04E0" w:rsidRDefault="00066BFF" w:rsidP="00066BFF">
            <w:pPr>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Decreto 1295 / 1994</w:t>
            </w:r>
          </w:p>
        </w:tc>
        <w:tc>
          <w:tcPr>
            <w:tcW w:w="6315" w:type="dxa"/>
            <w:shd w:val="clear" w:color="auto" w:fill="auto"/>
            <w:vAlign w:val="center"/>
          </w:tcPr>
          <w:p w:rsidR="00066BFF" w:rsidRPr="00DD04E0" w:rsidRDefault="00066BFF" w:rsidP="00066BFF">
            <w:pPr>
              <w:jc w:val="both"/>
              <w:cnfStyle w:val="000000100000" w:firstRow="0" w:lastRow="0" w:firstColumn="0" w:lastColumn="0" w:oddVBand="0" w:evenVBand="0" w:oddHBand="1" w:evenHBand="0" w:firstRowFirstColumn="0" w:firstRowLastColumn="0" w:lastRowFirstColumn="0" w:lastRowLastColumn="0"/>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Organización y administración del Sistema General de Riesgos Profesionales, Fallo de la Corte Constitucional, declaro inexequible algunos artículos</w:t>
            </w:r>
          </w:p>
        </w:tc>
      </w:tr>
      <w:tr w:rsidR="00066BFF" w:rsidRPr="00DD04E0" w:rsidTr="00DD04E0">
        <w:trPr>
          <w:jc w:val="center"/>
        </w:trPr>
        <w:tc>
          <w:tcPr>
            <w:cnfStyle w:val="001000000000" w:firstRow="0" w:lastRow="0" w:firstColumn="1" w:lastColumn="0" w:oddVBand="0" w:evenVBand="0" w:oddHBand="0" w:evenHBand="0" w:firstRowFirstColumn="0" w:firstRowLastColumn="0" w:lastRowFirstColumn="0" w:lastRowLastColumn="0"/>
            <w:tcW w:w="2582" w:type="dxa"/>
            <w:shd w:val="clear" w:color="auto" w:fill="auto"/>
            <w:vAlign w:val="center"/>
          </w:tcPr>
          <w:p w:rsidR="00066BFF" w:rsidRPr="00DD04E0" w:rsidRDefault="00066BFF" w:rsidP="00066BFF">
            <w:pPr>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Decreto 1346 de 1994</w:t>
            </w:r>
          </w:p>
        </w:tc>
        <w:tc>
          <w:tcPr>
            <w:tcW w:w="6315" w:type="dxa"/>
            <w:shd w:val="clear" w:color="auto" w:fill="auto"/>
            <w:vAlign w:val="center"/>
          </w:tcPr>
          <w:p w:rsidR="00066BFF" w:rsidRPr="00DD04E0" w:rsidRDefault="00066BFF" w:rsidP="00066BFF">
            <w:pPr>
              <w:jc w:val="both"/>
              <w:cnfStyle w:val="000000000000" w:firstRow="0" w:lastRow="0" w:firstColumn="0" w:lastColumn="0" w:oddVBand="0" w:evenVBand="0" w:oddHBand="0" w:evenHBand="0" w:firstRowFirstColumn="0" w:firstRowLastColumn="0" w:lastRowFirstColumn="0" w:lastRowLastColumn="0"/>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por el cual se reglamenta la integración, la financiación y el funcionamiento de las Juntas de Calificación de Invalidez</w:t>
            </w:r>
          </w:p>
        </w:tc>
      </w:tr>
      <w:tr w:rsidR="00066BFF" w:rsidRPr="00DD04E0" w:rsidTr="00DD04E0">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2582" w:type="dxa"/>
            <w:shd w:val="clear" w:color="auto" w:fill="auto"/>
            <w:vAlign w:val="center"/>
          </w:tcPr>
          <w:p w:rsidR="00066BFF" w:rsidRPr="00DD04E0" w:rsidRDefault="00066BFF" w:rsidP="00066BFF">
            <w:pPr>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Resolución 1401/2007</w:t>
            </w:r>
          </w:p>
        </w:tc>
        <w:tc>
          <w:tcPr>
            <w:tcW w:w="6315" w:type="dxa"/>
            <w:shd w:val="clear" w:color="auto" w:fill="auto"/>
            <w:vAlign w:val="center"/>
          </w:tcPr>
          <w:p w:rsidR="00066BFF" w:rsidRPr="00DD04E0" w:rsidRDefault="00066BFF" w:rsidP="00066BFF">
            <w:pPr>
              <w:jc w:val="both"/>
              <w:cnfStyle w:val="000000100000" w:firstRow="0" w:lastRow="0" w:firstColumn="0" w:lastColumn="0" w:oddVBand="0" w:evenVBand="0" w:oddHBand="1" w:evenHBand="0" w:firstRowFirstColumn="0" w:firstRowLastColumn="0" w:lastRowFirstColumn="0" w:lastRowLastColumn="0"/>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Investigación de Incidentes y Accidentes de Trabajo</w:t>
            </w:r>
          </w:p>
        </w:tc>
      </w:tr>
      <w:tr w:rsidR="00066BFF" w:rsidRPr="00DD04E0" w:rsidTr="00DD04E0">
        <w:trPr>
          <w:jc w:val="center"/>
        </w:trPr>
        <w:tc>
          <w:tcPr>
            <w:cnfStyle w:val="001000000000" w:firstRow="0" w:lastRow="0" w:firstColumn="1" w:lastColumn="0" w:oddVBand="0" w:evenVBand="0" w:oddHBand="0" w:evenHBand="0" w:firstRowFirstColumn="0" w:firstRowLastColumn="0" w:lastRowFirstColumn="0" w:lastRowLastColumn="0"/>
            <w:tcW w:w="2582" w:type="dxa"/>
            <w:shd w:val="clear" w:color="auto" w:fill="auto"/>
            <w:vAlign w:val="center"/>
          </w:tcPr>
          <w:p w:rsidR="00066BFF" w:rsidRPr="00DD04E0" w:rsidRDefault="00066BFF" w:rsidP="00066BFF">
            <w:pPr>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Ley 1562 / 2012</w:t>
            </w:r>
          </w:p>
        </w:tc>
        <w:tc>
          <w:tcPr>
            <w:tcW w:w="6315" w:type="dxa"/>
            <w:shd w:val="clear" w:color="auto" w:fill="auto"/>
            <w:vAlign w:val="center"/>
          </w:tcPr>
          <w:p w:rsidR="00066BFF" w:rsidRPr="00DD04E0" w:rsidRDefault="00066BFF" w:rsidP="00066BFF">
            <w:pPr>
              <w:jc w:val="both"/>
              <w:cnfStyle w:val="000000000000" w:firstRow="0" w:lastRow="0" w:firstColumn="0" w:lastColumn="0" w:oddVBand="0" w:evenVBand="0" w:oddHBand="0" w:evenHBand="0" w:firstRowFirstColumn="0" w:firstRowLastColumn="0" w:lastRowFirstColumn="0" w:lastRowLastColumn="0"/>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Por la cual se modifica el Sistema de Riesgos Laborales y se dictan otras disposiciones en materia de Salud Ocupacional.</w:t>
            </w:r>
          </w:p>
        </w:tc>
      </w:tr>
      <w:tr w:rsidR="00066BFF" w:rsidRPr="00DD04E0" w:rsidTr="00DD04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2" w:type="dxa"/>
            <w:shd w:val="clear" w:color="auto" w:fill="auto"/>
            <w:vAlign w:val="center"/>
          </w:tcPr>
          <w:p w:rsidR="00066BFF" w:rsidRPr="00DD04E0" w:rsidRDefault="00066BFF" w:rsidP="00066BFF">
            <w:pPr>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Constitución Política Colombiana</w:t>
            </w:r>
          </w:p>
        </w:tc>
        <w:tc>
          <w:tcPr>
            <w:tcW w:w="6315" w:type="dxa"/>
            <w:shd w:val="clear" w:color="auto" w:fill="auto"/>
            <w:vAlign w:val="center"/>
          </w:tcPr>
          <w:p w:rsidR="00066BFF" w:rsidRPr="00DD04E0" w:rsidRDefault="00066BFF" w:rsidP="00066BFF">
            <w:pPr>
              <w:jc w:val="both"/>
              <w:cnfStyle w:val="000000100000" w:firstRow="0" w:lastRow="0" w:firstColumn="0" w:lastColumn="0" w:oddVBand="0" w:evenVBand="0" w:oddHBand="1" w:evenHBand="0" w:firstRowFirstColumn="0" w:firstRowLastColumn="0" w:lastRowFirstColumn="0" w:lastRowLastColumn="0"/>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En su Artículo 52 reconoce el derecho de todas las personas a la recreación, a la práctica del deporte y al aprovechamiento del tiempo libre</w:t>
            </w:r>
          </w:p>
        </w:tc>
      </w:tr>
      <w:tr w:rsidR="00066BFF" w:rsidRPr="00DD04E0" w:rsidTr="00DD04E0">
        <w:trPr>
          <w:jc w:val="center"/>
        </w:trPr>
        <w:tc>
          <w:tcPr>
            <w:cnfStyle w:val="001000000000" w:firstRow="0" w:lastRow="0" w:firstColumn="1" w:lastColumn="0" w:oddVBand="0" w:evenVBand="0" w:oddHBand="0" w:evenHBand="0" w:firstRowFirstColumn="0" w:firstRowLastColumn="0" w:lastRowFirstColumn="0" w:lastRowLastColumn="0"/>
            <w:tcW w:w="2582" w:type="dxa"/>
            <w:shd w:val="clear" w:color="auto" w:fill="auto"/>
            <w:vAlign w:val="center"/>
          </w:tcPr>
          <w:p w:rsidR="00066BFF" w:rsidRPr="00DD04E0" w:rsidRDefault="00066BFF" w:rsidP="00066BFF">
            <w:pPr>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Ley 181 / 1995</w:t>
            </w:r>
          </w:p>
        </w:tc>
        <w:tc>
          <w:tcPr>
            <w:tcW w:w="6315" w:type="dxa"/>
            <w:shd w:val="clear" w:color="auto" w:fill="auto"/>
            <w:vAlign w:val="center"/>
          </w:tcPr>
          <w:p w:rsidR="00066BFF" w:rsidRPr="00DD04E0" w:rsidRDefault="00066BFF" w:rsidP="00066BFF">
            <w:pPr>
              <w:jc w:val="both"/>
              <w:cnfStyle w:val="000000000000" w:firstRow="0" w:lastRow="0" w:firstColumn="0" w:lastColumn="0" w:oddVBand="0" w:evenVBand="0" w:oddHBand="0" w:evenHBand="0" w:firstRowFirstColumn="0" w:firstRowLastColumn="0" w:lastRowFirstColumn="0" w:lastRowLastColumn="0"/>
              <w:rPr>
                <w:rFonts w:ascii="Arial" w:eastAsia="NanumGothic" w:hAnsi="Arial" w:cs="Arial"/>
                <w:color w:val="000000"/>
                <w:sz w:val="22"/>
                <w:szCs w:val="24"/>
                <w:lang w:val="es-ES"/>
              </w:rPr>
            </w:pPr>
            <w:r w:rsidRPr="00DD04E0">
              <w:rPr>
                <w:rFonts w:ascii="Arial" w:eastAsia="NanumGothic" w:hAnsi="Arial" w:cs="Arial"/>
                <w:color w:val="000000"/>
                <w:sz w:val="22"/>
                <w:szCs w:val="24"/>
                <w:lang w:val="es-ES"/>
              </w:rPr>
              <w:t xml:space="preserve">Por el cual se dictan disposiciones para el fomento del deporte, la recreación, el aprovechamiento del tiempo libre y la educación física. </w:t>
            </w:r>
          </w:p>
        </w:tc>
      </w:tr>
    </w:tbl>
    <w:p w:rsidR="00066BFF" w:rsidRPr="00DD04E0" w:rsidRDefault="00066BFF" w:rsidP="00066BFF">
      <w:pPr>
        <w:spacing w:after="0"/>
        <w:rPr>
          <w:rFonts w:ascii="Arial" w:eastAsiaTheme="minorEastAsia" w:hAnsi="Arial" w:cs="Arial"/>
          <w:caps/>
          <w:color w:val="1F497D" w:themeColor="text2"/>
          <w:sz w:val="24"/>
          <w:szCs w:val="24"/>
          <w:lang w:val="es-ES" w:eastAsia="es-CO"/>
        </w:rPr>
      </w:pPr>
    </w:p>
    <w:p w:rsidR="00066BFF" w:rsidRPr="00DD04E0" w:rsidRDefault="00066BFF" w:rsidP="00066BFF">
      <w:pPr>
        <w:spacing w:after="0" w:line="240" w:lineRule="auto"/>
        <w:rPr>
          <w:rFonts w:ascii="Arial" w:eastAsiaTheme="minorEastAsia" w:hAnsi="Arial" w:cs="Arial"/>
          <w:caps/>
          <w:color w:val="1F497D" w:themeColor="text2"/>
          <w:sz w:val="24"/>
          <w:szCs w:val="24"/>
          <w:lang w:val="es-ES" w:eastAsia="es-CO"/>
        </w:rPr>
      </w:pPr>
      <w:r w:rsidRPr="00DD04E0">
        <w:rPr>
          <w:rFonts w:ascii="Arial" w:eastAsia="NanumGothic" w:hAnsi="Arial" w:cs="Arial"/>
          <w:caps/>
          <w:color w:val="1F497D" w:themeColor="text2"/>
          <w:sz w:val="24"/>
          <w:szCs w:val="24"/>
          <w:lang w:val="es-ES" w:eastAsia="es-ES"/>
        </w:rPr>
        <w:br w:type="page"/>
      </w:r>
    </w:p>
    <w:p w:rsidR="00066BFF" w:rsidRPr="00DD04E0" w:rsidRDefault="00066BFF" w:rsidP="00066BFF">
      <w:pPr>
        <w:pStyle w:val="Prrafodelista"/>
        <w:numPr>
          <w:ilvl w:val="0"/>
          <w:numId w:val="41"/>
        </w:numPr>
        <w:spacing w:line="360" w:lineRule="auto"/>
        <w:jc w:val="center"/>
        <w:outlineLvl w:val="0"/>
        <w:rPr>
          <w:rFonts w:ascii="Arial" w:hAnsi="Arial" w:cs="Arial"/>
          <w:b/>
          <w:lang w:val="es-ES_tradnl"/>
        </w:rPr>
      </w:pPr>
      <w:bookmarkStart w:id="85" w:name="_Toc487813751"/>
      <w:bookmarkStart w:id="86" w:name="_Toc487814785"/>
      <w:r w:rsidRPr="00DD04E0">
        <w:rPr>
          <w:rFonts w:ascii="Arial" w:hAnsi="Arial" w:cs="Arial"/>
          <w:b/>
          <w:lang w:val="es-ES_tradnl"/>
        </w:rPr>
        <w:lastRenderedPageBreak/>
        <w:t>METODOLOGÍA</w:t>
      </w:r>
      <w:bookmarkEnd w:id="85"/>
      <w:bookmarkEnd w:id="86"/>
    </w:p>
    <w:p w:rsidR="00066BFF" w:rsidRPr="00DD04E0" w:rsidRDefault="00066BFF" w:rsidP="00066BFF">
      <w:pPr>
        <w:spacing w:after="0" w:line="360" w:lineRule="auto"/>
        <w:rPr>
          <w:rFonts w:ascii="Arial" w:eastAsia="NanumGothic" w:hAnsi="Arial" w:cs="Arial"/>
          <w:lang w:val="es-ES" w:eastAsia="es-ES"/>
        </w:rPr>
      </w:pPr>
    </w:p>
    <w:p w:rsidR="00066BFF" w:rsidRPr="00DD04E0" w:rsidRDefault="00066BFF" w:rsidP="00066BFF">
      <w:pPr>
        <w:spacing w:after="0" w:line="360" w:lineRule="auto"/>
        <w:jc w:val="both"/>
        <w:rPr>
          <w:rFonts w:ascii="Arial" w:eastAsia="NanumGothic" w:hAnsi="Arial" w:cs="Arial"/>
          <w:sz w:val="24"/>
          <w:szCs w:val="24"/>
          <w:lang w:val="es-ES_tradnl" w:eastAsia="es-ES"/>
        </w:rPr>
      </w:pPr>
      <w:r w:rsidRPr="00DD04E0">
        <w:rPr>
          <w:rFonts w:ascii="Arial" w:eastAsia="Times New Roman" w:hAnsi="Arial" w:cs="Arial"/>
          <w:color w:val="000000"/>
          <w:spacing w:val="4"/>
          <w:lang w:val="es-ES_tradnl" w:eastAsia="es-ES"/>
        </w:rPr>
        <w:t>En Rama Judicial el compromiso por el cuidado de la salud de los servidores, ha generado la importancia de implementar un conjunto de actividades de manera secuencial para el desarrollo de eventos deportivos seguros, que permita identificar los factores de riesgo involucrados</w:t>
      </w:r>
    </w:p>
    <w:p w:rsidR="00066BFF" w:rsidRPr="00DD04E0" w:rsidRDefault="00066BFF" w:rsidP="00066BFF">
      <w:pPr>
        <w:spacing w:after="0" w:line="360" w:lineRule="auto"/>
        <w:jc w:val="both"/>
        <w:rPr>
          <w:rFonts w:ascii="Arial" w:eastAsia="Times New Roman" w:hAnsi="Arial" w:cs="Arial"/>
          <w:color w:val="000000"/>
          <w:spacing w:val="4"/>
          <w:lang w:val="es-ES_tradnl" w:eastAsia="es-ES"/>
        </w:rPr>
      </w:pPr>
    </w:p>
    <w:p w:rsidR="00066BFF" w:rsidRPr="00DD04E0" w:rsidRDefault="00066BFF" w:rsidP="00066BFF">
      <w:pPr>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La prevención de los </w:t>
      </w:r>
      <w:proofErr w:type="spellStart"/>
      <w:r w:rsidRPr="00DD04E0">
        <w:rPr>
          <w:rFonts w:ascii="Arial" w:eastAsia="Times New Roman" w:hAnsi="Arial" w:cs="Arial"/>
          <w:color w:val="000000"/>
          <w:spacing w:val="4"/>
          <w:lang w:val="es-ES_tradnl" w:eastAsia="es-ES"/>
        </w:rPr>
        <w:t>DME</w:t>
      </w:r>
      <w:proofErr w:type="spellEnd"/>
      <w:r w:rsidRPr="00DD04E0">
        <w:rPr>
          <w:rFonts w:ascii="Arial" w:eastAsia="Times New Roman" w:hAnsi="Arial" w:cs="Arial"/>
          <w:color w:val="000000"/>
          <w:spacing w:val="4"/>
          <w:lang w:val="es-ES_tradnl" w:eastAsia="es-ES"/>
        </w:rPr>
        <w:t xml:space="preserve"> (desordenes musculo esqueléticos) ocasionados por lesiones deportivas van más allá del aspecto biomecánico, está encaminado a comprender el entorno laboral, ocupacional y en este caso recreativo que aumenta la incidencia de aparición de lesiones </w:t>
      </w:r>
      <w:proofErr w:type="spellStart"/>
      <w:r w:rsidRPr="00DD04E0">
        <w:rPr>
          <w:rFonts w:ascii="Arial" w:eastAsia="Times New Roman" w:hAnsi="Arial" w:cs="Arial"/>
          <w:color w:val="000000"/>
          <w:spacing w:val="4"/>
          <w:lang w:val="es-ES_tradnl" w:eastAsia="es-ES"/>
        </w:rPr>
        <w:t>osteomusculares</w:t>
      </w:r>
      <w:proofErr w:type="spellEnd"/>
      <w:r w:rsidRPr="00DD04E0">
        <w:rPr>
          <w:rFonts w:ascii="Arial" w:eastAsia="Times New Roman" w:hAnsi="Arial" w:cs="Arial"/>
          <w:color w:val="000000"/>
          <w:spacing w:val="4"/>
          <w:lang w:val="es-ES_tradnl" w:eastAsia="es-ES"/>
        </w:rPr>
        <w:t xml:space="preserve"> en especial de miembros inferiores, este método nos permite comprender las características individuales en su entorno recreativo y competitivo y crear estrategias de minimización de los riesgos y peligros a los que se encuentran expuestos en la ejecución de su rol deportivo. </w:t>
      </w:r>
    </w:p>
    <w:p w:rsidR="00066BFF" w:rsidRPr="00DD04E0" w:rsidRDefault="00066BFF" w:rsidP="00066BFF">
      <w:pPr>
        <w:spacing w:after="0" w:line="360" w:lineRule="auto"/>
        <w:jc w:val="both"/>
        <w:rPr>
          <w:rFonts w:ascii="Arial" w:eastAsia="Times New Roman" w:hAnsi="Arial" w:cs="Arial"/>
          <w:color w:val="000000"/>
          <w:spacing w:val="4"/>
          <w:lang w:val="es-ES_tradnl" w:eastAsia="es-ES"/>
        </w:rPr>
      </w:pPr>
    </w:p>
    <w:p w:rsidR="00066BFF" w:rsidRPr="00DD04E0" w:rsidRDefault="00066BFF" w:rsidP="00066BFF">
      <w:pPr>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Con el fin de prevenir las lesiones deportivas se propone la realización secuencial de las siguientes acciones: </w:t>
      </w:r>
    </w:p>
    <w:p w:rsidR="00066BFF" w:rsidRPr="00DD04E0" w:rsidRDefault="00066BFF" w:rsidP="00066BFF">
      <w:pPr>
        <w:autoSpaceDE w:val="0"/>
        <w:autoSpaceDN w:val="0"/>
        <w:adjustRightInd w:val="0"/>
        <w:spacing w:after="0" w:line="240" w:lineRule="auto"/>
        <w:rPr>
          <w:rFonts w:ascii="Arial" w:eastAsia="Times New Roman" w:hAnsi="Arial" w:cs="Arial"/>
          <w:color w:val="000000"/>
          <w:spacing w:val="4"/>
          <w:lang w:val="es-ES_tradnl" w:eastAsia="es-ES"/>
        </w:rPr>
      </w:pPr>
    </w:p>
    <w:p w:rsidR="00066BFF" w:rsidRPr="00DD04E0" w:rsidRDefault="00066BFF" w:rsidP="00066BFF">
      <w:pPr>
        <w:pStyle w:val="Prrafodelista"/>
        <w:numPr>
          <w:ilvl w:val="1"/>
          <w:numId w:val="41"/>
        </w:numPr>
        <w:spacing w:before="240" w:line="360" w:lineRule="auto"/>
        <w:jc w:val="both"/>
        <w:outlineLvl w:val="1"/>
        <w:rPr>
          <w:rFonts w:ascii="Arial" w:hAnsi="Arial" w:cs="Arial"/>
          <w:b/>
          <w:lang w:val="es-ES_tradnl"/>
        </w:rPr>
      </w:pPr>
      <w:bookmarkStart w:id="87" w:name="_Toc487814216"/>
      <w:bookmarkStart w:id="88" w:name="_Toc487814786"/>
      <w:r w:rsidRPr="00DD04E0">
        <w:rPr>
          <w:rFonts w:ascii="Arial" w:hAnsi="Arial" w:cs="Arial"/>
          <w:b/>
          <w:lang w:val="es-ES_tradnl"/>
        </w:rPr>
        <w:t>Inscripción y diligenciamiento de la encuesta de auto reporte de condiciones de salud (Ver Anexo 1)</w:t>
      </w:r>
      <w:bookmarkEnd w:id="87"/>
      <w:bookmarkEnd w:id="88"/>
    </w:p>
    <w:p w:rsidR="00066BFF" w:rsidRPr="00DD04E0" w:rsidRDefault="00066BFF" w:rsidP="00066BFF">
      <w:pPr>
        <w:autoSpaceDE w:val="0"/>
        <w:autoSpaceDN w:val="0"/>
        <w:adjustRightInd w:val="0"/>
        <w:spacing w:after="0" w:line="240" w:lineRule="auto"/>
        <w:ind w:left="720"/>
        <w:contextualSpacing/>
        <w:rPr>
          <w:rFonts w:ascii="Arial" w:eastAsia="Calibri" w:hAnsi="Arial" w:cs="Arial"/>
          <w:b/>
          <w:bCs/>
          <w:color w:val="000000"/>
          <w:sz w:val="24"/>
          <w:szCs w:val="24"/>
          <w:lang w:eastAsia="es-CO"/>
        </w:rPr>
      </w:pPr>
    </w:p>
    <w:p w:rsidR="00066BFF" w:rsidRPr="00DD04E0" w:rsidRDefault="00066BFF" w:rsidP="00066BFF">
      <w:pPr>
        <w:spacing w:after="0" w:line="360" w:lineRule="auto"/>
        <w:ind w:right="18"/>
        <w:contextualSpacing/>
        <w:jc w:val="both"/>
        <w:rPr>
          <w:rFonts w:ascii="Arial" w:eastAsia="NanumGothic" w:hAnsi="Arial" w:cs="Arial"/>
          <w:color w:val="000000"/>
          <w:sz w:val="24"/>
          <w:szCs w:val="24"/>
          <w:lang w:val="es-ES" w:eastAsia="es-CO"/>
        </w:rPr>
      </w:pPr>
      <w:r w:rsidRPr="00DD04E0">
        <w:rPr>
          <w:rFonts w:ascii="Arial" w:eastAsia="NanumGothic" w:hAnsi="Arial" w:cs="Arial"/>
          <w:color w:val="000000"/>
          <w:lang w:val="es-ES" w:eastAsia="es-CO"/>
        </w:rPr>
        <w:t>Mediante convocatoria realizada por Rama Judicial, los servidores que deseen participar, deberán diligenciar un formulario de inscripción donde además de consignar sus datos de identificación y deporte a practicar, diligenciaran unas preguntas sobre su condición de salud. De acuerdo a la información consignada en este formato se realizará la priorización de las evaluaciones médicas</w:t>
      </w:r>
      <w:r w:rsidRPr="00DD04E0">
        <w:rPr>
          <w:rFonts w:ascii="Arial" w:eastAsia="NanumGothic" w:hAnsi="Arial" w:cs="Arial"/>
          <w:color w:val="000000"/>
          <w:sz w:val="24"/>
          <w:szCs w:val="24"/>
          <w:lang w:val="es-ES" w:eastAsia="es-CO"/>
        </w:rPr>
        <w:t xml:space="preserve">. </w:t>
      </w:r>
    </w:p>
    <w:p w:rsidR="00066BFF" w:rsidRPr="00DD04E0" w:rsidRDefault="00066BFF" w:rsidP="00066BFF">
      <w:pPr>
        <w:pStyle w:val="Prrafodelista"/>
        <w:numPr>
          <w:ilvl w:val="1"/>
          <w:numId w:val="41"/>
        </w:numPr>
        <w:spacing w:before="240" w:line="360" w:lineRule="auto"/>
        <w:jc w:val="both"/>
        <w:outlineLvl w:val="1"/>
        <w:rPr>
          <w:rFonts w:ascii="Arial" w:hAnsi="Arial" w:cs="Arial"/>
          <w:b/>
          <w:lang w:val="es-ES_tradnl"/>
        </w:rPr>
      </w:pPr>
      <w:bookmarkStart w:id="89" w:name="_Toc480883862"/>
      <w:bookmarkStart w:id="90" w:name="_Toc487814217"/>
      <w:bookmarkStart w:id="91" w:name="_Toc487814787"/>
      <w:r w:rsidRPr="00DD04E0">
        <w:rPr>
          <w:rFonts w:ascii="Arial" w:hAnsi="Arial" w:cs="Arial"/>
          <w:b/>
          <w:lang w:val="es-ES_tradnl"/>
        </w:rPr>
        <w:t>Revisiones antecedentes médicos y Evaluación Médica</w:t>
      </w:r>
      <w:bookmarkEnd w:id="89"/>
      <w:bookmarkEnd w:id="90"/>
      <w:bookmarkEnd w:id="91"/>
      <w:r w:rsidRPr="00DD04E0">
        <w:rPr>
          <w:rFonts w:ascii="Arial" w:hAnsi="Arial" w:cs="Arial"/>
          <w:b/>
          <w:lang w:val="es-ES_tradnl"/>
        </w:rPr>
        <w:t xml:space="preserve"> </w:t>
      </w:r>
    </w:p>
    <w:p w:rsidR="00066BFF" w:rsidRPr="00DD04E0" w:rsidRDefault="00066BFF" w:rsidP="00066BFF">
      <w:pPr>
        <w:autoSpaceDE w:val="0"/>
        <w:autoSpaceDN w:val="0"/>
        <w:adjustRightInd w:val="0"/>
        <w:spacing w:after="0" w:line="240" w:lineRule="auto"/>
        <w:rPr>
          <w:rFonts w:ascii="Arial" w:eastAsia="Times New Roman" w:hAnsi="Arial" w:cs="Arial"/>
          <w:b/>
          <w:color w:val="000000"/>
          <w:spacing w:val="4"/>
          <w:lang w:val="es-ES_tradnl" w:eastAsia="es-ES"/>
        </w:rPr>
      </w:pPr>
    </w:p>
    <w:p w:rsidR="00066BFF" w:rsidRPr="00DD04E0" w:rsidRDefault="00066BFF" w:rsidP="00066BFF">
      <w:pPr>
        <w:spacing w:after="0" w:line="360" w:lineRule="auto"/>
        <w:ind w:right="18"/>
        <w:jc w:val="both"/>
        <w:rPr>
          <w:rFonts w:ascii="Arial" w:eastAsia="NanumGothic" w:hAnsi="Arial" w:cs="Arial"/>
          <w:color w:val="000000"/>
          <w:lang w:val="es-ES" w:eastAsia="es-CO"/>
        </w:rPr>
      </w:pPr>
      <w:r w:rsidRPr="00DD04E0">
        <w:rPr>
          <w:rFonts w:ascii="Arial" w:eastAsia="NanumGothic" w:hAnsi="Arial" w:cs="Arial"/>
          <w:color w:val="000000"/>
          <w:lang w:val="es-ES" w:eastAsia="es-CO"/>
        </w:rPr>
        <w:t xml:space="preserve">Hace referencia la revisión documental por el área de SST de antecedentes médicos reportados a la entidad; y a la aplicación de procedimientos técnico – científicos que </w:t>
      </w:r>
      <w:r w:rsidRPr="00DD04E0">
        <w:rPr>
          <w:rFonts w:ascii="Arial" w:eastAsia="NanumGothic" w:hAnsi="Arial" w:cs="Arial"/>
          <w:color w:val="000000"/>
          <w:lang w:val="es-ES" w:eastAsia="es-CO"/>
        </w:rPr>
        <w:lastRenderedPageBreak/>
        <w:t xml:space="preserve">confirmen de manera preventiva la aptitud física de los participantes de los diferentes encuentros y olimpiadas deportivas organizadas por la Rama Judicial del Poder Público, independiente de su tipo de contratación. </w:t>
      </w:r>
    </w:p>
    <w:p w:rsidR="00066BFF" w:rsidRPr="00DD04E0" w:rsidRDefault="00066BFF" w:rsidP="00066BFF">
      <w:pPr>
        <w:spacing w:after="0" w:line="360" w:lineRule="auto"/>
        <w:ind w:right="18"/>
        <w:jc w:val="both"/>
        <w:rPr>
          <w:rFonts w:ascii="Arial" w:eastAsia="NanumGothic" w:hAnsi="Arial" w:cs="Arial"/>
          <w:color w:val="000000"/>
          <w:lang w:val="es-ES" w:eastAsia="es-CO"/>
        </w:rPr>
      </w:pPr>
    </w:p>
    <w:p w:rsidR="00066BFF" w:rsidRPr="00DD04E0" w:rsidRDefault="00066BFF" w:rsidP="00066BFF">
      <w:pPr>
        <w:spacing w:after="0" w:line="360" w:lineRule="auto"/>
        <w:ind w:right="18"/>
        <w:jc w:val="both"/>
        <w:rPr>
          <w:rFonts w:ascii="Arial" w:eastAsia="NanumGothic" w:hAnsi="Arial" w:cs="Arial"/>
          <w:color w:val="000000"/>
          <w:lang w:val="es-ES" w:eastAsia="es-CO"/>
        </w:rPr>
      </w:pPr>
      <w:r w:rsidRPr="00DD04E0">
        <w:rPr>
          <w:rFonts w:ascii="Arial" w:eastAsia="NanumGothic" w:hAnsi="Arial" w:cs="Arial"/>
          <w:color w:val="000000"/>
          <w:lang w:val="es-ES" w:eastAsia="es-CO"/>
        </w:rPr>
        <w:t xml:space="preserve">Aptitud física entendida como el estado de salud y el grado de acondicionamiento físico de cada uno de los servidores deportistas. La valoración busca determinar la aptitud física para el deporte que desea practicar, además de establecer la recomendación o no de realizar un deporte u otro La valoración médica incluye un examen físico completo con énfasis </w:t>
      </w:r>
      <w:proofErr w:type="spellStart"/>
      <w:r w:rsidRPr="00DD04E0">
        <w:rPr>
          <w:rFonts w:ascii="Arial" w:eastAsia="NanumGothic" w:hAnsi="Arial" w:cs="Arial"/>
          <w:color w:val="000000"/>
          <w:lang w:val="es-ES" w:eastAsia="es-CO"/>
        </w:rPr>
        <w:t>osteomuscular</w:t>
      </w:r>
      <w:proofErr w:type="spellEnd"/>
      <w:r w:rsidRPr="00DD04E0">
        <w:rPr>
          <w:rFonts w:ascii="Arial" w:eastAsia="NanumGothic" w:hAnsi="Arial" w:cs="Arial"/>
          <w:color w:val="000000"/>
          <w:lang w:val="es-ES" w:eastAsia="es-CO"/>
        </w:rPr>
        <w:t xml:space="preserve"> y la realización de la prueba de escalón de Harvard. Se priorizarán entonces los servidores que hayan sufrido accidentes laborales por lesiones deportivas en años anteriores y los deportes de impacto y de contacto. </w:t>
      </w:r>
    </w:p>
    <w:p w:rsidR="00066BFF" w:rsidRPr="00DD04E0" w:rsidRDefault="00066BFF" w:rsidP="00066BFF">
      <w:pPr>
        <w:spacing w:after="0" w:line="240" w:lineRule="auto"/>
        <w:rPr>
          <w:rFonts w:ascii="Arial" w:eastAsia="NanumGothic" w:hAnsi="Arial" w:cs="Arial"/>
          <w:color w:val="000000"/>
          <w:lang w:val="es-ES" w:eastAsia="es-CO"/>
        </w:rPr>
      </w:pPr>
    </w:p>
    <w:p w:rsidR="00066BFF" w:rsidRPr="00DD04E0" w:rsidRDefault="00066BFF" w:rsidP="00066BFF">
      <w:pPr>
        <w:autoSpaceDE w:val="0"/>
        <w:autoSpaceDN w:val="0"/>
        <w:adjustRightInd w:val="0"/>
        <w:spacing w:after="0" w:line="240" w:lineRule="auto"/>
        <w:rPr>
          <w:rFonts w:ascii="Arial" w:eastAsia="Calibri" w:hAnsi="Arial" w:cs="Arial"/>
          <w:b/>
          <w:color w:val="212121"/>
          <w:sz w:val="24"/>
          <w:szCs w:val="24"/>
          <w:lang w:eastAsia="es-CO"/>
        </w:rPr>
      </w:pPr>
      <w:r w:rsidRPr="00DD04E0">
        <w:rPr>
          <w:rFonts w:ascii="Arial" w:eastAsia="Calibri" w:hAnsi="Arial" w:cs="Arial"/>
          <w:b/>
          <w:color w:val="212121"/>
          <w:sz w:val="24"/>
          <w:szCs w:val="24"/>
          <w:lang w:eastAsia="es-CO"/>
        </w:rPr>
        <w:t>Sanos:</w:t>
      </w:r>
    </w:p>
    <w:p w:rsidR="00066BFF" w:rsidRPr="00DD04E0" w:rsidRDefault="00066BFF" w:rsidP="00066BFF">
      <w:pPr>
        <w:numPr>
          <w:ilvl w:val="0"/>
          <w:numId w:val="19"/>
        </w:numPr>
        <w:autoSpaceDE w:val="0"/>
        <w:autoSpaceDN w:val="0"/>
        <w:adjustRightInd w:val="0"/>
        <w:spacing w:after="0" w:line="24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Sin enfermedad conocida, sin factores de riesgo.</w:t>
      </w:r>
    </w:p>
    <w:p w:rsidR="00066BFF" w:rsidRPr="00DD04E0" w:rsidRDefault="00066BFF" w:rsidP="00066BFF">
      <w:pPr>
        <w:numPr>
          <w:ilvl w:val="0"/>
          <w:numId w:val="19"/>
        </w:numPr>
        <w:autoSpaceDE w:val="0"/>
        <w:autoSpaceDN w:val="0"/>
        <w:adjustRightInd w:val="0"/>
        <w:spacing w:after="0" w:line="24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Pueden realizar cualquier tipo de práctica deportiva.</w:t>
      </w:r>
    </w:p>
    <w:p w:rsidR="00066BFF" w:rsidRPr="00DD04E0" w:rsidRDefault="00066BFF" w:rsidP="00066BFF">
      <w:pPr>
        <w:numPr>
          <w:ilvl w:val="0"/>
          <w:numId w:val="19"/>
        </w:numPr>
        <w:autoSpaceDE w:val="0"/>
        <w:autoSpaceDN w:val="0"/>
        <w:adjustRightInd w:val="0"/>
        <w:spacing w:after="0" w:line="24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No precisan especial supervisión.</w:t>
      </w:r>
    </w:p>
    <w:p w:rsidR="00066BFF" w:rsidRPr="00DD04E0" w:rsidRDefault="00066BFF" w:rsidP="00066BFF">
      <w:pPr>
        <w:autoSpaceDE w:val="0"/>
        <w:autoSpaceDN w:val="0"/>
        <w:adjustRightInd w:val="0"/>
        <w:spacing w:after="0" w:line="240" w:lineRule="auto"/>
        <w:rPr>
          <w:rFonts w:ascii="Arial" w:eastAsia="Calibri" w:hAnsi="Arial" w:cs="Arial"/>
          <w:color w:val="212121"/>
          <w:sz w:val="24"/>
          <w:szCs w:val="24"/>
          <w:lang w:eastAsia="es-CO"/>
        </w:rPr>
      </w:pPr>
    </w:p>
    <w:p w:rsidR="00066BFF" w:rsidRPr="00DD04E0" w:rsidRDefault="00066BFF" w:rsidP="00066BFF">
      <w:pPr>
        <w:autoSpaceDE w:val="0"/>
        <w:autoSpaceDN w:val="0"/>
        <w:adjustRightInd w:val="0"/>
        <w:spacing w:after="0" w:line="240" w:lineRule="auto"/>
        <w:rPr>
          <w:rFonts w:ascii="Arial" w:eastAsia="Calibri" w:hAnsi="Arial" w:cs="Arial"/>
          <w:b/>
          <w:color w:val="212121"/>
          <w:sz w:val="24"/>
          <w:szCs w:val="24"/>
          <w:lang w:eastAsia="es-CO"/>
        </w:rPr>
      </w:pPr>
      <w:r w:rsidRPr="00DD04E0">
        <w:rPr>
          <w:rFonts w:ascii="Arial" w:eastAsia="Calibri" w:hAnsi="Arial" w:cs="Arial"/>
          <w:b/>
          <w:color w:val="212121"/>
          <w:sz w:val="24"/>
          <w:szCs w:val="24"/>
          <w:lang w:eastAsia="es-CO"/>
        </w:rPr>
        <w:t xml:space="preserve">Riesgo bajo-leve: </w:t>
      </w:r>
    </w:p>
    <w:p w:rsidR="00066BFF" w:rsidRPr="00DD04E0" w:rsidRDefault="00066BFF" w:rsidP="00066BFF">
      <w:pPr>
        <w:numPr>
          <w:ilvl w:val="0"/>
          <w:numId w:val="21"/>
        </w:numPr>
        <w:autoSpaceDE w:val="0"/>
        <w:autoSpaceDN w:val="0"/>
        <w:adjustRightInd w:val="0"/>
        <w:spacing w:after="0" w:line="24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Enfermedades cardiovasculares estables. </w:t>
      </w:r>
    </w:p>
    <w:p w:rsidR="00066BFF" w:rsidRPr="00DD04E0" w:rsidRDefault="00066BFF" w:rsidP="00066BFF">
      <w:pPr>
        <w:numPr>
          <w:ilvl w:val="0"/>
          <w:numId w:val="21"/>
        </w:numPr>
        <w:autoSpaceDE w:val="0"/>
        <w:autoSpaceDN w:val="0"/>
        <w:adjustRightInd w:val="0"/>
        <w:spacing w:after="0" w:line="24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Intensidad de ejercicio moderado (40-60% de la frecuencia cardiaca de reserva o 40-60% del </w:t>
      </w:r>
      <w:proofErr w:type="spellStart"/>
      <w:r w:rsidRPr="00DD04E0">
        <w:rPr>
          <w:rFonts w:ascii="Arial" w:eastAsia="Times New Roman" w:hAnsi="Arial" w:cs="Arial"/>
          <w:color w:val="000000"/>
          <w:spacing w:val="4"/>
          <w:lang w:val="es-ES_tradnl" w:eastAsia="es-ES"/>
        </w:rPr>
        <w:t>VO2</w:t>
      </w:r>
      <w:proofErr w:type="spellEnd"/>
      <w:r w:rsidRPr="00DD04E0">
        <w:rPr>
          <w:rFonts w:ascii="Arial" w:eastAsia="Times New Roman" w:hAnsi="Arial" w:cs="Arial"/>
          <w:color w:val="000000"/>
          <w:spacing w:val="4"/>
          <w:lang w:val="es-ES_tradnl" w:eastAsia="es-ES"/>
        </w:rPr>
        <w:t xml:space="preserve"> pico). </w:t>
      </w:r>
    </w:p>
    <w:p w:rsidR="00066BFF" w:rsidRPr="00DD04E0" w:rsidRDefault="00066BFF" w:rsidP="00066BFF">
      <w:pPr>
        <w:numPr>
          <w:ilvl w:val="0"/>
          <w:numId w:val="21"/>
        </w:numPr>
        <w:autoSpaceDE w:val="0"/>
        <w:autoSpaceDN w:val="0"/>
        <w:adjustRightInd w:val="0"/>
        <w:spacing w:after="0" w:line="24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Programa especial de ejercicio físico. </w:t>
      </w:r>
    </w:p>
    <w:p w:rsidR="00066BFF" w:rsidRPr="00DD04E0" w:rsidRDefault="00066BFF" w:rsidP="00066BFF">
      <w:pPr>
        <w:numPr>
          <w:ilvl w:val="0"/>
          <w:numId w:val="21"/>
        </w:numPr>
        <w:autoSpaceDE w:val="0"/>
        <w:autoSpaceDN w:val="0"/>
        <w:adjustRightInd w:val="0"/>
        <w:spacing w:after="0" w:line="24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Precisan supervisión médica. </w:t>
      </w:r>
    </w:p>
    <w:p w:rsidR="00066BFF" w:rsidRPr="00DD04E0" w:rsidRDefault="00066BFF" w:rsidP="00066BFF">
      <w:pPr>
        <w:autoSpaceDE w:val="0"/>
        <w:autoSpaceDN w:val="0"/>
        <w:adjustRightInd w:val="0"/>
        <w:spacing w:after="0" w:line="240" w:lineRule="auto"/>
        <w:rPr>
          <w:rFonts w:ascii="Arial" w:eastAsia="Calibri" w:hAnsi="Arial" w:cs="Arial"/>
          <w:color w:val="212121"/>
          <w:sz w:val="24"/>
          <w:szCs w:val="24"/>
          <w:lang w:eastAsia="es-CO"/>
        </w:rPr>
      </w:pPr>
    </w:p>
    <w:p w:rsidR="00066BFF" w:rsidRPr="00DD04E0" w:rsidRDefault="00066BFF" w:rsidP="00066BFF">
      <w:pPr>
        <w:autoSpaceDE w:val="0"/>
        <w:autoSpaceDN w:val="0"/>
        <w:adjustRightInd w:val="0"/>
        <w:spacing w:after="0" w:line="240" w:lineRule="auto"/>
        <w:rPr>
          <w:rFonts w:ascii="Arial" w:eastAsia="Calibri" w:hAnsi="Arial" w:cs="Arial"/>
          <w:b/>
          <w:color w:val="212121"/>
          <w:sz w:val="24"/>
          <w:szCs w:val="24"/>
          <w:lang w:eastAsia="es-CO"/>
        </w:rPr>
      </w:pPr>
      <w:r w:rsidRPr="00DD04E0">
        <w:rPr>
          <w:rFonts w:ascii="Arial" w:eastAsia="Calibri" w:hAnsi="Arial" w:cs="Arial"/>
          <w:b/>
          <w:color w:val="212121"/>
          <w:sz w:val="24"/>
          <w:szCs w:val="24"/>
          <w:lang w:eastAsia="es-CO"/>
        </w:rPr>
        <w:t xml:space="preserve">Riesgo Medio- Moderado: </w:t>
      </w:r>
    </w:p>
    <w:p w:rsidR="00066BFF" w:rsidRPr="00DD04E0" w:rsidRDefault="00066BFF" w:rsidP="00066BFF">
      <w:pPr>
        <w:numPr>
          <w:ilvl w:val="0"/>
          <w:numId w:val="21"/>
        </w:numPr>
        <w:autoSpaceDE w:val="0"/>
        <w:autoSpaceDN w:val="0"/>
        <w:adjustRightInd w:val="0"/>
        <w:spacing w:after="0" w:line="24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Enfermedades cardiovasculares (Clase III </w:t>
      </w:r>
      <w:proofErr w:type="spellStart"/>
      <w:r w:rsidRPr="00DD04E0">
        <w:rPr>
          <w:rFonts w:ascii="Arial" w:eastAsia="Times New Roman" w:hAnsi="Arial" w:cs="Arial"/>
          <w:color w:val="000000"/>
          <w:spacing w:val="4"/>
          <w:lang w:val="es-ES_tradnl" w:eastAsia="es-ES"/>
        </w:rPr>
        <w:t>NYHA</w:t>
      </w:r>
      <w:proofErr w:type="spellEnd"/>
      <w:r w:rsidRPr="00DD04E0">
        <w:rPr>
          <w:rFonts w:ascii="Arial" w:eastAsia="Times New Roman" w:hAnsi="Arial" w:cs="Arial"/>
          <w:color w:val="000000"/>
          <w:spacing w:val="4"/>
          <w:lang w:val="es-ES_tradnl" w:eastAsia="es-ES"/>
        </w:rPr>
        <w:t xml:space="preserve">, clase funcional &lt; 6 </w:t>
      </w:r>
      <w:proofErr w:type="spellStart"/>
      <w:r w:rsidRPr="00DD04E0">
        <w:rPr>
          <w:rFonts w:ascii="Arial" w:eastAsia="Times New Roman" w:hAnsi="Arial" w:cs="Arial"/>
          <w:color w:val="000000"/>
          <w:spacing w:val="4"/>
          <w:lang w:val="es-ES_tradnl" w:eastAsia="es-ES"/>
        </w:rPr>
        <w:t>METS</w:t>
      </w:r>
      <w:proofErr w:type="spellEnd"/>
      <w:r w:rsidRPr="00DD04E0">
        <w:rPr>
          <w:rFonts w:ascii="Arial" w:eastAsia="Times New Roman" w:hAnsi="Arial" w:cs="Arial"/>
          <w:color w:val="000000"/>
          <w:spacing w:val="4"/>
          <w:lang w:val="es-ES_tradnl" w:eastAsia="es-ES"/>
        </w:rPr>
        <w:t xml:space="preserve">, descenso de la </w:t>
      </w:r>
      <w:proofErr w:type="spellStart"/>
      <w:r w:rsidRPr="00DD04E0">
        <w:rPr>
          <w:rFonts w:ascii="Arial" w:eastAsia="Times New Roman" w:hAnsi="Arial" w:cs="Arial"/>
          <w:color w:val="000000"/>
          <w:spacing w:val="4"/>
          <w:lang w:val="es-ES_tradnl" w:eastAsia="es-ES"/>
        </w:rPr>
        <w:t>PA</w:t>
      </w:r>
      <w:proofErr w:type="spellEnd"/>
      <w:r w:rsidRPr="00DD04E0">
        <w:rPr>
          <w:rFonts w:ascii="Arial" w:eastAsia="Times New Roman" w:hAnsi="Arial" w:cs="Arial"/>
          <w:color w:val="000000"/>
          <w:spacing w:val="4"/>
          <w:lang w:val="es-ES_tradnl" w:eastAsia="es-ES"/>
        </w:rPr>
        <w:t xml:space="preserve"> sistólica durante el ejercicio, historia de parada cardiaca previa, etc.). </w:t>
      </w:r>
    </w:p>
    <w:p w:rsidR="00066BFF" w:rsidRPr="00DD04E0" w:rsidRDefault="00066BFF" w:rsidP="00066BFF">
      <w:pPr>
        <w:numPr>
          <w:ilvl w:val="0"/>
          <w:numId w:val="21"/>
        </w:numPr>
        <w:autoSpaceDE w:val="0"/>
        <w:autoSpaceDN w:val="0"/>
        <w:adjustRightInd w:val="0"/>
        <w:spacing w:after="0" w:line="24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Ejercicio moderado, con monitorización continua y supervisión médica obligada. </w:t>
      </w:r>
    </w:p>
    <w:p w:rsidR="00066BFF" w:rsidRPr="00DD04E0" w:rsidRDefault="00066BFF" w:rsidP="00066BFF">
      <w:pPr>
        <w:autoSpaceDE w:val="0"/>
        <w:autoSpaceDN w:val="0"/>
        <w:adjustRightInd w:val="0"/>
        <w:spacing w:after="0" w:line="240" w:lineRule="auto"/>
        <w:rPr>
          <w:rFonts w:ascii="Arial" w:eastAsia="Calibri" w:hAnsi="Arial" w:cs="Arial"/>
          <w:color w:val="212121"/>
          <w:sz w:val="24"/>
          <w:szCs w:val="24"/>
          <w:lang w:val="es-CO" w:eastAsia="es-CO"/>
        </w:rPr>
      </w:pPr>
    </w:p>
    <w:p w:rsidR="00066BFF" w:rsidRPr="00DD04E0" w:rsidRDefault="00066BFF" w:rsidP="00066BFF">
      <w:pPr>
        <w:autoSpaceDE w:val="0"/>
        <w:autoSpaceDN w:val="0"/>
        <w:adjustRightInd w:val="0"/>
        <w:spacing w:after="0" w:line="240" w:lineRule="auto"/>
        <w:rPr>
          <w:rFonts w:ascii="Arial" w:eastAsia="Calibri" w:hAnsi="Arial" w:cs="Arial"/>
          <w:b/>
          <w:color w:val="212121"/>
          <w:sz w:val="24"/>
          <w:szCs w:val="24"/>
          <w:lang w:eastAsia="es-CO"/>
        </w:rPr>
      </w:pPr>
      <w:r w:rsidRPr="00DD04E0">
        <w:rPr>
          <w:rFonts w:ascii="Arial" w:eastAsia="Calibri" w:hAnsi="Arial" w:cs="Arial"/>
          <w:b/>
          <w:color w:val="212121"/>
          <w:sz w:val="24"/>
          <w:szCs w:val="24"/>
          <w:lang w:eastAsia="es-CO"/>
        </w:rPr>
        <w:t xml:space="preserve">Riesgo alto-grave </w:t>
      </w:r>
    </w:p>
    <w:p w:rsidR="00066BFF" w:rsidRPr="00DD04E0" w:rsidRDefault="00066BFF" w:rsidP="00066BFF">
      <w:pPr>
        <w:numPr>
          <w:ilvl w:val="0"/>
          <w:numId w:val="21"/>
        </w:numPr>
        <w:autoSpaceDE w:val="0"/>
        <w:autoSpaceDN w:val="0"/>
        <w:adjustRightInd w:val="0"/>
        <w:spacing w:after="0" w:line="24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Enfermedad cardiovascular inestable. </w:t>
      </w:r>
    </w:p>
    <w:p w:rsidR="00066BFF" w:rsidRPr="00DD04E0" w:rsidRDefault="00066BFF" w:rsidP="00066BFF">
      <w:pPr>
        <w:numPr>
          <w:ilvl w:val="0"/>
          <w:numId w:val="21"/>
        </w:numPr>
        <w:autoSpaceDE w:val="0"/>
        <w:autoSpaceDN w:val="0"/>
        <w:adjustRightInd w:val="0"/>
        <w:spacing w:after="0" w:line="240" w:lineRule="auto"/>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Ejercicio limitado a las actividades de la vida diaria. </w:t>
      </w:r>
    </w:p>
    <w:p w:rsidR="00066BFF" w:rsidRPr="000173F6" w:rsidRDefault="00066BFF" w:rsidP="000173F6">
      <w:pPr>
        <w:pStyle w:val="Prrafodelista"/>
        <w:numPr>
          <w:ilvl w:val="1"/>
          <w:numId w:val="41"/>
        </w:numPr>
        <w:spacing w:before="240" w:line="360" w:lineRule="auto"/>
        <w:jc w:val="both"/>
        <w:outlineLvl w:val="1"/>
        <w:rPr>
          <w:rFonts w:ascii="Arial" w:hAnsi="Arial" w:cs="Arial"/>
          <w:b/>
          <w:color w:val="212121"/>
          <w:lang w:eastAsia="es-CO"/>
        </w:rPr>
      </w:pPr>
      <w:bookmarkStart w:id="92" w:name="_Toc487814218"/>
      <w:bookmarkStart w:id="93" w:name="_Toc487814788"/>
      <w:r w:rsidRPr="00DD04E0">
        <w:rPr>
          <w:rFonts w:ascii="Arial" w:hAnsi="Arial" w:cs="Arial"/>
          <w:b/>
          <w:color w:val="212121"/>
          <w:lang w:eastAsia="es-CO"/>
        </w:rPr>
        <w:t>Evaluación de aptitud física (Anexo 2</w:t>
      </w:r>
      <w:bookmarkEnd w:id="92"/>
      <w:bookmarkEnd w:id="93"/>
      <w:r w:rsidR="000173F6">
        <w:rPr>
          <w:rFonts w:ascii="Arial" w:hAnsi="Arial" w:cs="Arial"/>
          <w:b/>
          <w:color w:val="212121"/>
          <w:lang w:eastAsia="es-CO"/>
        </w:rPr>
        <w:t>)</w:t>
      </w:r>
    </w:p>
    <w:p w:rsidR="00066BFF" w:rsidRPr="00DD04E0" w:rsidRDefault="00066BFF" w:rsidP="00066BFF">
      <w:pPr>
        <w:spacing w:after="0" w:line="360" w:lineRule="auto"/>
        <w:jc w:val="both"/>
        <w:rPr>
          <w:rFonts w:ascii="Arial" w:eastAsia="NanumGothic" w:hAnsi="Arial" w:cs="Arial"/>
          <w:lang w:val="es-ES" w:eastAsia="es-CO"/>
        </w:rPr>
      </w:pPr>
      <w:r w:rsidRPr="00DD04E0">
        <w:rPr>
          <w:rFonts w:ascii="Arial" w:eastAsia="NanumGothic" w:hAnsi="Arial" w:cs="Arial"/>
          <w:lang w:val="es-ES" w:eastAsia="es-CO"/>
        </w:rPr>
        <w:t xml:space="preserve">Esta evaluación es realizada por un profesional en Fisioterapia o Terapeuta Ocupacional, con formación en valoraciones </w:t>
      </w:r>
      <w:proofErr w:type="spellStart"/>
      <w:r w:rsidRPr="00DD04E0">
        <w:rPr>
          <w:rFonts w:ascii="Arial" w:eastAsia="NanumGothic" w:hAnsi="Arial" w:cs="Arial"/>
          <w:lang w:val="es-ES" w:eastAsia="es-CO"/>
        </w:rPr>
        <w:t>osteomusculares</w:t>
      </w:r>
      <w:proofErr w:type="spellEnd"/>
      <w:r w:rsidRPr="00DD04E0">
        <w:rPr>
          <w:rFonts w:ascii="Arial" w:eastAsia="NanumGothic" w:hAnsi="Arial" w:cs="Arial"/>
          <w:lang w:val="es-ES" w:eastAsia="es-CO"/>
        </w:rPr>
        <w:t xml:space="preserve"> deportivas que logre determinar una vez </w:t>
      </w:r>
      <w:r w:rsidRPr="00DD04E0">
        <w:rPr>
          <w:rFonts w:ascii="Arial" w:eastAsia="NanumGothic" w:hAnsi="Arial" w:cs="Arial"/>
          <w:lang w:val="es-ES" w:eastAsia="es-CO"/>
        </w:rPr>
        <w:lastRenderedPageBreak/>
        <w:t xml:space="preserve">tenga un diagnóstico de apto o no apto para la realización del deporte determine las condiciones individuales de los colaboradores, siendo más enfático en la parte </w:t>
      </w:r>
      <w:proofErr w:type="spellStart"/>
      <w:r w:rsidRPr="00DD04E0">
        <w:rPr>
          <w:rFonts w:ascii="Arial" w:eastAsia="NanumGothic" w:hAnsi="Arial" w:cs="Arial"/>
          <w:lang w:val="es-ES" w:eastAsia="es-CO"/>
        </w:rPr>
        <w:t>osteomuscular</w:t>
      </w:r>
      <w:proofErr w:type="spellEnd"/>
      <w:r w:rsidRPr="00DD04E0">
        <w:rPr>
          <w:rFonts w:ascii="Arial" w:eastAsia="NanumGothic" w:hAnsi="Arial" w:cs="Arial"/>
          <w:lang w:val="es-ES" w:eastAsia="es-CO"/>
        </w:rPr>
        <w:t xml:space="preserve"> donde se contemplara: </w:t>
      </w:r>
    </w:p>
    <w:p w:rsidR="00066BFF" w:rsidRPr="00DD04E0" w:rsidRDefault="00066BFF" w:rsidP="00066BFF">
      <w:pPr>
        <w:spacing w:after="0" w:line="360" w:lineRule="auto"/>
        <w:jc w:val="both"/>
        <w:rPr>
          <w:rFonts w:ascii="Arial" w:eastAsia="NanumGothic" w:hAnsi="Arial" w:cs="Arial"/>
          <w:lang w:val="es-ES" w:eastAsia="es-CO"/>
        </w:rPr>
      </w:pPr>
    </w:p>
    <w:p w:rsidR="00066BFF" w:rsidRPr="00DD04E0" w:rsidRDefault="00066BFF" w:rsidP="00066BFF">
      <w:pPr>
        <w:spacing w:after="0" w:line="360" w:lineRule="auto"/>
        <w:jc w:val="both"/>
        <w:rPr>
          <w:rFonts w:ascii="Arial" w:eastAsia="NanumGothic" w:hAnsi="Arial" w:cs="Arial"/>
          <w:color w:val="000000"/>
          <w:lang w:val="es-ES" w:eastAsia="es-CO"/>
        </w:rPr>
      </w:pPr>
      <w:r w:rsidRPr="00DD04E0">
        <w:rPr>
          <w:rFonts w:ascii="Arial" w:eastAsia="NanumGothic" w:hAnsi="Arial" w:cs="Arial"/>
          <w:b/>
          <w:lang w:val="es-ES" w:eastAsia="es-CO"/>
        </w:rPr>
        <w:t xml:space="preserve">Test de WELLS </w:t>
      </w:r>
      <w:r w:rsidRPr="00DD04E0">
        <w:rPr>
          <w:rFonts w:ascii="Arial" w:eastAsia="NanumGothic" w:hAnsi="Arial" w:cs="Arial"/>
          <w:lang w:val="es-ES" w:eastAsia="es-CO"/>
        </w:rPr>
        <w:t xml:space="preserve">para evaluar flexibilidad de miembros inferiores, evaluación de resistencia física en segmentos corporales importantes en la postura y estabilidad de los miembros inferiores y superiores como (Abdomen, Brazo y Pierna). Esto está determinado por la capacidad de resistencia muscular por minuto que realice en actividades como sentadillas, flexiones de pecho y abdominales. De estos lineamientos se considerará entonces si la resistencia es buena, moderada o mala. También se tendrán en cuenta aspectos de evaluación postural, test de fuerza muscular de 1/5 por grupos musculares, evaluación propioceptiva y recomendaciones para realizar dicho gesto deportivo o ser trasladado a otro que no sea de contacto. </w:t>
      </w:r>
    </w:p>
    <w:p w:rsidR="00066BFF" w:rsidRPr="00DD04E0" w:rsidRDefault="00066BFF" w:rsidP="00066BFF">
      <w:pPr>
        <w:spacing w:after="0" w:line="360" w:lineRule="auto"/>
        <w:jc w:val="both"/>
        <w:rPr>
          <w:rFonts w:ascii="Arial" w:eastAsia="NanumGothic" w:hAnsi="Arial" w:cs="Arial"/>
          <w:color w:val="000000"/>
          <w:lang w:val="es-ES" w:eastAsia="es-CO"/>
        </w:rPr>
      </w:pPr>
    </w:p>
    <w:p w:rsidR="00066BFF" w:rsidRPr="00DD04E0" w:rsidRDefault="00066BFF" w:rsidP="00066BFF">
      <w:pPr>
        <w:suppressAutoHyphens/>
        <w:spacing w:after="0" w:line="360" w:lineRule="auto"/>
        <w:jc w:val="both"/>
        <w:rPr>
          <w:rFonts w:ascii="Arial" w:eastAsia="Times New Roman" w:hAnsi="Arial" w:cs="Arial"/>
          <w:lang w:val="es-ES_tradnl" w:eastAsia="ar-SA"/>
        </w:rPr>
      </w:pPr>
      <w:r w:rsidRPr="00DD04E0">
        <w:rPr>
          <w:rFonts w:ascii="Arial" w:eastAsia="Times New Roman" w:hAnsi="Arial" w:cs="Arial"/>
          <w:lang w:val="es-ES_tradnl" w:eastAsia="ar-SA"/>
        </w:rPr>
        <w:t>El individuo descalzo, se sienta con las piernas extendidas y la planta de los pies hacia arriba, extiende los brazos hacia delante y coloque las manos una arriba de la otra. Flexiones el tronco tanto como sea posible manteniendo el mentón levantado y busque alcanzar la punta de los pies sin flexionar las rodillas; sostenga la posición durante 10 segundos. Se intentará 3 veces y se anotará la mejor distancia alcanzada desde la punta de los dedos medios de las manos.</w:t>
      </w:r>
    </w:p>
    <w:p w:rsidR="00066BFF" w:rsidRPr="00DD04E0" w:rsidRDefault="00066BFF" w:rsidP="00066BFF">
      <w:pPr>
        <w:suppressAutoHyphens/>
        <w:spacing w:after="0" w:line="360" w:lineRule="auto"/>
        <w:jc w:val="both"/>
        <w:rPr>
          <w:rFonts w:ascii="Arial" w:eastAsia="Times New Roman" w:hAnsi="Arial" w:cs="Arial"/>
          <w:lang w:val="es-ES_tradnl" w:eastAsia="ar-SA"/>
        </w:rPr>
      </w:pPr>
    </w:p>
    <w:p w:rsidR="00066BFF" w:rsidRDefault="00066BFF" w:rsidP="00066BFF">
      <w:pPr>
        <w:suppressAutoHyphens/>
        <w:spacing w:after="0" w:line="360" w:lineRule="auto"/>
        <w:jc w:val="both"/>
        <w:rPr>
          <w:rFonts w:ascii="Arial" w:eastAsia="Times New Roman" w:hAnsi="Arial" w:cs="Arial"/>
          <w:lang w:val="es-ES_tradnl" w:eastAsia="ar-SA"/>
        </w:rPr>
      </w:pPr>
      <w:r w:rsidRPr="00DD04E0">
        <w:rPr>
          <w:rFonts w:ascii="Arial" w:eastAsia="Times New Roman" w:hAnsi="Arial" w:cs="Arial"/>
          <w:lang w:val="es-ES_tradnl" w:eastAsia="ar-SA"/>
        </w:rPr>
        <w:t>Una calificación de elongación de leve a profunda clasifica al individuo entre una buena y muy buena flexibilidad, mientras que la retracción leve y severa lo clasifica como una flexibilidad baja o muy baja, valores que se tienen en cuenta al momento de realizar la prescripción. Permite detectar el nivel de probabilidad de lesión y compromiso de la musculatura de la zona lumbar dada por retracciones musculares que generan lumbalgias, hernias discales y desgarros musculares.</w:t>
      </w:r>
    </w:p>
    <w:p w:rsidR="000173F6" w:rsidRDefault="000173F6" w:rsidP="00066BFF">
      <w:pPr>
        <w:suppressAutoHyphens/>
        <w:spacing w:after="0" w:line="360" w:lineRule="auto"/>
        <w:jc w:val="both"/>
        <w:rPr>
          <w:rFonts w:ascii="Arial" w:eastAsia="Times New Roman" w:hAnsi="Arial" w:cs="Arial"/>
          <w:lang w:val="es-ES_tradnl" w:eastAsia="ar-SA"/>
        </w:rPr>
      </w:pPr>
    </w:p>
    <w:p w:rsidR="000173F6" w:rsidRDefault="000173F6" w:rsidP="00066BFF">
      <w:pPr>
        <w:suppressAutoHyphens/>
        <w:spacing w:after="0" w:line="360" w:lineRule="auto"/>
        <w:jc w:val="both"/>
        <w:rPr>
          <w:rFonts w:ascii="Arial" w:eastAsia="Times New Roman" w:hAnsi="Arial" w:cs="Arial"/>
          <w:lang w:val="es-ES_tradnl" w:eastAsia="ar-SA"/>
        </w:rPr>
      </w:pPr>
    </w:p>
    <w:p w:rsidR="00E32CEC" w:rsidRDefault="00E32CEC" w:rsidP="00066BFF">
      <w:pPr>
        <w:suppressAutoHyphens/>
        <w:spacing w:after="0" w:line="360" w:lineRule="auto"/>
        <w:jc w:val="both"/>
        <w:rPr>
          <w:rFonts w:ascii="Arial" w:eastAsia="Times New Roman" w:hAnsi="Arial" w:cs="Arial"/>
          <w:lang w:val="es-ES_tradnl" w:eastAsia="ar-SA"/>
        </w:rPr>
      </w:pPr>
    </w:p>
    <w:p w:rsidR="00E32CEC" w:rsidRPr="00DD04E0" w:rsidRDefault="00E32CEC" w:rsidP="00066BFF">
      <w:pPr>
        <w:suppressAutoHyphens/>
        <w:spacing w:after="0" w:line="360" w:lineRule="auto"/>
        <w:jc w:val="both"/>
        <w:rPr>
          <w:rFonts w:ascii="Arial" w:eastAsia="Times New Roman" w:hAnsi="Arial" w:cs="Arial"/>
          <w:lang w:val="es-ES_tradnl" w:eastAsia="ar-SA"/>
        </w:rPr>
      </w:pPr>
    </w:p>
    <w:p w:rsidR="00066BFF" w:rsidRPr="00DD04E0" w:rsidRDefault="00066BFF" w:rsidP="00066BFF">
      <w:pPr>
        <w:suppressAutoHyphens/>
        <w:spacing w:after="0"/>
        <w:jc w:val="both"/>
        <w:rPr>
          <w:rFonts w:ascii="Arial" w:eastAsia="Times New Roman" w:hAnsi="Arial" w:cs="Arial"/>
          <w:color w:val="7030A0"/>
          <w:sz w:val="24"/>
          <w:szCs w:val="24"/>
          <w:lang w:val="es-ES_tradnl" w:eastAsia="ar-SA"/>
        </w:rPr>
      </w:pPr>
    </w:p>
    <w:tbl>
      <w:tblPr>
        <w:tblStyle w:val="Tablaconcuadrcula"/>
        <w:tblW w:w="4887" w:type="dxa"/>
        <w:jc w:val="center"/>
        <w:tblLayout w:type="fixed"/>
        <w:tblLook w:val="0000" w:firstRow="0" w:lastRow="0" w:firstColumn="0" w:lastColumn="0" w:noHBand="0" w:noVBand="0"/>
      </w:tblPr>
      <w:tblGrid>
        <w:gridCol w:w="2962"/>
        <w:gridCol w:w="1925"/>
      </w:tblGrid>
      <w:tr w:rsidR="00066BFF" w:rsidRPr="00DD04E0" w:rsidTr="00B9291D">
        <w:trPr>
          <w:jc w:val="center"/>
        </w:trPr>
        <w:tc>
          <w:tcPr>
            <w:tcW w:w="2962" w:type="dxa"/>
            <w:shd w:val="clear" w:color="auto" w:fill="FABF8F" w:themeFill="accent6" w:themeFillTint="99"/>
            <w:vAlign w:val="center"/>
          </w:tcPr>
          <w:p w:rsidR="00066BFF" w:rsidRPr="00DD04E0" w:rsidRDefault="00066BFF" w:rsidP="00066BFF">
            <w:pPr>
              <w:snapToGrid w:val="0"/>
              <w:jc w:val="center"/>
              <w:rPr>
                <w:rFonts w:ascii="Arial" w:eastAsia="NanumGothic" w:hAnsi="Arial" w:cs="Arial"/>
                <w:b/>
                <w:sz w:val="22"/>
                <w:lang w:val="es-ES" w:eastAsia="es-ES"/>
              </w:rPr>
            </w:pPr>
            <w:r w:rsidRPr="00DD04E0">
              <w:rPr>
                <w:rFonts w:ascii="Arial" w:eastAsia="NanumGothic" w:hAnsi="Arial" w:cs="Arial"/>
                <w:b/>
                <w:sz w:val="22"/>
                <w:lang w:val="es-ES" w:eastAsia="es-ES"/>
              </w:rPr>
              <w:t>VALORACIÓN</w:t>
            </w:r>
          </w:p>
        </w:tc>
        <w:tc>
          <w:tcPr>
            <w:tcW w:w="1925" w:type="dxa"/>
            <w:shd w:val="clear" w:color="auto" w:fill="FABF8F" w:themeFill="accent6" w:themeFillTint="99"/>
            <w:vAlign w:val="center"/>
          </w:tcPr>
          <w:p w:rsidR="00066BFF" w:rsidRPr="00DD04E0" w:rsidRDefault="00066BFF" w:rsidP="00066BFF">
            <w:pPr>
              <w:snapToGrid w:val="0"/>
              <w:jc w:val="center"/>
              <w:rPr>
                <w:rFonts w:ascii="Arial" w:eastAsia="NanumGothic" w:hAnsi="Arial" w:cs="Arial"/>
                <w:b/>
                <w:sz w:val="22"/>
                <w:lang w:val="es-ES" w:eastAsia="es-ES"/>
              </w:rPr>
            </w:pPr>
            <w:r w:rsidRPr="00DD04E0">
              <w:rPr>
                <w:rFonts w:ascii="Arial" w:eastAsia="NanumGothic" w:hAnsi="Arial" w:cs="Arial"/>
                <w:b/>
                <w:sz w:val="22"/>
                <w:lang w:val="es-ES" w:eastAsia="es-ES"/>
              </w:rPr>
              <w:t>RANGO</w:t>
            </w:r>
          </w:p>
        </w:tc>
      </w:tr>
      <w:tr w:rsidR="00066BFF" w:rsidRPr="00DD04E0" w:rsidTr="00B9291D">
        <w:trPr>
          <w:jc w:val="center"/>
        </w:trPr>
        <w:tc>
          <w:tcPr>
            <w:tcW w:w="2962" w:type="dxa"/>
            <w:vAlign w:val="center"/>
          </w:tcPr>
          <w:p w:rsidR="00066BFF" w:rsidRPr="00DD04E0" w:rsidRDefault="00066BFF" w:rsidP="00066BFF">
            <w:pPr>
              <w:snapToGrid w:val="0"/>
              <w:jc w:val="center"/>
              <w:rPr>
                <w:rFonts w:ascii="Arial" w:eastAsia="NanumGothic" w:hAnsi="Arial" w:cs="Arial"/>
                <w:sz w:val="22"/>
                <w:lang w:val="es-ES" w:eastAsia="es-ES"/>
              </w:rPr>
            </w:pPr>
            <w:r w:rsidRPr="00DD04E0">
              <w:rPr>
                <w:rFonts w:ascii="Arial" w:eastAsia="NanumGothic" w:hAnsi="Arial" w:cs="Arial"/>
                <w:sz w:val="22"/>
                <w:lang w:val="es-ES" w:eastAsia="es-ES"/>
              </w:rPr>
              <w:t>Retracción severa</w:t>
            </w:r>
          </w:p>
        </w:tc>
        <w:tc>
          <w:tcPr>
            <w:tcW w:w="1925" w:type="dxa"/>
            <w:vAlign w:val="center"/>
          </w:tcPr>
          <w:p w:rsidR="00066BFF" w:rsidRPr="00DD04E0" w:rsidRDefault="00066BFF" w:rsidP="00066BFF">
            <w:pPr>
              <w:snapToGrid w:val="0"/>
              <w:jc w:val="center"/>
              <w:rPr>
                <w:rFonts w:ascii="Arial" w:eastAsia="NanumGothic" w:hAnsi="Arial" w:cs="Arial"/>
                <w:sz w:val="22"/>
                <w:lang w:val="es-ES" w:eastAsia="es-ES"/>
              </w:rPr>
            </w:pPr>
            <w:r w:rsidRPr="00DD04E0">
              <w:rPr>
                <w:rFonts w:ascii="Arial" w:eastAsia="NanumGothic" w:hAnsi="Arial" w:cs="Arial"/>
                <w:sz w:val="22"/>
                <w:lang w:val="es-ES" w:eastAsia="es-ES"/>
              </w:rPr>
              <w:t>- 7 cm</w:t>
            </w:r>
          </w:p>
        </w:tc>
      </w:tr>
      <w:tr w:rsidR="00066BFF" w:rsidRPr="00DD04E0" w:rsidTr="00B9291D">
        <w:trPr>
          <w:jc w:val="center"/>
        </w:trPr>
        <w:tc>
          <w:tcPr>
            <w:tcW w:w="2962" w:type="dxa"/>
            <w:vAlign w:val="center"/>
          </w:tcPr>
          <w:p w:rsidR="00066BFF" w:rsidRPr="00DD04E0" w:rsidRDefault="00066BFF" w:rsidP="00066BFF">
            <w:pPr>
              <w:snapToGrid w:val="0"/>
              <w:jc w:val="center"/>
              <w:rPr>
                <w:rFonts w:ascii="Arial" w:eastAsia="NanumGothic" w:hAnsi="Arial" w:cs="Arial"/>
                <w:sz w:val="22"/>
                <w:lang w:val="es-ES" w:eastAsia="es-ES"/>
              </w:rPr>
            </w:pPr>
            <w:r w:rsidRPr="00DD04E0">
              <w:rPr>
                <w:rFonts w:ascii="Arial" w:eastAsia="NanumGothic" w:hAnsi="Arial" w:cs="Arial"/>
                <w:sz w:val="22"/>
                <w:lang w:val="es-ES" w:eastAsia="es-ES"/>
              </w:rPr>
              <w:t>Retracción leve</w:t>
            </w:r>
          </w:p>
        </w:tc>
        <w:tc>
          <w:tcPr>
            <w:tcW w:w="1925" w:type="dxa"/>
            <w:vAlign w:val="center"/>
          </w:tcPr>
          <w:p w:rsidR="00066BFF" w:rsidRPr="00DD04E0" w:rsidRDefault="00066BFF" w:rsidP="00066BFF">
            <w:pPr>
              <w:snapToGrid w:val="0"/>
              <w:jc w:val="center"/>
              <w:rPr>
                <w:rFonts w:ascii="Arial" w:eastAsia="NanumGothic" w:hAnsi="Arial" w:cs="Arial"/>
                <w:sz w:val="22"/>
                <w:lang w:val="es-ES" w:eastAsia="es-ES"/>
              </w:rPr>
            </w:pPr>
            <w:r w:rsidRPr="00DD04E0">
              <w:rPr>
                <w:rFonts w:ascii="Arial" w:eastAsia="NanumGothic" w:hAnsi="Arial" w:cs="Arial"/>
                <w:sz w:val="22"/>
                <w:lang w:val="es-ES" w:eastAsia="es-ES"/>
              </w:rPr>
              <w:t>6 a 0 cm</w:t>
            </w:r>
          </w:p>
        </w:tc>
      </w:tr>
      <w:tr w:rsidR="00066BFF" w:rsidRPr="00DD04E0" w:rsidTr="00B9291D">
        <w:trPr>
          <w:jc w:val="center"/>
        </w:trPr>
        <w:tc>
          <w:tcPr>
            <w:tcW w:w="2962" w:type="dxa"/>
            <w:vAlign w:val="center"/>
          </w:tcPr>
          <w:p w:rsidR="00066BFF" w:rsidRPr="00DD04E0" w:rsidRDefault="00066BFF" w:rsidP="00066BFF">
            <w:pPr>
              <w:snapToGrid w:val="0"/>
              <w:jc w:val="center"/>
              <w:rPr>
                <w:rFonts w:ascii="Arial" w:eastAsia="NanumGothic" w:hAnsi="Arial" w:cs="Arial"/>
                <w:sz w:val="22"/>
                <w:lang w:val="es-ES" w:eastAsia="es-ES"/>
              </w:rPr>
            </w:pPr>
            <w:r w:rsidRPr="00DD04E0">
              <w:rPr>
                <w:rFonts w:ascii="Arial" w:eastAsia="NanumGothic" w:hAnsi="Arial" w:cs="Arial"/>
                <w:sz w:val="22"/>
                <w:lang w:val="es-ES" w:eastAsia="es-ES"/>
              </w:rPr>
              <w:t>Promedio</w:t>
            </w:r>
          </w:p>
        </w:tc>
        <w:tc>
          <w:tcPr>
            <w:tcW w:w="1925" w:type="dxa"/>
            <w:vAlign w:val="center"/>
          </w:tcPr>
          <w:p w:rsidR="00066BFF" w:rsidRPr="00DD04E0" w:rsidRDefault="00066BFF" w:rsidP="00066BFF">
            <w:pPr>
              <w:snapToGrid w:val="0"/>
              <w:jc w:val="center"/>
              <w:rPr>
                <w:rFonts w:ascii="Arial" w:eastAsia="NanumGothic" w:hAnsi="Arial" w:cs="Arial"/>
                <w:sz w:val="22"/>
                <w:lang w:val="es-ES" w:eastAsia="es-ES"/>
              </w:rPr>
            </w:pPr>
            <w:r w:rsidRPr="00DD04E0">
              <w:rPr>
                <w:rFonts w:ascii="Arial" w:eastAsia="NanumGothic" w:hAnsi="Arial" w:cs="Arial"/>
                <w:sz w:val="22"/>
                <w:lang w:val="es-ES" w:eastAsia="es-ES"/>
              </w:rPr>
              <w:t>0 a 2 cm.</w:t>
            </w:r>
          </w:p>
        </w:tc>
      </w:tr>
      <w:tr w:rsidR="00066BFF" w:rsidRPr="00DD04E0" w:rsidTr="00B9291D">
        <w:trPr>
          <w:jc w:val="center"/>
        </w:trPr>
        <w:tc>
          <w:tcPr>
            <w:tcW w:w="2962" w:type="dxa"/>
            <w:vAlign w:val="center"/>
          </w:tcPr>
          <w:p w:rsidR="00066BFF" w:rsidRPr="00DD04E0" w:rsidRDefault="00066BFF" w:rsidP="00066BFF">
            <w:pPr>
              <w:snapToGrid w:val="0"/>
              <w:jc w:val="center"/>
              <w:rPr>
                <w:rFonts w:ascii="Arial" w:eastAsia="NanumGothic" w:hAnsi="Arial" w:cs="Arial"/>
                <w:sz w:val="22"/>
                <w:lang w:val="es-ES" w:eastAsia="es-ES"/>
              </w:rPr>
            </w:pPr>
            <w:r w:rsidRPr="00DD04E0">
              <w:rPr>
                <w:rFonts w:ascii="Arial" w:eastAsia="NanumGothic" w:hAnsi="Arial" w:cs="Arial"/>
                <w:sz w:val="22"/>
                <w:lang w:val="es-ES" w:eastAsia="es-ES"/>
              </w:rPr>
              <w:t>Elongación Leve</w:t>
            </w:r>
          </w:p>
        </w:tc>
        <w:tc>
          <w:tcPr>
            <w:tcW w:w="1925" w:type="dxa"/>
            <w:vAlign w:val="center"/>
          </w:tcPr>
          <w:p w:rsidR="00066BFF" w:rsidRPr="00DD04E0" w:rsidRDefault="00066BFF" w:rsidP="00066BFF">
            <w:pPr>
              <w:snapToGrid w:val="0"/>
              <w:jc w:val="center"/>
              <w:rPr>
                <w:rFonts w:ascii="Arial" w:eastAsia="NanumGothic" w:hAnsi="Arial" w:cs="Arial"/>
                <w:sz w:val="22"/>
                <w:lang w:val="es-ES" w:eastAsia="es-ES"/>
              </w:rPr>
            </w:pPr>
            <w:r w:rsidRPr="00DD04E0">
              <w:rPr>
                <w:rFonts w:ascii="Arial" w:eastAsia="NanumGothic" w:hAnsi="Arial" w:cs="Arial"/>
                <w:sz w:val="22"/>
                <w:lang w:val="es-ES" w:eastAsia="es-ES"/>
              </w:rPr>
              <w:t>3 a 7 cm.</w:t>
            </w:r>
          </w:p>
        </w:tc>
      </w:tr>
      <w:tr w:rsidR="00066BFF" w:rsidRPr="00DD04E0" w:rsidTr="00B9291D">
        <w:trPr>
          <w:jc w:val="center"/>
        </w:trPr>
        <w:tc>
          <w:tcPr>
            <w:tcW w:w="2962" w:type="dxa"/>
            <w:vAlign w:val="center"/>
          </w:tcPr>
          <w:p w:rsidR="00066BFF" w:rsidRPr="00DD04E0" w:rsidRDefault="00066BFF" w:rsidP="00066BFF">
            <w:pPr>
              <w:snapToGrid w:val="0"/>
              <w:jc w:val="center"/>
              <w:rPr>
                <w:rFonts w:ascii="Arial" w:eastAsia="NanumGothic" w:hAnsi="Arial" w:cs="Arial"/>
                <w:sz w:val="22"/>
                <w:lang w:val="es-ES" w:eastAsia="es-ES"/>
              </w:rPr>
            </w:pPr>
            <w:r w:rsidRPr="00DD04E0">
              <w:rPr>
                <w:rFonts w:ascii="Arial" w:eastAsia="NanumGothic" w:hAnsi="Arial" w:cs="Arial"/>
                <w:sz w:val="22"/>
                <w:lang w:val="es-ES" w:eastAsia="es-ES"/>
              </w:rPr>
              <w:t>Elongación Profunda</w:t>
            </w:r>
          </w:p>
        </w:tc>
        <w:tc>
          <w:tcPr>
            <w:tcW w:w="1925" w:type="dxa"/>
            <w:vAlign w:val="center"/>
          </w:tcPr>
          <w:p w:rsidR="00066BFF" w:rsidRPr="00DD04E0" w:rsidRDefault="00066BFF" w:rsidP="00066BFF">
            <w:pPr>
              <w:snapToGrid w:val="0"/>
              <w:jc w:val="center"/>
              <w:rPr>
                <w:rFonts w:ascii="Arial" w:eastAsia="NanumGothic" w:hAnsi="Arial" w:cs="Arial"/>
                <w:sz w:val="22"/>
                <w:lang w:val="es-ES" w:eastAsia="es-ES"/>
              </w:rPr>
            </w:pPr>
            <w:r w:rsidRPr="00DD04E0">
              <w:rPr>
                <w:rFonts w:ascii="Arial" w:eastAsia="NanumGothic" w:hAnsi="Arial" w:cs="Arial"/>
                <w:sz w:val="22"/>
                <w:lang w:val="es-ES" w:eastAsia="es-ES"/>
              </w:rPr>
              <w:t>+ 8 cm.</w:t>
            </w:r>
          </w:p>
        </w:tc>
      </w:tr>
    </w:tbl>
    <w:p w:rsidR="00066BFF" w:rsidRPr="00DD04E0" w:rsidRDefault="00066BFF" w:rsidP="00066BFF">
      <w:pPr>
        <w:widowControl w:val="0"/>
        <w:suppressAutoHyphens/>
        <w:spacing w:after="0"/>
        <w:jc w:val="both"/>
        <w:rPr>
          <w:rFonts w:ascii="Arial" w:eastAsia="HG Mincho Light J" w:hAnsi="Arial" w:cs="Arial"/>
          <w:b/>
          <w:sz w:val="24"/>
          <w:szCs w:val="24"/>
          <w:lang w:eastAsia="ar-SA"/>
        </w:rPr>
      </w:pPr>
    </w:p>
    <w:p w:rsidR="00066BFF" w:rsidRPr="00DD04E0" w:rsidRDefault="00066BFF" w:rsidP="00066BFF">
      <w:pPr>
        <w:widowControl w:val="0"/>
        <w:suppressAutoHyphens/>
        <w:spacing w:after="0"/>
        <w:jc w:val="both"/>
        <w:rPr>
          <w:rFonts w:ascii="Arial" w:eastAsia="HG Mincho Light J" w:hAnsi="Arial" w:cs="Arial"/>
          <w:b/>
          <w:sz w:val="24"/>
          <w:szCs w:val="24"/>
          <w:lang w:eastAsia="ar-SA"/>
        </w:rPr>
      </w:pPr>
    </w:p>
    <w:p w:rsidR="00066BFF" w:rsidRPr="00DD04E0" w:rsidRDefault="00066BFF" w:rsidP="00066BFF">
      <w:pPr>
        <w:widowControl w:val="0"/>
        <w:suppressAutoHyphens/>
        <w:spacing w:after="0" w:line="360" w:lineRule="auto"/>
        <w:jc w:val="both"/>
        <w:rPr>
          <w:rFonts w:ascii="Arial" w:eastAsia="HG Mincho Light J" w:hAnsi="Arial" w:cs="Arial"/>
          <w:b/>
          <w:i/>
          <w:u w:val="single"/>
          <w:lang w:val="es-ES_tradnl" w:eastAsia="ar-SA"/>
        </w:rPr>
      </w:pPr>
      <w:r w:rsidRPr="00DD04E0">
        <w:rPr>
          <w:rFonts w:ascii="Arial" w:eastAsia="HG Mincho Light J" w:hAnsi="Arial" w:cs="Arial"/>
          <w:b/>
          <w:i/>
          <w:u w:val="single"/>
          <w:lang w:eastAsia="ar-SA"/>
        </w:rPr>
        <w:t>Evaluación</w:t>
      </w:r>
      <w:r w:rsidRPr="00DD04E0">
        <w:rPr>
          <w:rFonts w:ascii="Arial" w:eastAsia="HG Mincho Light J" w:hAnsi="Arial" w:cs="Arial"/>
          <w:b/>
          <w:i/>
          <w:u w:val="single"/>
          <w:lang w:val="es-ES_tradnl" w:eastAsia="ar-SA"/>
        </w:rPr>
        <w:t xml:space="preserve"> Índice de fuerza muscular en abdominales</w:t>
      </w:r>
    </w:p>
    <w:p w:rsidR="00066BFF" w:rsidRPr="00DD04E0" w:rsidRDefault="00066BFF" w:rsidP="00066BFF">
      <w:pPr>
        <w:spacing w:after="0" w:line="360" w:lineRule="auto"/>
        <w:jc w:val="both"/>
        <w:rPr>
          <w:rFonts w:ascii="Arial" w:eastAsia="NanumGothic" w:hAnsi="Arial" w:cs="Arial"/>
          <w:lang w:val="es-ES" w:eastAsia="es-ES"/>
        </w:rPr>
      </w:pPr>
      <w:r w:rsidRPr="00DD04E0">
        <w:rPr>
          <w:rFonts w:ascii="Arial" w:eastAsia="NanumGothic" w:hAnsi="Arial" w:cs="Arial"/>
          <w:lang w:val="es-ES" w:eastAsia="es-ES"/>
        </w:rPr>
        <w:t>(Número de abdominales en un minuto)</w:t>
      </w:r>
    </w:p>
    <w:p w:rsidR="00066BFF" w:rsidRPr="00DD04E0" w:rsidRDefault="00066BFF" w:rsidP="00066BFF">
      <w:pPr>
        <w:spacing w:after="0" w:line="360" w:lineRule="auto"/>
        <w:jc w:val="both"/>
        <w:rPr>
          <w:rFonts w:ascii="Arial" w:eastAsia="NanumGothic" w:hAnsi="Arial" w:cs="Arial"/>
          <w:lang w:val="es-ES" w:eastAsia="es-ES"/>
        </w:rPr>
      </w:pPr>
    </w:p>
    <w:p w:rsidR="00066BFF" w:rsidRPr="00DD04E0" w:rsidRDefault="00066BFF" w:rsidP="00066BFF">
      <w:pPr>
        <w:spacing w:after="0" w:line="360" w:lineRule="auto"/>
        <w:jc w:val="both"/>
        <w:rPr>
          <w:rFonts w:ascii="Arial" w:eastAsia="NanumGothic" w:hAnsi="Arial" w:cs="Arial"/>
          <w:lang w:val="es-ES" w:eastAsia="es-ES"/>
        </w:rPr>
      </w:pPr>
      <w:r w:rsidRPr="00DD04E0">
        <w:rPr>
          <w:rFonts w:ascii="Arial" w:eastAsia="NanumGothic" w:hAnsi="Arial" w:cs="Arial"/>
          <w:lang w:val="es-ES" w:eastAsia="es-ES"/>
        </w:rPr>
        <w:t>Se inicia en posición sentado en la grama o colchoneta con las manos en los hombros, brazos cruzados, rodillas y caderas en flexión y con apoyo en los pies contra el piso para que no se levanten, haga la mayor cantidad de flexiones de tronco hasta sentarse a tocar las rodillas con los codos, regresando a tocar el piso con la espalda en 60 segundos.</w:t>
      </w:r>
    </w:p>
    <w:p w:rsidR="00066BFF" w:rsidRPr="00DD04E0" w:rsidRDefault="00066BFF" w:rsidP="00066BFF">
      <w:pPr>
        <w:spacing w:after="0"/>
        <w:jc w:val="both"/>
        <w:rPr>
          <w:rFonts w:ascii="Arial" w:eastAsia="NanumGothic" w:hAnsi="Arial" w:cs="Arial"/>
          <w:sz w:val="24"/>
          <w:szCs w:val="24"/>
          <w:lang w:val="es-ES" w:eastAsia="es-ES"/>
        </w:rPr>
      </w:pP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8"/>
        <w:gridCol w:w="734"/>
        <w:gridCol w:w="709"/>
        <w:gridCol w:w="708"/>
        <w:gridCol w:w="709"/>
        <w:gridCol w:w="709"/>
        <w:gridCol w:w="709"/>
        <w:gridCol w:w="708"/>
        <w:gridCol w:w="709"/>
        <w:gridCol w:w="888"/>
        <w:gridCol w:w="850"/>
      </w:tblGrid>
      <w:tr w:rsidR="00066BFF" w:rsidRPr="00DD04E0" w:rsidTr="00B9291D">
        <w:trPr>
          <w:trHeight w:val="442"/>
          <w:jc w:val="center"/>
        </w:trPr>
        <w:tc>
          <w:tcPr>
            <w:tcW w:w="1368" w:type="dxa"/>
            <w:shd w:val="clear" w:color="auto" w:fill="FBD4B4" w:themeFill="accent6" w:themeFillTint="66"/>
            <w:vAlign w:val="center"/>
          </w:tcPr>
          <w:p w:rsidR="00066BFF" w:rsidRPr="00DD04E0" w:rsidRDefault="00066BFF" w:rsidP="00066BFF">
            <w:pPr>
              <w:tabs>
                <w:tab w:val="num" w:pos="1440"/>
              </w:tabs>
              <w:snapToGrid w:val="0"/>
              <w:spacing w:after="60"/>
              <w:ind w:left="1440" w:hanging="1440"/>
              <w:jc w:val="center"/>
              <w:outlineLvl w:val="7"/>
              <w:rPr>
                <w:rFonts w:ascii="Arial" w:eastAsia="Times New Roman" w:hAnsi="Arial" w:cs="Arial"/>
                <w:b/>
                <w:iCs/>
                <w:lang w:val="es-ES" w:eastAsia="es-ES"/>
              </w:rPr>
            </w:pPr>
            <w:r w:rsidRPr="00DD04E0">
              <w:rPr>
                <w:rFonts w:ascii="Arial" w:eastAsia="Times New Roman" w:hAnsi="Arial" w:cs="Arial"/>
                <w:b/>
                <w:iCs/>
                <w:lang w:val="es-ES" w:eastAsia="es-ES"/>
              </w:rPr>
              <w:t>Edad</w:t>
            </w:r>
          </w:p>
        </w:tc>
        <w:tc>
          <w:tcPr>
            <w:tcW w:w="1443" w:type="dxa"/>
            <w:gridSpan w:val="2"/>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 w:eastAsia="es-ES"/>
              </w:rPr>
            </w:pPr>
            <w:r w:rsidRPr="00DD04E0">
              <w:rPr>
                <w:rFonts w:ascii="Arial" w:eastAsia="NanumGothic" w:hAnsi="Arial" w:cs="Arial"/>
                <w:b/>
                <w:lang w:val="es-ES" w:eastAsia="es-ES"/>
              </w:rPr>
              <w:t>14- 29 años</w:t>
            </w:r>
          </w:p>
        </w:tc>
        <w:tc>
          <w:tcPr>
            <w:tcW w:w="1417" w:type="dxa"/>
            <w:gridSpan w:val="2"/>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 w:eastAsia="es-ES"/>
              </w:rPr>
            </w:pPr>
            <w:r w:rsidRPr="00DD04E0">
              <w:rPr>
                <w:rFonts w:ascii="Arial" w:eastAsia="NanumGothic" w:hAnsi="Arial" w:cs="Arial"/>
                <w:b/>
                <w:lang w:val="es-ES" w:eastAsia="es-ES"/>
              </w:rPr>
              <w:t>30-39 años</w:t>
            </w:r>
          </w:p>
        </w:tc>
        <w:tc>
          <w:tcPr>
            <w:tcW w:w="1418" w:type="dxa"/>
            <w:gridSpan w:val="2"/>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 w:eastAsia="es-ES"/>
              </w:rPr>
            </w:pPr>
            <w:r w:rsidRPr="00DD04E0">
              <w:rPr>
                <w:rFonts w:ascii="Arial" w:eastAsia="NanumGothic" w:hAnsi="Arial" w:cs="Arial"/>
                <w:b/>
                <w:lang w:val="es-ES" w:eastAsia="es-ES"/>
              </w:rPr>
              <w:t>40-49 años</w:t>
            </w:r>
          </w:p>
        </w:tc>
        <w:tc>
          <w:tcPr>
            <w:tcW w:w="1417" w:type="dxa"/>
            <w:gridSpan w:val="2"/>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 w:eastAsia="es-ES"/>
              </w:rPr>
            </w:pPr>
            <w:r w:rsidRPr="00DD04E0">
              <w:rPr>
                <w:rFonts w:ascii="Arial" w:eastAsia="NanumGothic" w:hAnsi="Arial" w:cs="Arial"/>
                <w:b/>
                <w:lang w:val="es-ES" w:eastAsia="es-ES"/>
              </w:rPr>
              <w:t>50- 59 años</w:t>
            </w:r>
          </w:p>
        </w:tc>
        <w:tc>
          <w:tcPr>
            <w:tcW w:w="1738" w:type="dxa"/>
            <w:gridSpan w:val="2"/>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 w:eastAsia="es-ES"/>
              </w:rPr>
            </w:pPr>
            <w:r w:rsidRPr="00DD04E0">
              <w:rPr>
                <w:rFonts w:ascii="Arial" w:eastAsia="NanumGothic" w:hAnsi="Arial" w:cs="Arial"/>
                <w:b/>
                <w:lang w:val="es-ES" w:eastAsia="es-ES"/>
              </w:rPr>
              <w:t>Más de 60 años</w:t>
            </w:r>
          </w:p>
        </w:tc>
      </w:tr>
      <w:tr w:rsidR="00066BFF" w:rsidRPr="00DD04E0" w:rsidTr="00B9291D">
        <w:trPr>
          <w:trHeight w:val="308"/>
          <w:jc w:val="center"/>
        </w:trPr>
        <w:tc>
          <w:tcPr>
            <w:tcW w:w="1368" w:type="dxa"/>
            <w:shd w:val="clear" w:color="auto" w:fill="FBD4B4" w:themeFill="accent6" w:themeFillTint="66"/>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_tradnl" w:eastAsia="es-ES"/>
              </w:rPr>
              <w:t>Sexo</w:t>
            </w:r>
          </w:p>
        </w:tc>
        <w:tc>
          <w:tcPr>
            <w:tcW w:w="734" w:type="dxa"/>
            <w:shd w:val="clear" w:color="auto" w:fill="FBD4B4" w:themeFill="accent6" w:themeFillTint="66"/>
          </w:tcPr>
          <w:p w:rsidR="00066BFF" w:rsidRPr="00DD04E0" w:rsidRDefault="00066BFF" w:rsidP="00066BFF">
            <w:pPr>
              <w:snapToGrid w:val="0"/>
              <w:spacing w:after="0"/>
              <w:jc w:val="center"/>
              <w:rPr>
                <w:rFonts w:ascii="Arial" w:eastAsia="NanumGothic" w:hAnsi="Arial" w:cs="Arial"/>
                <w:b/>
                <w:lang w:val="fr-FR" w:eastAsia="es-ES"/>
              </w:rPr>
            </w:pPr>
            <w:r w:rsidRPr="00DD04E0">
              <w:rPr>
                <w:rFonts w:ascii="Arial" w:eastAsia="NanumGothic" w:hAnsi="Arial" w:cs="Arial"/>
                <w:b/>
                <w:lang w:val="fr-FR" w:eastAsia="es-ES"/>
              </w:rPr>
              <w:t>M</w:t>
            </w:r>
          </w:p>
        </w:tc>
        <w:tc>
          <w:tcPr>
            <w:tcW w:w="709" w:type="dxa"/>
            <w:shd w:val="clear" w:color="auto" w:fill="FBD4B4" w:themeFill="accent6" w:themeFillTint="66"/>
          </w:tcPr>
          <w:p w:rsidR="00066BFF" w:rsidRPr="00DD04E0" w:rsidRDefault="00066BFF" w:rsidP="00066BFF">
            <w:pPr>
              <w:snapToGrid w:val="0"/>
              <w:spacing w:after="0"/>
              <w:jc w:val="center"/>
              <w:rPr>
                <w:rFonts w:ascii="Arial" w:eastAsia="NanumGothic" w:hAnsi="Arial" w:cs="Arial"/>
                <w:b/>
                <w:lang w:val="fr-FR" w:eastAsia="es-ES"/>
              </w:rPr>
            </w:pPr>
            <w:r w:rsidRPr="00DD04E0">
              <w:rPr>
                <w:rFonts w:ascii="Arial" w:eastAsia="NanumGothic" w:hAnsi="Arial" w:cs="Arial"/>
                <w:b/>
                <w:lang w:val="fr-FR" w:eastAsia="es-ES"/>
              </w:rPr>
              <w:t>F</w:t>
            </w:r>
          </w:p>
        </w:tc>
        <w:tc>
          <w:tcPr>
            <w:tcW w:w="708" w:type="dxa"/>
            <w:shd w:val="clear" w:color="auto" w:fill="FBD4B4" w:themeFill="accent6" w:themeFillTint="66"/>
          </w:tcPr>
          <w:p w:rsidR="00066BFF" w:rsidRPr="00DD04E0" w:rsidRDefault="00066BFF" w:rsidP="00066BFF">
            <w:pPr>
              <w:snapToGrid w:val="0"/>
              <w:spacing w:after="0"/>
              <w:jc w:val="center"/>
              <w:rPr>
                <w:rFonts w:ascii="Arial" w:eastAsia="NanumGothic" w:hAnsi="Arial" w:cs="Arial"/>
                <w:b/>
                <w:lang w:val="en-US" w:eastAsia="es-ES"/>
              </w:rPr>
            </w:pPr>
            <w:r w:rsidRPr="00DD04E0">
              <w:rPr>
                <w:rFonts w:ascii="Arial" w:eastAsia="NanumGothic" w:hAnsi="Arial" w:cs="Arial"/>
                <w:b/>
                <w:lang w:val="en-US" w:eastAsia="es-ES"/>
              </w:rPr>
              <w:t>M</w:t>
            </w:r>
          </w:p>
        </w:tc>
        <w:tc>
          <w:tcPr>
            <w:tcW w:w="709" w:type="dxa"/>
            <w:shd w:val="clear" w:color="auto" w:fill="FBD4B4" w:themeFill="accent6" w:themeFillTint="66"/>
          </w:tcPr>
          <w:p w:rsidR="00066BFF" w:rsidRPr="00DD04E0" w:rsidRDefault="00066BFF" w:rsidP="00066BFF">
            <w:pPr>
              <w:snapToGrid w:val="0"/>
              <w:spacing w:after="0"/>
              <w:jc w:val="center"/>
              <w:rPr>
                <w:rFonts w:ascii="Arial" w:eastAsia="NanumGothic" w:hAnsi="Arial" w:cs="Arial"/>
                <w:b/>
                <w:lang w:val="en-US" w:eastAsia="es-ES"/>
              </w:rPr>
            </w:pPr>
            <w:r w:rsidRPr="00DD04E0">
              <w:rPr>
                <w:rFonts w:ascii="Arial" w:eastAsia="NanumGothic" w:hAnsi="Arial" w:cs="Arial"/>
                <w:b/>
                <w:lang w:val="en-US" w:eastAsia="es-ES"/>
              </w:rPr>
              <w:t>F</w:t>
            </w:r>
          </w:p>
        </w:tc>
        <w:tc>
          <w:tcPr>
            <w:tcW w:w="709" w:type="dxa"/>
            <w:shd w:val="clear" w:color="auto" w:fill="FBD4B4" w:themeFill="accent6" w:themeFillTint="66"/>
          </w:tcPr>
          <w:p w:rsidR="00066BFF" w:rsidRPr="00DD04E0" w:rsidRDefault="00066BFF" w:rsidP="00066BFF">
            <w:pPr>
              <w:snapToGrid w:val="0"/>
              <w:spacing w:after="0"/>
              <w:jc w:val="center"/>
              <w:rPr>
                <w:rFonts w:ascii="Arial" w:eastAsia="NanumGothic" w:hAnsi="Arial" w:cs="Arial"/>
                <w:b/>
                <w:lang w:val="en-US" w:eastAsia="es-ES"/>
              </w:rPr>
            </w:pPr>
            <w:r w:rsidRPr="00DD04E0">
              <w:rPr>
                <w:rFonts w:ascii="Arial" w:eastAsia="NanumGothic" w:hAnsi="Arial" w:cs="Arial"/>
                <w:b/>
                <w:lang w:val="en-US" w:eastAsia="es-ES"/>
              </w:rPr>
              <w:t>M</w:t>
            </w:r>
          </w:p>
        </w:tc>
        <w:tc>
          <w:tcPr>
            <w:tcW w:w="709" w:type="dxa"/>
            <w:shd w:val="clear" w:color="auto" w:fill="FBD4B4" w:themeFill="accent6" w:themeFillTint="66"/>
          </w:tcPr>
          <w:p w:rsidR="00066BFF" w:rsidRPr="00DD04E0" w:rsidRDefault="00066BFF" w:rsidP="00066BFF">
            <w:pPr>
              <w:snapToGrid w:val="0"/>
              <w:spacing w:after="0"/>
              <w:jc w:val="center"/>
              <w:rPr>
                <w:rFonts w:ascii="Arial" w:eastAsia="NanumGothic" w:hAnsi="Arial" w:cs="Arial"/>
                <w:b/>
                <w:lang w:val="en-US" w:eastAsia="es-ES"/>
              </w:rPr>
            </w:pPr>
            <w:r w:rsidRPr="00DD04E0">
              <w:rPr>
                <w:rFonts w:ascii="Arial" w:eastAsia="NanumGothic" w:hAnsi="Arial" w:cs="Arial"/>
                <w:b/>
                <w:lang w:val="en-US" w:eastAsia="es-ES"/>
              </w:rPr>
              <w:t>F</w:t>
            </w:r>
          </w:p>
        </w:tc>
        <w:tc>
          <w:tcPr>
            <w:tcW w:w="708" w:type="dxa"/>
            <w:shd w:val="clear" w:color="auto" w:fill="FBD4B4" w:themeFill="accent6" w:themeFillTint="66"/>
          </w:tcPr>
          <w:p w:rsidR="00066BFF" w:rsidRPr="00DD04E0" w:rsidRDefault="00066BFF" w:rsidP="00066BFF">
            <w:pPr>
              <w:snapToGrid w:val="0"/>
              <w:spacing w:after="0"/>
              <w:jc w:val="center"/>
              <w:rPr>
                <w:rFonts w:ascii="Arial" w:eastAsia="NanumGothic" w:hAnsi="Arial" w:cs="Arial"/>
                <w:b/>
                <w:lang w:val="en-US" w:eastAsia="es-ES"/>
              </w:rPr>
            </w:pPr>
            <w:r w:rsidRPr="00DD04E0">
              <w:rPr>
                <w:rFonts w:ascii="Arial" w:eastAsia="NanumGothic" w:hAnsi="Arial" w:cs="Arial"/>
                <w:b/>
                <w:lang w:val="en-US" w:eastAsia="es-ES"/>
              </w:rPr>
              <w:t>M</w:t>
            </w:r>
          </w:p>
        </w:tc>
        <w:tc>
          <w:tcPr>
            <w:tcW w:w="709" w:type="dxa"/>
            <w:shd w:val="clear" w:color="auto" w:fill="FBD4B4" w:themeFill="accent6" w:themeFillTint="66"/>
          </w:tcPr>
          <w:p w:rsidR="00066BFF" w:rsidRPr="00DD04E0" w:rsidRDefault="00066BFF" w:rsidP="00066BFF">
            <w:pPr>
              <w:snapToGrid w:val="0"/>
              <w:spacing w:after="0"/>
              <w:jc w:val="center"/>
              <w:rPr>
                <w:rFonts w:ascii="Arial" w:eastAsia="NanumGothic" w:hAnsi="Arial" w:cs="Arial"/>
                <w:b/>
                <w:lang w:val="en-US" w:eastAsia="es-ES"/>
              </w:rPr>
            </w:pPr>
            <w:r w:rsidRPr="00DD04E0">
              <w:rPr>
                <w:rFonts w:ascii="Arial" w:eastAsia="NanumGothic" w:hAnsi="Arial" w:cs="Arial"/>
                <w:b/>
                <w:lang w:val="en-US" w:eastAsia="es-ES"/>
              </w:rPr>
              <w:t>F</w:t>
            </w:r>
          </w:p>
        </w:tc>
        <w:tc>
          <w:tcPr>
            <w:tcW w:w="888" w:type="dxa"/>
            <w:shd w:val="clear" w:color="auto" w:fill="FBD4B4" w:themeFill="accent6" w:themeFillTint="66"/>
          </w:tcPr>
          <w:p w:rsidR="00066BFF" w:rsidRPr="00DD04E0" w:rsidRDefault="00066BFF" w:rsidP="00066BFF">
            <w:pPr>
              <w:snapToGrid w:val="0"/>
              <w:spacing w:after="0"/>
              <w:jc w:val="center"/>
              <w:rPr>
                <w:rFonts w:ascii="Arial" w:eastAsia="NanumGothic" w:hAnsi="Arial" w:cs="Arial"/>
                <w:b/>
                <w:lang w:val="es-ES" w:eastAsia="es-ES"/>
              </w:rPr>
            </w:pPr>
            <w:r w:rsidRPr="00DD04E0">
              <w:rPr>
                <w:rFonts w:ascii="Arial" w:eastAsia="NanumGothic" w:hAnsi="Arial" w:cs="Arial"/>
                <w:b/>
                <w:lang w:val="es-ES" w:eastAsia="es-ES"/>
              </w:rPr>
              <w:t>M</w:t>
            </w:r>
          </w:p>
        </w:tc>
        <w:tc>
          <w:tcPr>
            <w:tcW w:w="850" w:type="dxa"/>
            <w:shd w:val="clear" w:color="auto" w:fill="FBD4B4" w:themeFill="accent6" w:themeFillTint="66"/>
          </w:tcPr>
          <w:p w:rsidR="00066BFF" w:rsidRPr="00DD04E0" w:rsidRDefault="00066BFF" w:rsidP="00066BFF">
            <w:pPr>
              <w:snapToGrid w:val="0"/>
              <w:spacing w:after="0"/>
              <w:jc w:val="center"/>
              <w:rPr>
                <w:rFonts w:ascii="Arial" w:eastAsia="NanumGothic" w:hAnsi="Arial" w:cs="Arial"/>
                <w:b/>
                <w:lang w:val="es-ES" w:eastAsia="es-ES"/>
              </w:rPr>
            </w:pPr>
            <w:r w:rsidRPr="00DD04E0">
              <w:rPr>
                <w:rFonts w:ascii="Arial" w:eastAsia="NanumGothic" w:hAnsi="Arial" w:cs="Arial"/>
                <w:b/>
                <w:lang w:val="es-ES" w:eastAsia="es-ES"/>
              </w:rPr>
              <w:t>F</w:t>
            </w:r>
          </w:p>
        </w:tc>
      </w:tr>
      <w:tr w:rsidR="00B9291D" w:rsidRPr="00DD04E0" w:rsidTr="00B9291D">
        <w:trPr>
          <w:trHeight w:val="292"/>
          <w:jc w:val="center"/>
        </w:trPr>
        <w:tc>
          <w:tcPr>
            <w:tcW w:w="1368" w:type="dxa"/>
            <w:shd w:val="clear" w:color="auto" w:fill="FBD4B4" w:themeFill="accent6" w:themeFillTint="66"/>
          </w:tcPr>
          <w:p w:rsidR="00066BFF" w:rsidRPr="00DD04E0" w:rsidRDefault="00066BFF" w:rsidP="00066BFF">
            <w:pPr>
              <w:snapToGrid w:val="0"/>
              <w:spacing w:after="0"/>
              <w:rPr>
                <w:rFonts w:ascii="Arial" w:eastAsia="NanumGothic" w:hAnsi="Arial" w:cs="Arial"/>
                <w:b/>
                <w:lang w:val="es-ES" w:eastAsia="es-ES"/>
              </w:rPr>
            </w:pPr>
            <w:r w:rsidRPr="00DD04E0">
              <w:rPr>
                <w:rFonts w:ascii="Arial" w:eastAsia="NanumGothic" w:hAnsi="Arial" w:cs="Arial"/>
                <w:b/>
                <w:lang w:val="es-ES" w:eastAsia="es-ES"/>
              </w:rPr>
              <w:t>Pobre</w:t>
            </w:r>
          </w:p>
        </w:tc>
        <w:tc>
          <w:tcPr>
            <w:tcW w:w="734"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0-19</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0-14</w:t>
            </w:r>
          </w:p>
        </w:tc>
        <w:tc>
          <w:tcPr>
            <w:tcW w:w="70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0-14</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0-9</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0-9</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0-7</w:t>
            </w:r>
          </w:p>
        </w:tc>
        <w:tc>
          <w:tcPr>
            <w:tcW w:w="70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0-7</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0-5</w:t>
            </w:r>
          </w:p>
        </w:tc>
        <w:tc>
          <w:tcPr>
            <w:tcW w:w="88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0-5</w:t>
            </w:r>
          </w:p>
        </w:tc>
        <w:tc>
          <w:tcPr>
            <w:tcW w:w="850"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0-2</w:t>
            </w:r>
          </w:p>
        </w:tc>
      </w:tr>
      <w:tr w:rsidR="00B9291D" w:rsidRPr="00DD04E0" w:rsidTr="00B9291D">
        <w:trPr>
          <w:trHeight w:val="308"/>
          <w:jc w:val="center"/>
        </w:trPr>
        <w:tc>
          <w:tcPr>
            <w:tcW w:w="1368" w:type="dxa"/>
            <w:shd w:val="clear" w:color="auto" w:fill="FBD4B4" w:themeFill="accent6" w:themeFillTint="66"/>
          </w:tcPr>
          <w:p w:rsidR="00066BFF" w:rsidRPr="00DD04E0" w:rsidRDefault="00066BFF" w:rsidP="00066BFF">
            <w:pPr>
              <w:snapToGrid w:val="0"/>
              <w:spacing w:after="0"/>
              <w:rPr>
                <w:rFonts w:ascii="Arial" w:eastAsia="NanumGothic" w:hAnsi="Arial" w:cs="Arial"/>
                <w:b/>
                <w:lang w:val="es-ES" w:eastAsia="es-ES"/>
              </w:rPr>
            </w:pPr>
            <w:r w:rsidRPr="00DD04E0">
              <w:rPr>
                <w:rFonts w:ascii="Arial" w:eastAsia="NanumGothic" w:hAnsi="Arial" w:cs="Arial"/>
                <w:b/>
                <w:lang w:val="es-ES" w:eastAsia="es-ES"/>
              </w:rPr>
              <w:t>Aceptable</w:t>
            </w:r>
          </w:p>
        </w:tc>
        <w:tc>
          <w:tcPr>
            <w:tcW w:w="734"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20-29</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15-24</w:t>
            </w:r>
          </w:p>
        </w:tc>
        <w:tc>
          <w:tcPr>
            <w:tcW w:w="70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25-24</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10-19</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10-19</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8-14</w:t>
            </w:r>
          </w:p>
        </w:tc>
        <w:tc>
          <w:tcPr>
            <w:tcW w:w="70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8-15</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6-10</w:t>
            </w:r>
          </w:p>
        </w:tc>
        <w:tc>
          <w:tcPr>
            <w:tcW w:w="88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6-12</w:t>
            </w:r>
          </w:p>
        </w:tc>
        <w:tc>
          <w:tcPr>
            <w:tcW w:w="850"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3-7</w:t>
            </w:r>
          </w:p>
        </w:tc>
      </w:tr>
      <w:tr w:rsidR="00B9291D" w:rsidRPr="00DD04E0" w:rsidTr="00B9291D">
        <w:trPr>
          <w:trHeight w:val="292"/>
          <w:jc w:val="center"/>
        </w:trPr>
        <w:tc>
          <w:tcPr>
            <w:tcW w:w="1368" w:type="dxa"/>
            <w:shd w:val="clear" w:color="auto" w:fill="FBD4B4" w:themeFill="accent6" w:themeFillTint="66"/>
          </w:tcPr>
          <w:p w:rsidR="00066BFF" w:rsidRPr="00DD04E0" w:rsidRDefault="00066BFF" w:rsidP="00066BFF">
            <w:pPr>
              <w:snapToGrid w:val="0"/>
              <w:spacing w:after="0"/>
              <w:rPr>
                <w:rFonts w:ascii="Arial" w:eastAsia="NanumGothic" w:hAnsi="Arial" w:cs="Arial"/>
                <w:b/>
                <w:lang w:val="es-ES" w:eastAsia="es-ES"/>
              </w:rPr>
            </w:pPr>
            <w:r w:rsidRPr="00DD04E0">
              <w:rPr>
                <w:rFonts w:ascii="Arial" w:eastAsia="NanumGothic" w:hAnsi="Arial" w:cs="Arial"/>
                <w:b/>
                <w:lang w:val="es-ES" w:eastAsia="es-ES"/>
              </w:rPr>
              <w:t>Promedio</w:t>
            </w:r>
          </w:p>
        </w:tc>
        <w:tc>
          <w:tcPr>
            <w:tcW w:w="734"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30-42</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25-37</w:t>
            </w:r>
          </w:p>
        </w:tc>
        <w:tc>
          <w:tcPr>
            <w:tcW w:w="70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25-34</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20-29</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20-29</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16-24</w:t>
            </w:r>
          </w:p>
        </w:tc>
        <w:tc>
          <w:tcPr>
            <w:tcW w:w="70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16-24</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11-19</w:t>
            </w:r>
          </w:p>
        </w:tc>
        <w:tc>
          <w:tcPr>
            <w:tcW w:w="88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13-19</w:t>
            </w:r>
          </w:p>
        </w:tc>
        <w:tc>
          <w:tcPr>
            <w:tcW w:w="850"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8-14</w:t>
            </w:r>
          </w:p>
        </w:tc>
      </w:tr>
      <w:tr w:rsidR="00B9291D" w:rsidRPr="00DD04E0" w:rsidTr="00B9291D">
        <w:trPr>
          <w:trHeight w:val="292"/>
          <w:jc w:val="center"/>
        </w:trPr>
        <w:tc>
          <w:tcPr>
            <w:tcW w:w="1368" w:type="dxa"/>
            <w:shd w:val="clear" w:color="auto" w:fill="FBD4B4" w:themeFill="accent6" w:themeFillTint="66"/>
          </w:tcPr>
          <w:p w:rsidR="00066BFF" w:rsidRPr="00DD04E0" w:rsidRDefault="00066BFF" w:rsidP="00066BFF">
            <w:pPr>
              <w:snapToGrid w:val="0"/>
              <w:spacing w:after="0"/>
              <w:rPr>
                <w:rFonts w:ascii="Arial" w:eastAsia="NanumGothic" w:hAnsi="Arial" w:cs="Arial"/>
                <w:b/>
                <w:lang w:val="es-ES" w:eastAsia="es-ES"/>
              </w:rPr>
            </w:pPr>
            <w:r w:rsidRPr="00DD04E0">
              <w:rPr>
                <w:rFonts w:ascii="Arial" w:eastAsia="NanumGothic" w:hAnsi="Arial" w:cs="Arial"/>
                <w:b/>
                <w:lang w:val="es-ES" w:eastAsia="es-ES"/>
              </w:rPr>
              <w:t>Buena</w:t>
            </w:r>
          </w:p>
        </w:tc>
        <w:tc>
          <w:tcPr>
            <w:tcW w:w="734"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43-50</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38-45</w:t>
            </w:r>
          </w:p>
        </w:tc>
        <w:tc>
          <w:tcPr>
            <w:tcW w:w="70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35-45</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30-40</w:t>
            </w:r>
          </w:p>
        </w:tc>
        <w:tc>
          <w:tcPr>
            <w:tcW w:w="709" w:type="dxa"/>
          </w:tcPr>
          <w:p w:rsidR="00066BFF" w:rsidRPr="00DD04E0" w:rsidRDefault="00066BFF" w:rsidP="00066BFF">
            <w:pPr>
              <w:suppressAutoHyphens/>
              <w:snapToGrid w:val="0"/>
              <w:spacing w:after="0"/>
              <w:jc w:val="center"/>
              <w:rPr>
                <w:rFonts w:ascii="Arial" w:eastAsia="Times New Roman" w:hAnsi="Arial" w:cs="Arial"/>
                <w:lang w:val="es-ES_tradnl" w:eastAsia="ar-SA"/>
              </w:rPr>
            </w:pPr>
            <w:r w:rsidRPr="00DD04E0">
              <w:rPr>
                <w:rFonts w:ascii="Arial" w:eastAsia="Times New Roman" w:hAnsi="Arial" w:cs="Arial"/>
                <w:lang w:val="es-ES_tradnl" w:eastAsia="ar-SA"/>
              </w:rPr>
              <w:t>30-40</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25-35</w:t>
            </w:r>
          </w:p>
        </w:tc>
        <w:tc>
          <w:tcPr>
            <w:tcW w:w="70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25-35</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20-30</w:t>
            </w:r>
          </w:p>
        </w:tc>
        <w:tc>
          <w:tcPr>
            <w:tcW w:w="88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20-30</w:t>
            </w:r>
          </w:p>
        </w:tc>
        <w:tc>
          <w:tcPr>
            <w:tcW w:w="850"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15-25</w:t>
            </w:r>
          </w:p>
        </w:tc>
      </w:tr>
      <w:tr w:rsidR="00B9291D" w:rsidRPr="00DD04E0" w:rsidTr="00B9291D">
        <w:trPr>
          <w:trHeight w:val="308"/>
          <w:jc w:val="center"/>
        </w:trPr>
        <w:tc>
          <w:tcPr>
            <w:tcW w:w="1368" w:type="dxa"/>
            <w:shd w:val="clear" w:color="auto" w:fill="FBD4B4" w:themeFill="accent6" w:themeFillTint="66"/>
          </w:tcPr>
          <w:p w:rsidR="00066BFF" w:rsidRPr="00DD04E0" w:rsidRDefault="00066BFF" w:rsidP="00066BFF">
            <w:pPr>
              <w:snapToGrid w:val="0"/>
              <w:spacing w:after="0"/>
              <w:rPr>
                <w:rFonts w:ascii="Arial" w:eastAsia="NanumGothic" w:hAnsi="Arial" w:cs="Arial"/>
                <w:b/>
                <w:lang w:val="es-ES" w:eastAsia="es-ES"/>
              </w:rPr>
            </w:pPr>
            <w:r w:rsidRPr="00DD04E0">
              <w:rPr>
                <w:rFonts w:ascii="Arial" w:eastAsia="NanumGothic" w:hAnsi="Arial" w:cs="Arial"/>
                <w:b/>
                <w:lang w:val="es-ES" w:eastAsia="es-ES"/>
              </w:rPr>
              <w:t>Excelente</w:t>
            </w:r>
          </w:p>
        </w:tc>
        <w:tc>
          <w:tcPr>
            <w:tcW w:w="734"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51</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46</w:t>
            </w:r>
          </w:p>
        </w:tc>
        <w:tc>
          <w:tcPr>
            <w:tcW w:w="70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46</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41</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41</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36</w:t>
            </w:r>
          </w:p>
        </w:tc>
        <w:tc>
          <w:tcPr>
            <w:tcW w:w="70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36</w:t>
            </w:r>
          </w:p>
        </w:tc>
        <w:tc>
          <w:tcPr>
            <w:tcW w:w="709"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31</w:t>
            </w:r>
          </w:p>
        </w:tc>
        <w:tc>
          <w:tcPr>
            <w:tcW w:w="888"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31</w:t>
            </w:r>
          </w:p>
        </w:tc>
        <w:tc>
          <w:tcPr>
            <w:tcW w:w="850" w:type="dxa"/>
          </w:tcPr>
          <w:p w:rsidR="00066BFF" w:rsidRPr="00DD04E0" w:rsidRDefault="00066BFF" w:rsidP="00066BFF">
            <w:pPr>
              <w:snapToGrid w:val="0"/>
              <w:spacing w:after="0"/>
              <w:jc w:val="center"/>
              <w:rPr>
                <w:rFonts w:ascii="Arial" w:eastAsia="NanumGothic" w:hAnsi="Arial" w:cs="Arial"/>
                <w:lang w:val="es-ES" w:eastAsia="es-ES"/>
              </w:rPr>
            </w:pPr>
            <w:r w:rsidRPr="00DD04E0">
              <w:rPr>
                <w:rFonts w:ascii="Arial" w:eastAsia="NanumGothic" w:hAnsi="Arial" w:cs="Arial"/>
                <w:lang w:val="es-ES" w:eastAsia="es-ES"/>
              </w:rPr>
              <w:t>26</w:t>
            </w:r>
          </w:p>
        </w:tc>
      </w:tr>
    </w:tbl>
    <w:p w:rsidR="00066BFF" w:rsidRPr="00DD04E0" w:rsidRDefault="00066BFF" w:rsidP="00066BFF">
      <w:pPr>
        <w:autoSpaceDE w:val="0"/>
        <w:autoSpaceDN w:val="0"/>
        <w:adjustRightInd w:val="0"/>
        <w:spacing w:after="0"/>
        <w:ind w:left="720"/>
        <w:jc w:val="both"/>
        <w:outlineLvl w:val="2"/>
        <w:rPr>
          <w:rFonts w:ascii="Arial" w:eastAsia="Times New Roman" w:hAnsi="Arial" w:cs="Arial"/>
          <w:b/>
          <w:sz w:val="24"/>
          <w:szCs w:val="24"/>
          <w:lang w:val="es-ES_tradnl" w:eastAsia="es-ES"/>
        </w:rPr>
      </w:pPr>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widowControl w:val="0"/>
        <w:suppressAutoHyphens/>
        <w:spacing w:after="0" w:line="360" w:lineRule="auto"/>
        <w:jc w:val="both"/>
        <w:rPr>
          <w:rFonts w:ascii="Arial" w:eastAsia="HG Mincho Light J" w:hAnsi="Arial" w:cs="Arial"/>
          <w:b/>
          <w:i/>
          <w:u w:val="single"/>
          <w:lang w:eastAsia="ar-SA"/>
        </w:rPr>
      </w:pPr>
      <w:bookmarkStart w:id="94" w:name="_Toc480883864"/>
      <w:r w:rsidRPr="00DD04E0">
        <w:rPr>
          <w:rFonts w:ascii="Arial" w:eastAsia="HG Mincho Light J" w:hAnsi="Arial" w:cs="Arial"/>
          <w:b/>
          <w:i/>
          <w:u w:val="single"/>
          <w:lang w:eastAsia="ar-SA"/>
        </w:rPr>
        <w:t>Evaluación Índice de fuerza muscular en miembros superiores</w:t>
      </w:r>
      <w:bookmarkEnd w:id="94"/>
    </w:p>
    <w:p w:rsidR="00066BFF" w:rsidRPr="00DD04E0" w:rsidRDefault="00066BFF" w:rsidP="00066BFF">
      <w:pPr>
        <w:spacing w:after="0"/>
        <w:jc w:val="both"/>
        <w:rPr>
          <w:rFonts w:ascii="Arial" w:eastAsia="NanumGothic" w:hAnsi="Arial" w:cs="Arial"/>
          <w:sz w:val="24"/>
          <w:szCs w:val="24"/>
          <w:lang w:val="es-ES" w:eastAsia="es-ES"/>
        </w:rPr>
      </w:pPr>
    </w:p>
    <w:p w:rsidR="00066BFF" w:rsidRPr="00DD04E0" w:rsidRDefault="00066BFF" w:rsidP="00066BFF">
      <w:pPr>
        <w:spacing w:after="0" w:line="360" w:lineRule="auto"/>
        <w:jc w:val="both"/>
        <w:rPr>
          <w:rFonts w:ascii="Arial" w:eastAsia="NanumGothic" w:hAnsi="Arial" w:cs="Arial"/>
          <w:lang w:val="es-ES" w:eastAsia="es-ES"/>
        </w:rPr>
      </w:pPr>
      <w:r w:rsidRPr="00DD04E0">
        <w:rPr>
          <w:rFonts w:ascii="Arial" w:eastAsia="NanumGothic" w:hAnsi="Arial" w:cs="Arial"/>
          <w:lang w:val="es-ES" w:eastAsia="es-ES"/>
        </w:rPr>
        <w:t xml:space="preserve">Inicia en la posición con las palmas de las manos y las puntas de los pies en el piso blando (grama o colchoneta), los codos bien separados del tronco, en 60 segundos haga la mayor cantidad de (lagartijas) bajando hasta tocar el piso con pecho y subiendo hasta extender completamente los codos. </w:t>
      </w:r>
    </w:p>
    <w:p w:rsidR="00066BFF" w:rsidRPr="00DD04E0" w:rsidRDefault="00066BFF" w:rsidP="00066BFF">
      <w:pPr>
        <w:spacing w:after="0"/>
        <w:jc w:val="both"/>
        <w:rPr>
          <w:rFonts w:ascii="Arial" w:eastAsia="NanumGothic" w:hAnsi="Arial" w:cs="Arial"/>
          <w:color w:val="7030A0"/>
          <w:sz w:val="24"/>
          <w:szCs w:val="24"/>
          <w:lang w:val="es-ES" w:eastAsia="es-ES"/>
        </w:rPr>
      </w:pP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822"/>
        <w:gridCol w:w="727"/>
        <w:gridCol w:w="708"/>
        <w:gridCol w:w="709"/>
        <w:gridCol w:w="709"/>
        <w:gridCol w:w="709"/>
        <w:gridCol w:w="708"/>
        <w:gridCol w:w="709"/>
        <w:gridCol w:w="851"/>
        <w:gridCol w:w="850"/>
      </w:tblGrid>
      <w:tr w:rsidR="00066BFF" w:rsidRPr="00DD04E0" w:rsidTr="00B9291D">
        <w:trPr>
          <w:trHeight w:val="314"/>
          <w:jc w:val="center"/>
        </w:trPr>
        <w:tc>
          <w:tcPr>
            <w:tcW w:w="1276" w:type="dxa"/>
            <w:shd w:val="clear" w:color="auto" w:fill="FBD4B4" w:themeFill="accent6" w:themeFillTint="66"/>
            <w:vAlign w:val="center"/>
          </w:tcPr>
          <w:p w:rsidR="00066BFF" w:rsidRPr="00DD04E0" w:rsidRDefault="00066BFF" w:rsidP="00066BFF">
            <w:pPr>
              <w:keepNext/>
              <w:tabs>
                <w:tab w:val="num" w:pos="864"/>
              </w:tabs>
              <w:snapToGrid w:val="0"/>
              <w:spacing w:after="60"/>
              <w:ind w:left="864" w:hanging="864"/>
              <w:jc w:val="center"/>
              <w:outlineLvl w:val="3"/>
              <w:rPr>
                <w:rFonts w:ascii="Arial" w:eastAsia="Times New Roman" w:hAnsi="Arial" w:cs="Arial"/>
                <w:b/>
                <w:bCs/>
                <w:lang w:val="es-ES_tradnl" w:eastAsia="es-ES"/>
              </w:rPr>
            </w:pPr>
            <w:r w:rsidRPr="00DD04E0">
              <w:rPr>
                <w:rFonts w:ascii="Arial" w:eastAsia="Times New Roman" w:hAnsi="Arial" w:cs="Arial"/>
                <w:b/>
                <w:bCs/>
                <w:lang w:val="es-ES_tradnl" w:eastAsia="es-ES"/>
              </w:rPr>
              <w:lastRenderedPageBreak/>
              <w:t>Edad</w:t>
            </w:r>
          </w:p>
        </w:tc>
        <w:tc>
          <w:tcPr>
            <w:tcW w:w="1549" w:type="dxa"/>
            <w:gridSpan w:val="2"/>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 w:eastAsia="es-ES"/>
              </w:rPr>
              <w:t>14- 29 años</w:t>
            </w:r>
          </w:p>
        </w:tc>
        <w:tc>
          <w:tcPr>
            <w:tcW w:w="1417" w:type="dxa"/>
            <w:gridSpan w:val="2"/>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 w:eastAsia="es-ES"/>
              </w:rPr>
              <w:t>30-39 años</w:t>
            </w:r>
          </w:p>
        </w:tc>
        <w:tc>
          <w:tcPr>
            <w:tcW w:w="1418" w:type="dxa"/>
            <w:gridSpan w:val="2"/>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 w:eastAsia="es-ES"/>
              </w:rPr>
              <w:t>40-49 años</w:t>
            </w:r>
          </w:p>
        </w:tc>
        <w:tc>
          <w:tcPr>
            <w:tcW w:w="1417" w:type="dxa"/>
            <w:gridSpan w:val="2"/>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 w:eastAsia="es-ES"/>
              </w:rPr>
              <w:t>50- 59 años</w:t>
            </w:r>
          </w:p>
        </w:tc>
        <w:tc>
          <w:tcPr>
            <w:tcW w:w="1701" w:type="dxa"/>
            <w:gridSpan w:val="2"/>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 w:eastAsia="es-ES"/>
              </w:rPr>
              <w:t>Más de 60 años</w:t>
            </w:r>
          </w:p>
        </w:tc>
      </w:tr>
      <w:tr w:rsidR="00066BFF" w:rsidRPr="00DD04E0" w:rsidTr="00B9291D">
        <w:trPr>
          <w:jc w:val="center"/>
        </w:trPr>
        <w:tc>
          <w:tcPr>
            <w:tcW w:w="1276" w:type="dxa"/>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_tradnl" w:eastAsia="es-ES"/>
              </w:rPr>
              <w:t>Sexo</w:t>
            </w:r>
          </w:p>
        </w:tc>
        <w:tc>
          <w:tcPr>
            <w:tcW w:w="822" w:type="dxa"/>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_tradnl" w:eastAsia="es-ES"/>
              </w:rPr>
              <w:t>M</w:t>
            </w:r>
          </w:p>
        </w:tc>
        <w:tc>
          <w:tcPr>
            <w:tcW w:w="727" w:type="dxa"/>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_tradnl" w:eastAsia="es-ES"/>
              </w:rPr>
              <w:t>F</w:t>
            </w:r>
          </w:p>
        </w:tc>
        <w:tc>
          <w:tcPr>
            <w:tcW w:w="708" w:type="dxa"/>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_tradnl" w:eastAsia="es-ES"/>
              </w:rPr>
              <w:t>M</w:t>
            </w:r>
          </w:p>
        </w:tc>
        <w:tc>
          <w:tcPr>
            <w:tcW w:w="709" w:type="dxa"/>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_tradnl" w:eastAsia="es-ES"/>
              </w:rPr>
              <w:t>F</w:t>
            </w:r>
          </w:p>
        </w:tc>
        <w:tc>
          <w:tcPr>
            <w:tcW w:w="709" w:type="dxa"/>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_tradnl" w:eastAsia="es-ES"/>
              </w:rPr>
              <w:t>M</w:t>
            </w:r>
          </w:p>
        </w:tc>
        <w:tc>
          <w:tcPr>
            <w:tcW w:w="709" w:type="dxa"/>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_tradnl" w:eastAsia="es-ES"/>
              </w:rPr>
              <w:t>F</w:t>
            </w:r>
          </w:p>
        </w:tc>
        <w:tc>
          <w:tcPr>
            <w:tcW w:w="708" w:type="dxa"/>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_tradnl" w:eastAsia="es-ES"/>
              </w:rPr>
              <w:t>M</w:t>
            </w:r>
          </w:p>
        </w:tc>
        <w:tc>
          <w:tcPr>
            <w:tcW w:w="709" w:type="dxa"/>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_tradnl" w:eastAsia="es-ES"/>
              </w:rPr>
              <w:t>F</w:t>
            </w:r>
          </w:p>
        </w:tc>
        <w:tc>
          <w:tcPr>
            <w:tcW w:w="851" w:type="dxa"/>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_tradnl" w:eastAsia="es-ES"/>
              </w:rPr>
              <w:t>M</w:t>
            </w:r>
          </w:p>
        </w:tc>
        <w:tc>
          <w:tcPr>
            <w:tcW w:w="850" w:type="dxa"/>
            <w:shd w:val="clear" w:color="auto" w:fill="FBD4B4" w:themeFill="accent6" w:themeFillTint="66"/>
            <w:vAlign w:val="center"/>
          </w:tcPr>
          <w:p w:rsidR="00066BFF" w:rsidRPr="00DD04E0" w:rsidRDefault="00066BFF" w:rsidP="00066BFF">
            <w:pPr>
              <w:snapToGrid w:val="0"/>
              <w:spacing w:after="0"/>
              <w:jc w:val="center"/>
              <w:rPr>
                <w:rFonts w:ascii="Arial" w:eastAsia="NanumGothic" w:hAnsi="Arial" w:cs="Arial"/>
                <w:b/>
                <w:lang w:val="es-ES_tradnl" w:eastAsia="es-ES"/>
              </w:rPr>
            </w:pPr>
            <w:r w:rsidRPr="00DD04E0">
              <w:rPr>
                <w:rFonts w:ascii="Arial" w:eastAsia="NanumGothic" w:hAnsi="Arial" w:cs="Arial"/>
                <w:b/>
                <w:lang w:val="es-ES_tradnl" w:eastAsia="es-ES"/>
              </w:rPr>
              <w:t>F</w:t>
            </w:r>
          </w:p>
        </w:tc>
      </w:tr>
      <w:tr w:rsidR="00066BFF" w:rsidRPr="00DD04E0" w:rsidTr="00B9291D">
        <w:trPr>
          <w:jc w:val="center"/>
        </w:trPr>
        <w:tc>
          <w:tcPr>
            <w:tcW w:w="1276" w:type="dxa"/>
            <w:shd w:val="clear" w:color="auto" w:fill="FBD4B4" w:themeFill="accent6" w:themeFillTint="66"/>
            <w:vAlign w:val="center"/>
          </w:tcPr>
          <w:p w:rsidR="00066BFF" w:rsidRPr="00DD04E0" w:rsidRDefault="00066BFF" w:rsidP="00066BFF">
            <w:pPr>
              <w:snapToGrid w:val="0"/>
              <w:spacing w:after="0"/>
              <w:rPr>
                <w:rFonts w:ascii="Arial" w:eastAsia="NanumGothic" w:hAnsi="Arial" w:cs="Arial"/>
                <w:b/>
                <w:lang w:val="es-ES_tradnl" w:eastAsia="es-ES"/>
              </w:rPr>
            </w:pPr>
            <w:r w:rsidRPr="00DD04E0">
              <w:rPr>
                <w:rFonts w:ascii="Arial" w:eastAsia="NanumGothic" w:hAnsi="Arial" w:cs="Arial"/>
                <w:b/>
                <w:lang w:val="es-ES_tradnl" w:eastAsia="es-ES"/>
              </w:rPr>
              <w:t>Pobre</w:t>
            </w:r>
          </w:p>
        </w:tc>
        <w:tc>
          <w:tcPr>
            <w:tcW w:w="822"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0-19</w:t>
            </w:r>
          </w:p>
        </w:tc>
        <w:tc>
          <w:tcPr>
            <w:tcW w:w="727"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0-5</w:t>
            </w:r>
          </w:p>
        </w:tc>
        <w:tc>
          <w:tcPr>
            <w:tcW w:w="708"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0-14</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0-3</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0- 11</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0- 2</w:t>
            </w:r>
          </w:p>
        </w:tc>
        <w:tc>
          <w:tcPr>
            <w:tcW w:w="708"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0-7</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0- 1</w:t>
            </w:r>
          </w:p>
        </w:tc>
        <w:tc>
          <w:tcPr>
            <w:tcW w:w="851"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0- 4</w:t>
            </w:r>
          </w:p>
        </w:tc>
        <w:tc>
          <w:tcPr>
            <w:tcW w:w="850"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0</w:t>
            </w:r>
          </w:p>
        </w:tc>
      </w:tr>
      <w:tr w:rsidR="00066BFF" w:rsidRPr="00DD04E0" w:rsidTr="00B9291D">
        <w:trPr>
          <w:jc w:val="center"/>
        </w:trPr>
        <w:tc>
          <w:tcPr>
            <w:tcW w:w="1276" w:type="dxa"/>
            <w:shd w:val="clear" w:color="auto" w:fill="FBD4B4" w:themeFill="accent6" w:themeFillTint="66"/>
            <w:vAlign w:val="center"/>
          </w:tcPr>
          <w:p w:rsidR="00066BFF" w:rsidRPr="00DD04E0" w:rsidRDefault="00066BFF" w:rsidP="00066BFF">
            <w:pPr>
              <w:snapToGrid w:val="0"/>
              <w:spacing w:after="0"/>
              <w:rPr>
                <w:rFonts w:ascii="Arial" w:eastAsia="NanumGothic" w:hAnsi="Arial" w:cs="Arial"/>
                <w:b/>
                <w:lang w:val="es-ES_tradnl" w:eastAsia="es-ES"/>
              </w:rPr>
            </w:pPr>
            <w:r w:rsidRPr="00DD04E0">
              <w:rPr>
                <w:rFonts w:ascii="Arial" w:eastAsia="NanumGothic" w:hAnsi="Arial" w:cs="Arial"/>
                <w:b/>
                <w:lang w:val="es-ES_tradnl" w:eastAsia="es-ES"/>
              </w:rPr>
              <w:t>Aceptable</w:t>
            </w:r>
          </w:p>
        </w:tc>
        <w:tc>
          <w:tcPr>
            <w:tcW w:w="822"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20-33</w:t>
            </w:r>
          </w:p>
        </w:tc>
        <w:tc>
          <w:tcPr>
            <w:tcW w:w="727"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6-16</w:t>
            </w:r>
          </w:p>
        </w:tc>
        <w:tc>
          <w:tcPr>
            <w:tcW w:w="708"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15-24</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4-19</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12-19</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3-7</w:t>
            </w:r>
          </w:p>
        </w:tc>
        <w:tc>
          <w:tcPr>
            <w:tcW w:w="708"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8-14</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2-5</w:t>
            </w:r>
          </w:p>
        </w:tc>
        <w:tc>
          <w:tcPr>
            <w:tcW w:w="851"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5-9</w:t>
            </w:r>
          </w:p>
        </w:tc>
        <w:tc>
          <w:tcPr>
            <w:tcW w:w="850"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1-2</w:t>
            </w:r>
          </w:p>
        </w:tc>
      </w:tr>
      <w:tr w:rsidR="00066BFF" w:rsidRPr="00DD04E0" w:rsidTr="00B9291D">
        <w:trPr>
          <w:jc w:val="center"/>
        </w:trPr>
        <w:tc>
          <w:tcPr>
            <w:tcW w:w="1276" w:type="dxa"/>
            <w:shd w:val="clear" w:color="auto" w:fill="FBD4B4" w:themeFill="accent6" w:themeFillTint="66"/>
            <w:vAlign w:val="center"/>
          </w:tcPr>
          <w:p w:rsidR="00066BFF" w:rsidRPr="00DD04E0" w:rsidRDefault="00066BFF" w:rsidP="00066BFF">
            <w:pPr>
              <w:snapToGrid w:val="0"/>
              <w:spacing w:after="0"/>
              <w:rPr>
                <w:rFonts w:ascii="Arial" w:eastAsia="NanumGothic" w:hAnsi="Arial" w:cs="Arial"/>
                <w:b/>
                <w:lang w:val="es-ES_tradnl" w:eastAsia="es-ES"/>
              </w:rPr>
            </w:pPr>
            <w:r w:rsidRPr="00DD04E0">
              <w:rPr>
                <w:rFonts w:ascii="Arial" w:eastAsia="NanumGothic" w:hAnsi="Arial" w:cs="Arial"/>
                <w:b/>
                <w:lang w:val="es-ES_tradnl" w:eastAsia="es-ES"/>
              </w:rPr>
              <w:t>Promedio</w:t>
            </w:r>
          </w:p>
        </w:tc>
        <w:tc>
          <w:tcPr>
            <w:tcW w:w="822"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34-44</w:t>
            </w:r>
          </w:p>
        </w:tc>
        <w:tc>
          <w:tcPr>
            <w:tcW w:w="727"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17-33</w:t>
            </w:r>
          </w:p>
        </w:tc>
        <w:tc>
          <w:tcPr>
            <w:tcW w:w="708"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25-34</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12-24</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20-29</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8-19</w:t>
            </w:r>
          </w:p>
        </w:tc>
        <w:tc>
          <w:tcPr>
            <w:tcW w:w="708"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15-24</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6-14</w:t>
            </w:r>
          </w:p>
        </w:tc>
        <w:tc>
          <w:tcPr>
            <w:tcW w:w="851"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10-19</w:t>
            </w:r>
          </w:p>
        </w:tc>
        <w:tc>
          <w:tcPr>
            <w:tcW w:w="850"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3-9</w:t>
            </w:r>
          </w:p>
        </w:tc>
      </w:tr>
      <w:tr w:rsidR="00066BFF" w:rsidRPr="00DD04E0" w:rsidTr="00B9291D">
        <w:trPr>
          <w:jc w:val="center"/>
        </w:trPr>
        <w:tc>
          <w:tcPr>
            <w:tcW w:w="1276" w:type="dxa"/>
            <w:shd w:val="clear" w:color="auto" w:fill="FBD4B4" w:themeFill="accent6" w:themeFillTint="66"/>
            <w:vAlign w:val="center"/>
          </w:tcPr>
          <w:p w:rsidR="00066BFF" w:rsidRPr="00DD04E0" w:rsidRDefault="00066BFF" w:rsidP="00066BFF">
            <w:pPr>
              <w:snapToGrid w:val="0"/>
              <w:spacing w:after="0"/>
              <w:rPr>
                <w:rFonts w:ascii="Arial" w:eastAsia="NanumGothic" w:hAnsi="Arial" w:cs="Arial"/>
                <w:b/>
                <w:lang w:val="es-ES_tradnl" w:eastAsia="es-ES"/>
              </w:rPr>
            </w:pPr>
            <w:r w:rsidRPr="00DD04E0">
              <w:rPr>
                <w:rFonts w:ascii="Arial" w:eastAsia="NanumGothic" w:hAnsi="Arial" w:cs="Arial"/>
                <w:b/>
                <w:lang w:val="es-ES_tradnl" w:eastAsia="es-ES"/>
              </w:rPr>
              <w:t>Buena</w:t>
            </w:r>
          </w:p>
        </w:tc>
        <w:tc>
          <w:tcPr>
            <w:tcW w:w="822"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45-50</w:t>
            </w:r>
          </w:p>
        </w:tc>
        <w:tc>
          <w:tcPr>
            <w:tcW w:w="727"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34-45</w:t>
            </w:r>
          </w:p>
        </w:tc>
        <w:tc>
          <w:tcPr>
            <w:tcW w:w="708"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35-45</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25-40</w:t>
            </w:r>
          </w:p>
        </w:tc>
        <w:tc>
          <w:tcPr>
            <w:tcW w:w="709" w:type="dxa"/>
            <w:vAlign w:val="center"/>
          </w:tcPr>
          <w:p w:rsidR="00066BFF" w:rsidRPr="00DD04E0" w:rsidRDefault="00066BFF" w:rsidP="00066BFF">
            <w:pPr>
              <w:suppressAutoHyphens/>
              <w:snapToGrid w:val="0"/>
              <w:spacing w:after="0"/>
              <w:jc w:val="center"/>
              <w:rPr>
                <w:rFonts w:ascii="Arial" w:eastAsia="Times New Roman" w:hAnsi="Arial" w:cs="Arial"/>
                <w:lang w:val="es-ES_tradnl" w:eastAsia="ar-SA"/>
              </w:rPr>
            </w:pPr>
            <w:r w:rsidRPr="00DD04E0">
              <w:rPr>
                <w:rFonts w:ascii="Arial" w:eastAsia="Times New Roman" w:hAnsi="Arial" w:cs="Arial"/>
                <w:lang w:val="es-ES_tradnl" w:eastAsia="ar-SA"/>
              </w:rPr>
              <w:t>30-39</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20-35</w:t>
            </w:r>
          </w:p>
        </w:tc>
        <w:tc>
          <w:tcPr>
            <w:tcW w:w="708"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25-35</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15-30</w:t>
            </w:r>
          </w:p>
        </w:tc>
        <w:tc>
          <w:tcPr>
            <w:tcW w:w="851"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20-30</w:t>
            </w:r>
          </w:p>
        </w:tc>
        <w:tc>
          <w:tcPr>
            <w:tcW w:w="850"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10-15</w:t>
            </w:r>
          </w:p>
        </w:tc>
      </w:tr>
      <w:tr w:rsidR="00066BFF" w:rsidRPr="00DD04E0" w:rsidTr="00B9291D">
        <w:trPr>
          <w:jc w:val="center"/>
        </w:trPr>
        <w:tc>
          <w:tcPr>
            <w:tcW w:w="1276" w:type="dxa"/>
            <w:shd w:val="clear" w:color="auto" w:fill="FBD4B4" w:themeFill="accent6" w:themeFillTint="66"/>
            <w:vAlign w:val="center"/>
          </w:tcPr>
          <w:p w:rsidR="00066BFF" w:rsidRPr="00DD04E0" w:rsidRDefault="00066BFF" w:rsidP="00066BFF">
            <w:pPr>
              <w:snapToGrid w:val="0"/>
              <w:spacing w:after="0"/>
              <w:rPr>
                <w:rFonts w:ascii="Arial" w:eastAsia="NanumGothic" w:hAnsi="Arial" w:cs="Arial"/>
                <w:b/>
                <w:lang w:val="es-ES_tradnl" w:eastAsia="es-ES"/>
              </w:rPr>
            </w:pPr>
            <w:r w:rsidRPr="00DD04E0">
              <w:rPr>
                <w:rFonts w:ascii="Arial" w:eastAsia="NanumGothic" w:hAnsi="Arial" w:cs="Arial"/>
                <w:b/>
                <w:lang w:val="es-ES_tradnl" w:eastAsia="es-ES"/>
              </w:rPr>
              <w:t>Excelente</w:t>
            </w:r>
          </w:p>
        </w:tc>
        <w:tc>
          <w:tcPr>
            <w:tcW w:w="822"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51</w:t>
            </w:r>
          </w:p>
        </w:tc>
        <w:tc>
          <w:tcPr>
            <w:tcW w:w="727"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46</w:t>
            </w:r>
          </w:p>
        </w:tc>
        <w:tc>
          <w:tcPr>
            <w:tcW w:w="708"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46</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41</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41</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36</w:t>
            </w:r>
          </w:p>
        </w:tc>
        <w:tc>
          <w:tcPr>
            <w:tcW w:w="708"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36</w:t>
            </w:r>
          </w:p>
        </w:tc>
        <w:tc>
          <w:tcPr>
            <w:tcW w:w="709"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31</w:t>
            </w:r>
          </w:p>
        </w:tc>
        <w:tc>
          <w:tcPr>
            <w:tcW w:w="851"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31</w:t>
            </w:r>
          </w:p>
        </w:tc>
        <w:tc>
          <w:tcPr>
            <w:tcW w:w="850" w:type="dxa"/>
            <w:vAlign w:val="center"/>
          </w:tcPr>
          <w:p w:rsidR="00066BFF" w:rsidRPr="00DD04E0" w:rsidRDefault="00066BFF" w:rsidP="00066BFF">
            <w:pPr>
              <w:snapToGrid w:val="0"/>
              <w:spacing w:after="0"/>
              <w:jc w:val="center"/>
              <w:rPr>
                <w:rFonts w:ascii="Arial" w:eastAsia="NanumGothic" w:hAnsi="Arial" w:cs="Arial"/>
                <w:lang w:val="es-ES_tradnl" w:eastAsia="es-ES"/>
              </w:rPr>
            </w:pPr>
            <w:r w:rsidRPr="00DD04E0">
              <w:rPr>
                <w:rFonts w:ascii="Arial" w:eastAsia="NanumGothic" w:hAnsi="Arial" w:cs="Arial"/>
                <w:lang w:val="es-ES_tradnl" w:eastAsia="es-ES"/>
              </w:rPr>
              <w:t>26</w:t>
            </w:r>
          </w:p>
        </w:tc>
      </w:tr>
    </w:tbl>
    <w:p w:rsidR="00066BFF" w:rsidRPr="00DD04E0" w:rsidRDefault="00066BFF" w:rsidP="00066BFF">
      <w:pPr>
        <w:spacing w:after="0"/>
        <w:ind w:right="18"/>
        <w:jc w:val="both"/>
        <w:rPr>
          <w:rFonts w:ascii="Arial" w:eastAsia="NanumGothic" w:hAnsi="Arial" w:cs="Arial"/>
          <w:color w:val="000000"/>
          <w:sz w:val="24"/>
          <w:szCs w:val="24"/>
          <w:lang w:val="es-ES" w:eastAsia="es-CO"/>
        </w:rPr>
      </w:pPr>
    </w:p>
    <w:p w:rsidR="00066BFF" w:rsidRPr="00DD04E0" w:rsidRDefault="00066BFF" w:rsidP="00066BFF">
      <w:pPr>
        <w:autoSpaceDE w:val="0"/>
        <w:autoSpaceDN w:val="0"/>
        <w:adjustRightInd w:val="0"/>
        <w:spacing w:after="0" w:line="240" w:lineRule="auto"/>
        <w:jc w:val="both"/>
        <w:rPr>
          <w:rFonts w:ascii="Arial" w:eastAsia="Calibri" w:hAnsi="Arial" w:cs="Arial"/>
          <w:b/>
          <w:bCs/>
          <w:color w:val="212121"/>
          <w:sz w:val="24"/>
          <w:szCs w:val="24"/>
          <w:lang w:eastAsia="es-CO"/>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También existe esta clasificación del </w:t>
      </w:r>
      <w:proofErr w:type="spellStart"/>
      <w:r w:rsidRPr="00DD04E0">
        <w:rPr>
          <w:rFonts w:ascii="Arial" w:eastAsia="Times New Roman" w:hAnsi="Arial" w:cs="Arial"/>
          <w:color w:val="000000"/>
          <w:spacing w:val="4"/>
          <w:lang w:val="es-ES_tradnl" w:eastAsia="es-ES"/>
        </w:rPr>
        <w:t>ACSM</w:t>
      </w:r>
      <w:proofErr w:type="spellEnd"/>
      <w:r w:rsidRPr="00DD04E0">
        <w:rPr>
          <w:rFonts w:ascii="Arial" w:eastAsia="Times New Roman" w:hAnsi="Arial" w:cs="Arial"/>
          <w:color w:val="000000"/>
          <w:spacing w:val="4"/>
          <w:lang w:val="es-ES_tradnl" w:eastAsia="es-ES"/>
        </w:rPr>
        <w:t xml:space="preserve"> teniendo en cuenta, los factores de riesgo para enfermedad coronaria:</w:t>
      </w:r>
    </w:p>
    <w:p w:rsidR="00066BFF" w:rsidRPr="00DD04E0" w:rsidRDefault="00066BFF" w:rsidP="00066BFF">
      <w:pPr>
        <w:autoSpaceDE w:val="0"/>
        <w:autoSpaceDN w:val="0"/>
        <w:adjustRightInd w:val="0"/>
        <w:spacing w:after="0" w:line="240" w:lineRule="auto"/>
        <w:jc w:val="both"/>
        <w:rPr>
          <w:rFonts w:ascii="Arial" w:eastAsia="Times New Roman" w:hAnsi="Arial" w:cs="Arial"/>
          <w:color w:val="000000"/>
          <w:spacing w:val="4"/>
          <w:lang w:val="es-ES_tradnl" w:eastAsia="es-ES"/>
        </w:rPr>
      </w:pPr>
    </w:p>
    <w:p w:rsidR="00066BFF" w:rsidRPr="00DD04E0" w:rsidRDefault="00066BFF" w:rsidP="00066BFF">
      <w:pPr>
        <w:autoSpaceDE w:val="0"/>
        <w:autoSpaceDN w:val="0"/>
        <w:adjustRightInd w:val="0"/>
        <w:spacing w:after="0" w:line="240" w:lineRule="auto"/>
        <w:jc w:val="both"/>
        <w:rPr>
          <w:rFonts w:ascii="Arial" w:eastAsia="Times New Roman" w:hAnsi="Arial" w:cs="Arial"/>
          <w:color w:val="000000"/>
          <w:spacing w:val="4"/>
          <w:lang w:val="es-ES_tradnl" w:eastAsia="es-ES"/>
        </w:rPr>
      </w:pPr>
    </w:p>
    <w:tbl>
      <w:tblPr>
        <w:tblStyle w:val="Tablaconcuadrcula"/>
        <w:tblW w:w="0" w:type="auto"/>
        <w:jc w:val="center"/>
        <w:tblLook w:val="04A0" w:firstRow="1" w:lastRow="0" w:firstColumn="1" w:lastColumn="0" w:noHBand="0" w:noVBand="1"/>
      </w:tblPr>
      <w:tblGrid>
        <w:gridCol w:w="2168"/>
        <w:gridCol w:w="955"/>
        <w:gridCol w:w="5515"/>
      </w:tblGrid>
      <w:tr w:rsidR="00066BFF" w:rsidRPr="00DD04E0" w:rsidTr="00DD04E0">
        <w:trPr>
          <w:trHeight w:val="399"/>
          <w:jc w:val="center"/>
        </w:trPr>
        <w:tc>
          <w:tcPr>
            <w:tcW w:w="2168" w:type="dxa"/>
            <w:shd w:val="clear" w:color="auto" w:fill="FBD4B4" w:themeFill="accent6" w:themeFillTint="66"/>
            <w:vAlign w:val="center"/>
          </w:tcPr>
          <w:p w:rsidR="00066BFF" w:rsidRPr="00DD04E0" w:rsidRDefault="00066BFF" w:rsidP="00066BFF">
            <w:pPr>
              <w:autoSpaceDE w:val="0"/>
              <w:autoSpaceDN w:val="0"/>
              <w:adjustRightInd w:val="0"/>
              <w:jc w:val="center"/>
              <w:rPr>
                <w:rFonts w:ascii="Arial" w:hAnsi="Arial" w:cs="Arial"/>
                <w:b/>
                <w:color w:val="000000"/>
                <w:spacing w:val="4"/>
                <w:lang w:val="es-ES_tradnl" w:eastAsia="es-ES"/>
              </w:rPr>
            </w:pPr>
            <w:r w:rsidRPr="00DD04E0">
              <w:rPr>
                <w:rFonts w:ascii="Arial" w:hAnsi="Arial" w:cs="Arial"/>
                <w:b/>
                <w:color w:val="000000"/>
                <w:spacing w:val="4"/>
                <w:lang w:val="es-ES_tradnl" w:eastAsia="es-ES"/>
              </w:rPr>
              <w:t>CLASIFICACIÓN</w:t>
            </w:r>
          </w:p>
        </w:tc>
        <w:tc>
          <w:tcPr>
            <w:tcW w:w="955" w:type="dxa"/>
            <w:shd w:val="clear" w:color="auto" w:fill="FBD4B4" w:themeFill="accent6" w:themeFillTint="66"/>
            <w:vAlign w:val="center"/>
          </w:tcPr>
          <w:p w:rsidR="00066BFF" w:rsidRPr="00DD04E0" w:rsidRDefault="00066BFF" w:rsidP="00066BFF">
            <w:pPr>
              <w:autoSpaceDE w:val="0"/>
              <w:autoSpaceDN w:val="0"/>
              <w:adjustRightInd w:val="0"/>
              <w:jc w:val="center"/>
              <w:rPr>
                <w:rFonts w:ascii="Arial" w:hAnsi="Arial" w:cs="Arial"/>
                <w:b/>
                <w:color w:val="000000"/>
                <w:spacing w:val="4"/>
                <w:lang w:val="es-ES_tradnl" w:eastAsia="es-ES"/>
              </w:rPr>
            </w:pPr>
            <w:r w:rsidRPr="00DD04E0">
              <w:rPr>
                <w:rFonts w:ascii="Arial" w:hAnsi="Arial" w:cs="Arial"/>
                <w:b/>
                <w:color w:val="000000"/>
                <w:spacing w:val="4"/>
                <w:lang w:val="es-ES_tradnl" w:eastAsia="es-ES"/>
              </w:rPr>
              <w:t>CLASE</w:t>
            </w:r>
          </w:p>
        </w:tc>
        <w:tc>
          <w:tcPr>
            <w:tcW w:w="5515" w:type="dxa"/>
            <w:shd w:val="clear" w:color="auto" w:fill="FBD4B4" w:themeFill="accent6" w:themeFillTint="66"/>
            <w:vAlign w:val="center"/>
          </w:tcPr>
          <w:p w:rsidR="00066BFF" w:rsidRPr="00DD04E0" w:rsidRDefault="00066BFF" w:rsidP="00066BFF">
            <w:pPr>
              <w:autoSpaceDE w:val="0"/>
              <w:autoSpaceDN w:val="0"/>
              <w:adjustRightInd w:val="0"/>
              <w:jc w:val="center"/>
              <w:rPr>
                <w:rFonts w:ascii="Arial" w:hAnsi="Arial" w:cs="Arial"/>
                <w:b/>
                <w:color w:val="000000"/>
                <w:spacing w:val="4"/>
                <w:lang w:val="es-ES_tradnl" w:eastAsia="es-ES"/>
              </w:rPr>
            </w:pPr>
            <w:r w:rsidRPr="00DD04E0">
              <w:rPr>
                <w:rFonts w:ascii="Arial" w:hAnsi="Arial" w:cs="Arial"/>
                <w:b/>
                <w:color w:val="000000"/>
                <w:spacing w:val="4"/>
                <w:lang w:val="es-ES_tradnl" w:eastAsia="es-ES"/>
              </w:rPr>
              <w:t>CARACTERÍSTICAS</w:t>
            </w:r>
          </w:p>
        </w:tc>
      </w:tr>
      <w:tr w:rsidR="00066BFF" w:rsidRPr="00DD04E0" w:rsidTr="00DD04E0">
        <w:trPr>
          <w:trHeight w:val="405"/>
          <w:jc w:val="center"/>
        </w:trPr>
        <w:tc>
          <w:tcPr>
            <w:tcW w:w="2168" w:type="dxa"/>
            <w:vAlign w:val="center"/>
          </w:tcPr>
          <w:p w:rsidR="00066BFF" w:rsidRPr="00DD04E0" w:rsidRDefault="00066BFF" w:rsidP="00066BFF">
            <w:pPr>
              <w:autoSpaceDE w:val="0"/>
              <w:autoSpaceDN w:val="0"/>
              <w:adjustRightInd w:val="0"/>
              <w:rPr>
                <w:rFonts w:ascii="Arial" w:hAnsi="Arial" w:cs="Arial"/>
                <w:color w:val="000000"/>
                <w:spacing w:val="4"/>
                <w:lang w:val="es-ES_tradnl" w:eastAsia="es-ES"/>
              </w:rPr>
            </w:pPr>
            <w:r w:rsidRPr="00DD04E0">
              <w:rPr>
                <w:rFonts w:ascii="Arial" w:hAnsi="Arial" w:cs="Arial"/>
                <w:color w:val="000000"/>
                <w:spacing w:val="4"/>
                <w:lang w:val="es-ES_tradnl" w:eastAsia="es-ES"/>
              </w:rPr>
              <w:t xml:space="preserve">Aparentemente Sano </w:t>
            </w:r>
          </w:p>
        </w:tc>
        <w:tc>
          <w:tcPr>
            <w:tcW w:w="955" w:type="dxa"/>
            <w:vAlign w:val="center"/>
          </w:tcPr>
          <w:p w:rsidR="00066BFF" w:rsidRPr="00DD04E0" w:rsidRDefault="00066BFF" w:rsidP="00066BFF">
            <w:pPr>
              <w:autoSpaceDE w:val="0"/>
              <w:autoSpaceDN w:val="0"/>
              <w:adjustRightInd w:val="0"/>
              <w:jc w:val="center"/>
              <w:rPr>
                <w:rFonts w:ascii="Arial" w:hAnsi="Arial" w:cs="Arial"/>
                <w:b/>
                <w:color w:val="000000"/>
                <w:spacing w:val="4"/>
                <w:lang w:val="es-ES_tradnl" w:eastAsia="es-ES"/>
              </w:rPr>
            </w:pPr>
            <w:proofErr w:type="spellStart"/>
            <w:r w:rsidRPr="00DD04E0">
              <w:rPr>
                <w:rFonts w:ascii="Arial" w:hAnsi="Arial" w:cs="Arial"/>
                <w:b/>
                <w:color w:val="000000"/>
                <w:spacing w:val="4"/>
                <w:lang w:val="es-ES_tradnl" w:eastAsia="es-ES"/>
              </w:rPr>
              <w:t>A1</w:t>
            </w:r>
            <w:proofErr w:type="spellEnd"/>
          </w:p>
        </w:tc>
        <w:tc>
          <w:tcPr>
            <w:tcW w:w="5515" w:type="dxa"/>
            <w:vAlign w:val="center"/>
          </w:tcPr>
          <w:p w:rsidR="00066BFF" w:rsidRPr="00DD04E0" w:rsidRDefault="00066BFF" w:rsidP="00066BFF">
            <w:pPr>
              <w:autoSpaceDE w:val="0"/>
              <w:autoSpaceDN w:val="0"/>
              <w:adjustRightInd w:val="0"/>
              <w:jc w:val="center"/>
              <w:rPr>
                <w:rFonts w:ascii="Arial" w:hAnsi="Arial" w:cs="Arial"/>
                <w:color w:val="000000"/>
                <w:spacing w:val="4"/>
                <w:lang w:val="es-ES_tradnl" w:eastAsia="es-ES"/>
              </w:rPr>
            </w:pPr>
            <w:r w:rsidRPr="00DD04E0">
              <w:rPr>
                <w:rFonts w:ascii="Arial" w:eastAsia="Calibri" w:hAnsi="Arial" w:cs="Arial"/>
                <w:color w:val="000000"/>
              </w:rPr>
              <w:t>Hombre &lt;45, mujer &lt; 55, Sin factores de riesgo</w:t>
            </w:r>
          </w:p>
        </w:tc>
      </w:tr>
      <w:tr w:rsidR="00066BFF" w:rsidRPr="00DD04E0" w:rsidTr="00DD04E0">
        <w:trPr>
          <w:trHeight w:val="411"/>
          <w:jc w:val="center"/>
        </w:trPr>
        <w:tc>
          <w:tcPr>
            <w:tcW w:w="2168" w:type="dxa"/>
            <w:vMerge w:val="restart"/>
            <w:vAlign w:val="center"/>
          </w:tcPr>
          <w:p w:rsidR="00066BFF" w:rsidRPr="00DD04E0" w:rsidRDefault="00066BFF" w:rsidP="00066BFF">
            <w:pPr>
              <w:autoSpaceDE w:val="0"/>
              <w:autoSpaceDN w:val="0"/>
              <w:adjustRightInd w:val="0"/>
              <w:rPr>
                <w:rFonts w:ascii="Arial" w:hAnsi="Arial" w:cs="Arial"/>
                <w:color w:val="000000"/>
                <w:spacing w:val="4"/>
                <w:lang w:val="es-ES_tradnl" w:eastAsia="es-ES"/>
              </w:rPr>
            </w:pPr>
            <w:r w:rsidRPr="00DD04E0">
              <w:rPr>
                <w:rFonts w:ascii="Arial" w:hAnsi="Arial" w:cs="Arial"/>
                <w:color w:val="000000"/>
                <w:spacing w:val="4"/>
                <w:lang w:val="es-ES_tradnl" w:eastAsia="es-ES"/>
              </w:rPr>
              <w:t>Riesgo Aumentado</w:t>
            </w:r>
          </w:p>
        </w:tc>
        <w:tc>
          <w:tcPr>
            <w:tcW w:w="955" w:type="dxa"/>
            <w:vAlign w:val="center"/>
          </w:tcPr>
          <w:p w:rsidR="00066BFF" w:rsidRPr="00DD04E0" w:rsidRDefault="00066BFF" w:rsidP="00066BFF">
            <w:pPr>
              <w:autoSpaceDE w:val="0"/>
              <w:autoSpaceDN w:val="0"/>
              <w:adjustRightInd w:val="0"/>
              <w:jc w:val="center"/>
              <w:rPr>
                <w:rFonts w:ascii="Arial" w:hAnsi="Arial" w:cs="Arial"/>
                <w:b/>
                <w:color w:val="000000"/>
                <w:spacing w:val="4"/>
                <w:lang w:val="es-ES_tradnl" w:eastAsia="es-ES"/>
              </w:rPr>
            </w:pPr>
            <w:proofErr w:type="spellStart"/>
            <w:r w:rsidRPr="00DD04E0">
              <w:rPr>
                <w:rFonts w:ascii="Arial" w:hAnsi="Arial" w:cs="Arial"/>
                <w:b/>
                <w:color w:val="000000"/>
                <w:spacing w:val="4"/>
                <w:lang w:val="es-ES_tradnl" w:eastAsia="es-ES"/>
              </w:rPr>
              <w:t>A2</w:t>
            </w:r>
            <w:proofErr w:type="spellEnd"/>
          </w:p>
        </w:tc>
        <w:tc>
          <w:tcPr>
            <w:tcW w:w="5515" w:type="dxa"/>
            <w:vAlign w:val="center"/>
          </w:tcPr>
          <w:p w:rsidR="00066BFF" w:rsidRPr="00DD04E0" w:rsidRDefault="00066BFF" w:rsidP="00066BFF">
            <w:pPr>
              <w:autoSpaceDE w:val="0"/>
              <w:autoSpaceDN w:val="0"/>
              <w:adjustRightInd w:val="0"/>
              <w:jc w:val="center"/>
              <w:rPr>
                <w:rFonts w:ascii="Arial" w:hAnsi="Arial" w:cs="Arial"/>
                <w:color w:val="000000"/>
                <w:spacing w:val="4"/>
                <w:lang w:val="es-ES_tradnl" w:eastAsia="es-ES"/>
              </w:rPr>
            </w:pPr>
            <w:r w:rsidRPr="00DD04E0">
              <w:rPr>
                <w:rFonts w:ascii="Arial" w:eastAsia="Calibri" w:hAnsi="Arial" w:cs="Arial"/>
                <w:color w:val="000000"/>
              </w:rPr>
              <w:t>Hombre &gt;45, mujer &gt;55, sin factores de riesgo</w:t>
            </w:r>
          </w:p>
        </w:tc>
      </w:tr>
      <w:tr w:rsidR="00066BFF" w:rsidRPr="00DD04E0" w:rsidTr="00DD04E0">
        <w:trPr>
          <w:trHeight w:val="417"/>
          <w:jc w:val="center"/>
        </w:trPr>
        <w:tc>
          <w:tcPr>
            <w:tcW w:w="2168" w:type="dxa"/>
            <w:vMerge/>
            <w:vAlign w:val="center"/>
          </w:tcPr>
          <w:p w:rsidR="00066BFF" w:rsidRPr="00DD04E0" w:rsidRDefault="00066BFF" w:rsidP="00066BFF">
            <w:pPr>
              <w:autoSpaceDE w:val="0"/>
              <w:autoSpaceDN w:val="0"/>
              <w:adjustRightInd w:val="0"/>
              <w:rPr>
                <w:rFonts w:ascii="Arial" w:hAnsi="Arial" w:cs="Arial"/>
                <w:color w:val="000000"/>
                <w:spacing w:val="4"/>
                <w:lang w:val="es-ES_tradnl" w:eastAsia="es-ES"/>
              </w:rPr>
            </w:pPr>
          </w:p>
        </w:tc>
        <w:tc>
          <w:tcPr>
            <w:tcW w:w="955" w:type="dxa"/>
            <w:vAlign w:val="center"/>
          </w:tcPr>
          <w:p w:rsidR="00066BFF" w:rsidRPr="00DD04E0" w:rsidRDefault="00066BFF" w:rsidP="00066BFF">
            <w:pPr>
              <w:autoSpaceDE w:val="0"/>
              <w:autoSpaceDN w:val="0"/>
              <w:adjustRightInd w:val="0"/>
              <w:jc w:val="center"/>
              <w:rPr>
                <w:rFonts w:ascii="Arial" w:hAnsi="Arial" w:cs="Arial"/>
                <w:b/>
                <w:color w:val="000000"/>
                <w:spacing w:val="4"/>
                <w:lang w:val="es-ES_tradnl" w:eastAsia="es-ES"/>
              </w:rPr>
            </w:pPr>
            <w:proofErr w:type="spellStart"/>
            <w:r w:rsidRPr="00DD04E0">
              <w:rPr>
                <w:rFonts w:ascii="Arial" w:hAnsi="Arial" w:cs="Arial"/>
                <w:b/>
                <w:color w:val="000000"/>
                <w:spacing w:val="4"/>
                <w:lang w:val="es-ES_tradnl" w:eastAsia="es-ES"/>
              </w:rPr>
              <w:t>A3</w:t>
            </w:r>
            <w:proofErr w:type="spellEnd"/>
          </w:p>
        </w:tc>
        <w:tc>
          <w:tcPr>
            <w:tcW w:w="5515" w:type="dxa"/>
            <w:vAlign w:val="center"/>
          </w:tcPr>
          <w:p w:rsidR="00066BFF" w:rsidRPr="00DD04E0" w:rsidRDefault="00066BFF" w:rsidP="00066BFF">
            <w:pPr>
              <w:autoSpaceDE w:val="0"/>
              <w:autoSpaceDN w:val="0"/>
              <w:adjustRightInd w:val="0"/>
              <w:jc w:val="center"/>
              <w:rPr>
                <w:rFonts w:ascii="Arial" w:hAnsi="Arial" w:cs="Arial"/>
                <w:color w:val="000000"/>
                <w:spacing w:val="4"/>
                <w:lang w:val="es-ES_tradnl" w:eastAsia="es-ES"/>
              </w:rPr>
            </w:pPr>
            <w:r w:rsidRPr="00DD04E0">
              <w:rPr>
                <w:rFonts w:ascii="Arial" w:eastAsia="Calibri" w:hAnsi="Arial" w:cs="Arial"/>
                <w:color w:val="000000"/>
              </w:rPr>
              <w:t xml:space="preserve">Hombre &gt;45, mujer &gt;55 y 2 </w:t>
            </w:r>
            <w:proofErr w:type="spellStart"/>
            <w:r w:rsidRPr="00DD04E0">
              <w:rPr>
                <w:rFonts w:ascii="Arial" w:eastAsia="Calibri" w:hAnsi="Arial" w:cs="Arial"/>
                <w:color w:val="000000"/>
              </w:rPr>
              <w:t>ómás</w:t>
            </w:r>
            <w:proofErr w:type="spellEnd"/>
            <w:r w:rsidRPr="00DD04E0">
              <w:rPr>
                <w:rFonts w:ascii="Arial" w:eastAsia="Calibri" w:hAnsi="Arial" w:cs="Arial"/>
                <w:color w:val="000000"/>
              </w:rPr>
              <w:t xml:space="preserve"> factores de riesgo.</w:t>
            </w:r>
          </w:p>
        </w:tc>
      </w:tr>
      <w:tr w:rsidR="00066BFF" w:rsidRPr="00DD04E0" w:rsidTr="00DD04E0">
        <w:trPr>
          <w:jc w:val="center"/>
        </w:trPr>
        <w:tc>
          <w:tcPr>
            <w:tcW w:w="2168" w:type="dxa"/>
            <w:vMerge w:val="restart"/>
            <w:vAlign w:val="center"/>
          </w:tcPr>
          <w:p w:rsidR="00066BFF" w:rsidRPr="00DD04E0" w:rsidRDefault="00066BFF" w:rsidP="00066BFF">
            <w:pPr>
              <w:autoSpaceDE w:val="0"/>
              <w:autoSpaceDN w:val="0"/>
              <w:adjustRightInd w:val="0"/>
              <w:rPr>
                <w:rFonts w:ascii="Arial" w:hAnsi="Arial" w:cs="Arial"/>
                <w:color w:val="000000"/>
                <w:spacing w:val="4"/>
                <w:lang w:val="es-ES_tradnl" w:eastAsia="es-ES"/>
              </w:rPr>
            </w:pPr>
            <w:r w:rsidRPr="00DD04E0">
              <w:rPr>
                <w:rFonts w:ascii="Arial" w:hAnsi="Arial" w:cs="Arial"/>
                <w:color w:val="000000"/>
                <w:spacing w:val="4"/>
                <w:lang w:val="es-ES_tradnl" w:eastAsia="es-ES"/>
              </w:rPr>
              <w:t>Enfermedad C/V Conocida</w:t>
            </w:r>
          </w:p>
        </w:tc>
        <w:tc>
          <w:tcPr>
            <w:tcW w:w="955" w:type="dxa"/>
            <w:vAlign w:val="center"/>
          </w:tcPr>
          <w:p w:rsidR="00066BFF" w:rsidRPr="00DD04E0" w:rsidRDefault="00066BFF" w:rsidP="00066BFF">
            <w:pPr>
              <w:autoSpaceDE w:val="0"/>
              <w:autoSpaceDN w:val="0"/>
              <w:adjustRightInd w:val="0"/>
              <w:jc w:val="center"/>
              <w:rPr>
                <w:rFonts w:ascii="Arial" w:hAnsi="Arial" w:cs="Arial"/>
                <w:b/>
                <w:color w:val="000000"/>
                <w:spacing w:val="4"/>
                <w:lang w:val="es-ES_tradnl" w:eastAsia="es-ES"/>
              </w:rPr>
            </w:pPr>
            <w:r w:rsidRPr="00DD04E0">
              <w:rPr>
                <w:rFonts w:ascii="Arial" w:hAnsi="Arial" w:cs="Arial"/>
                <w:b/>
                <w:color w:val="000000"/>
                <w:spacing w:val="4"/>
                <w:lang w:val="es-ES_tradnl" w:eastAsia="es-ES"/>
              </w:rPr>
              <w:t>B</w:t>
            </w:r>
          </w:p>
        </w:tc>
        <w:tc>
          <w:tcPr>
            <w:tcW w:w="5515" w:type="dxa"/>
            <w:vAlign w:val="center"/>
          </w:tcPr>
          <w:p w:rsidR="00066BFF" w:rsidRPr="00DD04E0" w:rsidRDefault="00066BFF" w:rsidP="00066BFF">
            <w:pPr>
              <w:autoSpaceDE w:val="0"/>
              <w:autoSpaceDN w:val="0"/>
              <w:adjustRightInd w:val="0"/>
              <w:jc w:val="center"/>
              <w:rPr>
                <w:rFonts w:ascii="Arial" w:hAnsi="Arial" w:cs="Arial"/>
                <w:color w:val="000000"/>
                <w:spacing w:val="4"/>
                <w:lang w:val="es-ES_tradnl" w:eastAsia="es-ES"/>
              </w:rPr>
            </w:pPr>
            <w:r w:rsidRPr="00DD04E0">
              <w:rPr>
                <w:rFonts w:ascii="Arial" w:eastAsia="Calibri" w:hAnsi="Arial" w:cs="Arial"/>
                <w:color w:val="000000"/>
              </w:rPr>
              <w:t xml:space="preserve">Enfermedad CV conocida, </w:t>
            </w:r>
            <w:proofErr w:type="spellStart"/>
            <w:r w:rsidRPr="00DD04E0">
              <w:rPr>
                <w:rFonts w:ascii="Arial" w:eastAsia="Calibri" w:hAnsi="Arial" w:cs="Arial"/>
                <w:color w:val="000000"/>
              </w:rPr>
              <w:t>NYHA</w:t>
            </w:r>
            <w:proofErr w:type="spellEnd"/>
            <w:r w:rsidRPr="00DD04E0">
              <w:rPr>
                <w:rFonts w:ascii="Arial" w:eastAsia="Calibri" w:hAnsi="Arial" w:cs="Arial"/>
                <w:color w:val="000000"/>
              </w:rPr>
              <w:t xml:space="preserve"> I o II, prueba máxima: &gt;</w:t>
            </w:r>
            <w:proofErr w:type="spellStart"/>
            <w:r w:rsidRPr="00DD04E0">
              <w:rPr>
                <w:rFonts w:ascii="Arial" w:eastAsia="Calibri" w:hAnsi="Arial" w:cs="Arial"/>
                <w:color w:val="000000"/>
              </w:rPr>
              <w:t>6METS</w:t>
            </w:r>
            <w:proofErr w:type="spellEnd"/>
            <w:r w:rsidRPr="00DD04E0">
              <w:rPr>
                <w:rFonts w:ascii="Arial" w:eastAsia="Calibri" w:hAnsi="Arial" w:cs="Arial"/>
                <w:color w:val="000000"/>
              </w:rPr>
              <w:t xml:space="preserve">, respuesta </w:t>
            </w:r>
            <w:proofErr w:type="spellStart"/>
            <w:r w:rsidRPr="00DD04E0">
              <w:rPr>
                <w:rFonts w:ascii="Arial" w:eastAsia="Calibri" w:hAnsi="Arial" w:cs="Arial"/>
                <w:color w:val="000000"/>
              </w:rPr>
              <w:t>presora</w:t>
            </w:r>
            <w:proofErr w:type="spellEnd"/>
            <w:r w:rsidRPr="00DD04E0">
              <w:rPr>
                <w:rFonts w:ascii="Arial" w:eastAsia="Calibri" w:hAnsi="Arial" w:cs="Arial"/>
                <w:color w:val="000000"/>
              </w:rPr>
              <w:t xml:space="preserve"> OK, sin taquicardia ventricular, entiende el Bohr</w:t>
            </w:r>
          </w:p>
        </w:tc>
      </w:tr>
      <w:tr w:rsidR="00066BFF" w:rsidRPr="00DD04E0" w:rsidTr="00DD04E0">
        <w:trPr>
          <w:jc w:val="center"/>
        </w:trPr>
        <w:tc>
          <w:tcPr>
            <w:tcW w:w="2168" w:type="dxa"/>
            <w:vMerge/>
            <w:vAlign w:val="center"/>
          </w:tcPr>
          <w:p w:rsidR="00066BFF" w:rsidRPr="00DD04E0" w:rsidRDefault="00066BFF" w:rsidP="00066BFF">
            <w:pPr>
              <w:autoSpaceDE w:val="0"/>
              <w:autoSpaceDN w:val="0"/>
              <w:adjustRightInd w:val="0"/>
              <w:rPr>
                <w:rFonts w:ascii="Arial" w:hAnsi="Arial" w:cs="Arial"/>
                <w:color w:val="000000"/>
                <w:spacing w:val="4"/>
                <w:lang w:val="es-ES_tradnl" w:eastAsia="es-ES"/>
              </w:rPr>
            </w:pPr>
          </w:p>
        </w:tc>
        <w:tc>
          <w:tcPr>
            <w:tcW w:w="955" w:type="dxa"/>
            <w:vAlign w:val="center"/>
          </w:tcPr>
          <w:p w:rsidR="00066BFF" w:rsidRPr="00DD04E0" w:rsidRDefault="00066BFF" w:rsidP="00066BFF">
            <w:pPr>
              <w:autoSpaceDE w:val="0"/>
              <w:autoSpaceDN w:val="0"/>
              <w:adjustRightInd w:val="0"/>
              <w:jc w:val="center"/>
              <w:rPr>
                <w:rFonts w:ascii="Arial" w:hAnsi="Arial" w:cs="Arial"/>
                <w:b/>
                <w:color w:val="000000"/>
                <w:spacing w:val="4"/>
                <w:lang w:val="es-ES_tradnl" w:eastAsia="es-ES"/>
              </w:rPr>
            </w:pPr>
            <w:r w:rsidRPr="00DD04E0">
              <w:rPr>
                <w:rFonts w:ascii="Arial" w:hAnsi="Arial" w:cs="Arial"/>
                <w:b/>
                <w:color w:val="000000"/>
                <w:spacing w:val="4"/>
                <w:lang w:val="es-ES_tradnl" w:eastAsia="es-ES"/>
              </w:rPr>
              <w:t>C</w:t>
            </w:r>
          </w:p>
        </w:tc>
        <w:tc>
          <w:tcPr>
            <w:tcW w:w="5515" w:type="dxa"/>
            <w:vAlign w:val="center"/>
          </w:tcPr>
          <w:p w:rsidR="00066BFF" w:rsidRPr="00DD04E0" w:rsidRDefault="00066BFF" w:rsidP="00066BFF">
            <w:pPr>
              <w:autoSpaceDE w:val="0"/>
              <w:autoSpaceDN w:val="0"/>
              <w:adjustRightInd w:val="0"/>
              <w:jc w:val="center"/>
              <w:rPr>
                <w:rFonts w:ascii="Arial" w:hAnsi="Arial" w:cs="Arial"/>
                <w:color w:val="000000"/>
                <w:spacing w:val="4"/>
                <w:lang w:val="es-ES_tradnl" w:eastAsia="es-ES"/>
              </w:rPr>
            </w:pPr>
            <w:r w:rsidRPr="00DD04E0">
              <w:rPr>
                <w:rFonts w:ascii="Arial" w:eastAsia="Calibri" w:hAnsi="Arial" w:cs="Arial"/>
                <w:color w:val="000000"/>
              </w:rPr>
              <w:t xml:space="preserve">2 o más </w:t>
            </w:r>
            <w:proofErr w:type="spellStart"/>
            <w:r w:rsidRPr="00DD04E0">
              <w:rPr>
                <w:rFonts w:ascii="Arial" w:eastAsia="Calibri" w:hAnsi="Arial" w:cs="Arial"/>
                <w:color w:val="000000"/>
              </w:rPr>
              <w:t>IAM</w:t>
            </w:r>
            <w:proofErr w:type="spellEnd"/>
            <w:r w:rsidRPr="00DD04E0">
              <w:rPr>
                <w:rFonts w:ascii="Arial" w:eastAsia="Calibri" w:hAnsi="Arial" w:cs="Arial"/>
                <w:color w:val="000000"/>
              </w:rPr>
              <w:t xml:space="preserve"> previos, </w:t>
            </w:r>
            <w:proofErr w:type="spellStart"/>
            <w:r w:rsidRPr="00DD04E0">
              <w:rPr>
                <w:rFonts w:ascii="Arial" w:eastAsia="Calibri" w:hAnsi="Arial" w:cs="Arial"/>
                <w:color w:val="000000"/>
              </w:rPr>
              <w:t>NYHA</w:t>
            </w:r>
            <w:proofErr w:type="spellEnd"/>
            <w:r w:rsidRPr="00DD04E0">
              <w:rPr>
                <w:rFonts w:ascii="Arial" w:eastAsia="Calibri" w:hAnsi="Arial" w:cs="Arial"/>
                <w:color w:val="000000"/>
              </w:rPr>
              <w:t xml:space="preserve"> &gt; III, &lt; 6 </w:t>
            </w:r>
            <w:proofErr w:type="spellStart"/>
            <w:r w:rsidRPr="00DD04E0">
              <w:rPr>
                <w:rFonts w:ascii="Arial" w:eastAsia="Calibri" w:hAnsi="Arial" w:cs="Arial"/>
                <w:color w:val="000000"/>
              </w:rPr>
              <w:t>METS</w:t>
            </w:r>
            <w:proofErr w:type="spellEnd"/>
            <w:r w:rsidRPr="00DD04E0">
              <w:rPr>
                <w:rFonts w:ascii="Arial" w:eastAsia="Calibri" w:hAnsi="Arial" w:cs="Arial"/>
                <w:color w:val="000000"/>
              </w:rPr>
              <w:t xml:space="preserve">, </w:t>
            </w:r>
            <w:proofErr w:type="spellStart"/>
            <w:r w:rsidRPr="00DD04E0">
              <w:rPr>
                <w:rFonts w:ascii="Arial" w:eastAsia="Calibri" w:hAnsi="Arial" w:cs="Arial"/>
                <w:color w:val="000000"/>
              </w:rPr>
              <w:t>ST</w:t>
            </w:r>
            <w:proofErr w:type="spellEnd"/>
            <w:r w:rsidRPr="00DD04E0">
              <w:rPr>
                <w:rFonts w:ascii="Arial" w:eastAsia="Calibri" w:hAnsi="Arial" w:cs="Arial"/>
                <w:color w:val="000000"/>
              </w:rPr>
              <w:t xml:space="preserve"> &gt; 1, antes de 6 </w:t>
            </w:r>
            <w:proofErr w:type="spellStart"/>
            <w:r w:rsidRPr="00DD04E0">
              <w:rPr>
                <w:rFonts w:ascii="Arial" w:eastAsia="Calibri" w:hAnsi="Arial" w:cs="Arial"/>
                <w:color w:val="000000"/>
              </w:rPr>
              <w:t>METS</w:t>
            </w:r>
            <w:proofErr w:type="spellEnd"/>
            <w:r w:rsidRPr="00DD04E0">
              <w:rPr>
                <w:rFonts w:ascii="Arial" w:eastAsia="Calibri" w:hAnsi="Arial" w:cs="Arial"/>
                <w:color w:val="000000"/>
              </w:rPr>
              <w:t xml:space="preserve">, Respuesta </w:t>
            </w:r>
            <w:proofErr w:type="spellStart"/>
            <w:r w:rsidRPr="00DD04E0">
              <w:rPr>
                <w:rFonts w:ascii="Arial" w:eastAsia="Calibri" w:hAnsi="Arial" w:cs="Arial"/>
                <w:color w:val="000000"/>
              </w:rPr>
              <w:t>presora</w:t>
            </w:r>
            <w:proofErr w:type="spellEnd"/>
            <w:r w:rsidRPr="00DD04E0">
              <w:rPr>
                <w:rFonts w:ascii="Arial" w:eastAsia="Calibri" w:hAnsi="Arial" w:cs="Arial"/>
                <w:color w:val="000000"/>
              </w:rPr>
              <w:t xml:space="preserve"> anormal, Problema médico grave, TV en &lt; 6 </w:t>
            </w:r>
            <w:proofErr w:type="spellStart"/>
            <w:r w:rsidRPr="00DD04E0">
              <w:rPr>
                <w:rFonts w:ascii="Arial" w:eastAsia="Calibri" w:hAnsi="Arial" w:cs="Arial"/>
                <w:color w:val="000000"/>
              </w:rPr>
              <w:t>METS</w:t>
            </w:r>
            <w:proofErr w:type="spellEnd"/>
            <w:r w:rsidRPr="00DD04E0">
              <w:rPr>
                <w:rFonts w:ascii="Arial" w:eastAsia="Calibri" w:hAnsi="Arial" w:cs="Arial"/>
                <w:color w:val="000000"/>
              </w:rPr>
              <w:t>, Paro cardiaco previo.</w:t>
            </w:r>
          </w:p>
        </w:tc>
      </w:tr>
      <w:tr w:rsidR="00066BFF" w:rsidRPr="00DD04E0" w:rsidTr="00DD04E0">
        <w:trPr>
          <w:trHeight w:val="347"/>
          <w:jc w:val="center"/>
        </w:trPr>
        <w:tc>
          <w:tcPr>
            <w:tcW w:w="2168" w:type="dxa"/>
            <w:vMerge/>
            <w:vAlign w:val="center"/>
          </w:tcPr>
          <w:p w:rsidR="00066BFF" w:rsidRPr="00DD04E0" w:rsidRDefault="00066BFF" w:rsidP="00066BFF">
            <w:pPr>
              <w:autoSpaceDE w:val="0"/>
              <w:autoSpaceDN w:val="0"/>
              <w:adjustRightInd w:val="0"/>
              <w:rPr>
                <w:rFonts w:ascii="Arial" w:hAnsi="Arial" w:cs="Arial"/>
                <w:color w:val="000000"/>
                <w:spacing w:val="4"/>
                <w:lang w:val="es-ES_tradnl" w:eastAsia="es-ES"/>
              </w:rPr>
            </w:pPr>
          </w:p>
        </w:tc>
        <w:tc>
          <w:tcPr>
            <w:tcW w:w="955" w:type="dxa"/>
            <w:vAlign w:val="center"/>
          </w:tcPr>
          <w:p w:rsidR="00066BFF" w:rsidRPr="00DD04E0" w:rsidRDefault="00066BFF" w:rsidP="00066BFF">
            <w:pPr>
              <w:autoSpaceDE w:val="0"/>
              <w:autoSpaceDN w:val="0"/>
              <w:adjustRightInd w:val="0"/>
              <w:jc w:val="center"/>
              <w:rPr>
                <w:rFonts w:ascii="Arial" w:hAnsi="Arial" w:cs="Arial"/>
                <w:b/>
                <w:color w:val="000000"/>
                <w:spacing w:val="4"/>
                <w:lang w:val="es-ES_tradnl" w:eastAsia="es-ES"/>
              </w:rPr>
            </w:pPr>
            <w:r w:rsidRPr="00DD04E0">
              <w:rPr>
                <w:rFonts w:ascii="Arial" w:hAnsi="Arial" w:cs="Arial"/>
                <w:b/>
                <w:color w:val="000000"/>
                <w:spacing w:val="4"/>
                <w:lang w:val="es-ES_tradnl" w:eastAsia="es-ES"/>
              </w:rPr>
              <w:t>D</w:t>
            </w:r>
          </w:p>
        </w:tc>
        <w:tc>
          <w:tcPr>
            <w:tcW w:w="5515" w:type="dxa"/>
            <w:vAlign w:val="center"/>
          </w:tcPr>
          <w:p w:rsidR="00066BFF" w:rsidRPr="00DD04E0" w:rsidRDefault="00066BFF" w:rsidP="00066BFF">
            <w:pPr>
              <w:autoSpaceDE w:val="0"/>
              <w:autoSpaceDN w:val="0"/>
              <w:adjustRightInd w:val="0"/>
              <w:jc w:val="center"/>
              <w:rPr>
                <w:rFonts w:ascii="Arial" w:hAnsi="Arial" w:cs="Arial"/>
                <w:color w:val="000000"/>
                <w:spacing w:val="4"/>
                <w:lang w:val="es-ES_tradnl" w:eastAsia="es-ES"/>
              </w:rPr>
            </w:pPr>
            <w:r w:rsidRPr="00DD04E0">
              <w:rPr>
                <w:rFonts w:ascii="Arial" w:eastAsia="Calibri" w:hAnsi="Arial" w:cs="Arial"/>
                <w:color w:val="000000"/>
              </w:rPr>
              <w:t>Contraindica el ejercicio</w:t>
            </w:r>
          </w:p>
        </w:tc>
      </w:tr>
    </w:tbl>
    <w:p w:rsidR="00066BFF" w:rsidRPr="00DD04E0" w:rsidRDefault="00066BFF" w:rsidP="00066BFF">
      <w:pPr>
        <w:autoSpaceDE w:val="0"/>
        <w:autoSpaceDN w:val="0"/>
        <w:adjustRightInd w:val="0"/>
        <w:spacing w:after="0" w:line="240" w:lineRule="auto"/>
        <w:jc w:val="both"/>
        <w:rPr>
          <w:rFonts w:ascii="Arial" w:eastAsia="Times New Roman" w:hAnsi="Arial" w:cs="Arial"/>
          <w:color w:val="000000"/>
          <w:spacing w:val="4"/>
          <w:lang w:val="es-ES_tradnl" w:eastAsia="es-ES"/>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La otra parte de la estratificación de riesgo, está basada en la condición física individual, la cual está determinada por la flexibilidad, la fuerza muscular, la resistencia aeróbica y la composición corporal por lo cual se debe hacer una medición de este </w:t>
      </w:r>
      <w:proofErr w:type="spellStart"/>
      <w:r w:rsidRPr="00DD04E0">
        <w:rPr>
          <w:rFonts w:ascii="Arial" w:eastAsia="Times New Roman" w:hAnsi="Arial" w:cs="Arial"/>
          <w:color w:val="000000"/>
          <w:spacing w:val="4"/>
          <w:lang w:val="es-ES_tradnl" w:eastAsia="es-ES"/>
        </w:rPr>
        <w:t>fitness</w:t>
      </w:r>
      <w:proofErr w:type="spellEnd"/>
      <w:r w:rsidRPr="00DD04E0">
        <w:rPr>
          <w:rFonts w:ascii="Arial" w:eastAsia="Times New Roman" w:hAnsi="Arial" w:cs="Arial"/>
          <w:color w:val="000000"/>
          <w:spacing w:val="4"/>
          <w:lang w:val="es-ES_tradnl" w:eastAsia="es-ES"/>
        </w:rPr>
        <w:t xml:space="preserve"> para determinar en qué estado de condición física se encuentra, y en caso de tener en alguno de estos componentes un déficit específico, se debe trabajar para mejorarlo y así lograr un buen nivel de acondicionamiento.</w:t>
      </w:r>
    </w:p>
    <w:p w:rsidR="00066BFF" w:rsidRPr="00DD04E0" w:rsidRDefault="00066BFF" w:rsidP="00066BFF">
      <w:pPr>
        <w:autoSpaceDE w:val="0"/>
        <w:autoSpaceDN w:val="0"/>
        <w:adjustRightInd w:val="0"/>
        <w:spacing w:after="0" w:line="240" w:lineRule="auto"/>
        <w:jc w:val="both"/>
        <w:rPr>
          <w:rFonts w:ascii="Arial" w:eastAsia="Times New Roman" w:hAnsi="Arial" w:cs="Arial"/>
          <w:color w:val="000000"/>
          <w:spacing w:val="4"/>
          <w:lang w:val="es-ES_tradnl" w:eastAsia="es-ES"/>
        </w:rPr>
      </w:pPr>
    </w:p>
    <w:p w:rsidR="00066BFF" w:rsidRDefault="00066BFF" w:rsidP="00066BFF">
      <w:pPr>
        <w:autoSpaceDE w:val="0"/>
        <w:autoSpaceDN w:val="0"/>
        <w:adjustRightInd w:val="0"/>
        <w:spacing w:after="0" w:line="240" w:lineRule="auto"/>
        <w:jc w:val="both"/>
        <w:rPr>
          <w:rFonts w:ascii="Arial" w:eastAsia="Calibri" w:hAnsi="Arial" w:cs="Arial"/>
          <w:b/>
          <w:bCs/>
          <w:color w:val="212121"/>
          <w:sz w:val="24"/>
          <w:szCs w:val="24"/>
          <w:lang w:val="es-ES_tradnl" w:eastAsia="es-CO"/>
        </w:rPr>
      </w:pPr>
    </w:p>
    <w:p w:rsidR="00E32CEC" w:rsidRDefault="00E32CEC" w:rsidP="00066BFF">
      <w:pPr>
        <w:autoSpaceDE w:val="0"/>
        <w:autoSpaceDN w:val="0"/>
        <w:adjustRightInd w:val="0"/>
        <w:spacing w:after="0" w:line="240" w:lineRule="auto"/>
        <w:jc w:val="both"/>
        <w:rPr>
          <w:rFonts w:ascii="Arial" w:eastAsia="Calibri" w:hAnsi="Arial" w:cs="Arial"/>
          <w:b/>
          <w:bCs/>
          <w:color w:val="212121"/>
          <w:sz w:val="24"/>
          <w:szCs w:val="24"/>
          <w:lang w:val="es-ES_tradnl" w:eastAsia="es-CO"/>
        </w:rPr>
      </w:pPr>
    </w:p>
    <w:p w:rsidR="00E32CEC" w:rsidRPr="00DD04E0" w:rsidRDefault="00E32CEC" w:rsidP="00066BFF">
      <w:pPr>
        <w:autoSpaceDE w:val="0"/>
        <w:autoSpaceDN w:val="0"/>
        <w:adjustRightInd w:val="0"/>
        <w:spacing w:after="0" w:line="240" w:lineRule="auto"/>
        <w:jc w:val="both"/>
        <w:rPr>
          <w:rFonts w:ascii="Arial" w:eastAsia="Calibri" w:hAnsi="Arial" w:cs="Arial"/>
          <w:b/>
          <w:bCs/>
          <w:color w:val="212121"/>
          <w:sz w:val="24"/>
          <w:szCs w:val="24"/>
          <w:lang w:val="es-ES_tradnl" w:eastAsia="es-CO"/>
        </w:rPr>
      </w:pPr>
    </w:p>
    <w:p w:rsidR="00066BFF" w:rsidRPr="00DD04E0" w:rsidRDefault="00066BFF" w:rsidP="00B9291D">
      <w:pPr>
        <w:pStyle w:val="Prrafodelista"/>
        <w:numPr>
          <w:ilvl w:val="1"/>
          <w:numId w:val="41"/>
        </w:numPr>
        <w:spacing w:before="240" w:line="360" w:lineRule="auto"/>
        <w:jc w:val="both"/>
        <w:outlineLvl w:val="1"/>
        <w:rPr>
          <w:rFonts w:ascii="Arial" w:hAnsi="Arial" w:cs="Arial"/>
          <w:b/>
          <w:lang w:val="es-ES_tradnl"/>
        </w:rPr>
      </w:pPr>
      <w:bookmarkStart w:id="95" w:name="_Toc487814219"/>
      <w:bookmarkStart w:id="96" w:name="_Toc487814789"/>
      <w:r w:rsidRPr="00DD04E0">
        <w:rPr>
          <w:rFonts w:ascii="Arial" w:hAnsi="Arial" w:cs="Arial"/>
          <w:b/>
          <w:lang w:val="es-ES_tradnl"/>
        </w:rPr>
        <w:lastRenderedPageBreak/>
        <w:t>Socialización de Normas y Reglamento</w:t>
      </w:r>
      <w:bookmarkEnd w:id="95"/>
      <w:bookmarkEnd w:id="96"/>
      <w:r w:rsidRPr="00DD04E0">
        <w:rPr>
          <w:rFonts w:ascii="Arial" w:hAnsi="Arial" w:cs="Arial"/>
          <w:b/>
          <w:lang w:val="es-ES_tradnl"/>
        </w:rPr>
        <w:t xml:space="preserve"> </w:t>
      </w:r>
    </w:p>
    <w:p w:rsidR="00066BFF" w:rsidRPr="00DD04E0" w:rsidRDefault="00066BFF" w:rsidP="00066BFF">
      <w:pPr>
        <w:autoSpaceDE w:val="0"/>
        <w:autoSpaceDN w:val="0"/>
        <w:adjustRightInd w:val="0"/>
        <w:spacing w:after="0" w:line="240" w:lineRule="auto"/>
        <w:rPr>
          <w:rFonts w:ascii="Arial" w:eastAsia="Calibri" w:hAnsi="Arial" w:cs="Arial"/>
          <w:b/>
          <w:bCs/>
          <w:color w:val="212121"/>
          <w:sz w:val="24"/>
          <w:szCs w:val="24"/>
          <w:lang w:eastAsia="es-CO"/>
        </w:rPr>
      </w:pPr>
    </w:p>
    <w:p w:rsidR="00066BFF" w:rsidRPr="00DD04E0" w:rsidRDefault="00066BFF" w:rsidP="00066BFF">
      <w:pPr>
        <w:autoSpaceDE w:val="0"/>
        <w:autoSpaceDN w:val="0"/>
        <w:adjustRightInd w:val="0"/>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Como parte del proceso se definen los acuerdos mínimos y reglas bajo las que se sustenta la realización de las actividades deportivas, contiene no solo información referente a las reglas específicas de cada uno de los deportes, sino las normas a cumplir en cada encuentro brindado seguridad y protección de la salud de los servidores, así mismo evitando la presencia de prácticas deshonestas que desencadenen en situaciones de riesgo.</w:t>
      </w:r>
    </w:p>
    <w:p w:rsidR="00066BFF" w:rsidRPr="00DD04E0" w:rsidRDefault="00066BFF" w:rsidP="00066BFF">
      <w:pPr>
        <w:autoSpaceDE w:val="0"/>
        <w:autoSpaceDN w:val="0"/>
        <w:adjustRightInd w:val="0"/>
        <w:spacing w:after="0" w:line="360" w:lineRule="auto"/>
        <w:rPr>
          <w:rFonts w:ascii="Arial" w:eastAsia="Times New Roman" w:hAnsi="Arial" w:cs="Arial"/>
          <w:color w:val="000000"/>
          <w:spacing w:val="4"/>
          <w:lang w:val="es-ES_tradnl" w:eastAsia="es-ES"/>
        </w:rPr>
      </w:pPr>
    </w:p>
    <w:p w:rsidR="00066BFF" w:rsidRPr="00DD04E0" w:rsidRDefault="00066BFF" w:rsidP="00066BFF">
      <w:pPr>
        <w:numPr>
          <w:ilvl w:val="0"/>
          <w:numId w:val="14"/>
        </w:numPr>
        <w:autoSpaceDE w:val="0"/>
        <w:autoSpaceDN w:val="0"/>
        <w:adjustRightInd w:val="0"/>
        <w:spacing w:after="0" w:line="360" w:lineRule="auto"/>
        <w:ind w:left="426" w:hanging="283"/>
        <w:contextualSpacing/>
        <w:jc w:val="both"/>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Reglas técnicas reglamentarias propias de cada uno de los deportes</w:t>
      </w:r>
      <w:r w:rsidRPr="00DD04E0">
        <w:rPr>
          <w:rFonts w:ascii="Arial" w:eastAsia="Times New Roman" w:hAnsi="Arial" w:cs="Arial"/>
          <w:color w:val="000000"/>
          <w:spacing w:val="4"/>
          <w:lang w:val="es-ES_tradnl" w:eastAsia="es-ES"/>
        </w:rPr>
        <w:t>,</w:t>
      </w:r>
      <w:r w:rsidRPr="00DD04E0">
        <w:rPr>
          <w:rFonts w:ascii="Arial" w:eastAsia="Calibri" w:hAnsi="Arial" w:cs="Arial"/>
          <w:color w:val="000000"/>
          <w:lang w:eastAsia="es-CO"/>
        </w:rPr>
        <w:t xml:space="preserve"> </w:t>
      </w:r>
      <w:r w:rsidRPr="00DD04E0">
        <w:rPr>
          <w:rFonts w:ascii="Arial" w:eastAsia="Times New Roman" w:hAnsi="Arial" w:cs="Arial"/>
          <w:color w:val="000000"/>
          <w:spacing w:val="4"/>
          <w:lang w:val="es-ES_tradnl" w:eastAsia="es-ES"/>
        </w:rPr>
        <w:t>constituidas por las reglas y normas técnicas avaladas nacional o internacionalmente por comités o por entes definidos para tal fin, cada participante se compromete a leer y entender las reglas que rijan el deporte en el que ha elegido participar, con el fin de respetarlas y verificar su cumplimiento.</w:t>
      </w:r>
    </w:p>
    <w:p w:rsidR="00066BFF" w:rsidRPr="00DD04E0" w:rsidRDefault="00066BFF" w:rsidP="00066BFF">
      <w:pPr>
        <w:autoSpaceDE w:val="0"/>
        <w:autoSpaceDN w:val="0"/>
        <w:adjustRightInd w:val="0"/>
        <w:spacing w:after="0" w:line="360" w:lineRule="auto"/>
        <w:ind w:left="426" w:hanging="283"/>
        <w:contextualSpacing/>
        <w:jc w:val="both"/>
        <w:rPr>
          <w:rFonts w:ascii="Arial" w:eastAsia="Calibri" w:hAnsi="Arial" w:cs="Arial"/>
          <w:color w:val="000000"/>
          <w:lang w:eastAsia="es-CO"/>
        </w:rPr>
      </w:pPr>
    </w:p>
    <w:p w:rsidR="00066BFF" w:rsidRPr="00DD04E0" w:rsidRDefault="00066BFF" w:rsidP="00066BFF">
      <w:pPr>
        <w:numPr>
          <w:ilvl w:val="0"/>
          <w:numId w:val="14"/>
        </w:numPr>
        <w:autoSpaceDE w:val="0"/>
        <w:autoSpaceDN w:val="0"/>
        <w:adjustRightInd w:val="0"/>
        <w:spacing w:after="0" w:line="360" w:lineRule="auto"/>
        <w:ind w:left="426" w:hanging="283"/>
        <w:contextualSpacing/>
        <w:jc w:val="both"/>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Uniformes y presentación personal</w:t>
      </w:r>
      <w:r w:rsidRPr="00DD04E0">
        <w:rPr>
          <w:rFonts w:ascii="Arial" w:eastAsia="Calibri" w:hAnsi="Arial" w:cs="Arial"/>
          <w:color w:val="000000"/>
          <w:lang w:eastAsia="es-CO"/>
        </w:rPr>
        <w:t xml:space="preserve">, </w:t>
      </w:r>
      <w:r w:rsidRPr="00DD04E0">
        <w:rPr>
          <w:rFonts w:ascii="Arial" w:eastAsia="Times New Roman" w:hAnsi="Arial" w:cs="Arial"/>
          <w:color w:val="000000"/>
          <w:spacing w:val="4"/>
          <w:lang w:val="es-ES_tradnl" w:eastAsia="es-ES"/>
        </w:rPr>
        <w:t>cada uno de los participantes se compromete a emplear la ropa y calzado adecuados para la práctica del deporte, incurrir en una falta a este respecto impedirá su participación en el evento.</w:t>
      </w:r>
    </w:p>
    <w:p w:rsidR="00066BFF" w:rsidRPr="00DD04E0" w:rsidRDefault="00066BFF" w:rsidP="00066BFF">
      <w:pPr>
        <w:spacing w:after="0" w:line="360" w:lineRule="auto"/>
        <w:ind w:left="426" w:hanging="283"/>
        <w:contextualSpacing/>
        <w:rPr>
          <w:rFonts w:ascii="Arial" w:eastAsia="Calibri" w:hAnsi="Arial" w:cs="Arial"/>
          <w:color w:val="000000"/>
          <w:lang w:eastAsia="es-CO"/>
        </w:rPr>
      </w:pPr>
    </w:p>
    <w:p w:rsidR="00066BFF" w:rsidRPr="00DD04E0" w:rsidRDefault="00066BFF" w:rsidP="00066BFF">
      <w:pPr>
        <w:numPr>
          <w:ilvl w:val="0"/>
          <w:numId w:val="14"/>
        </w:numPr>
        <w:autoSpaceDE w:val="0"/>
        <w:autoSpaceDN w:val="0"/>
        <w:adjustRightInd w:val="0"/>
        <w:spacing w:after="0" w:line="360" w:lineRule="auto"/>
        <w:ind w:left="426" w:hanging="283"/>
        <w:contextualSpacing/>
        <w:jc w:val="both"/>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Delegados:</w:t>
      </w:r>
      <w:r w:rsidRPr="00DD04E0">
        <w:rPr>
          <w:rFonts w:ascii="Arial" w:eastAsia="Calibri" w:hAnsi="Arial" w:cs="Arial"/>
          <w:b/>
          <w:bCs/>
          <w:color w:val="000000"/>
          <w:lang w:eastAsia="es-CO"/>
        </w:rPr>
        <w:t xml:space="preserve"> </w:t>
      </w:r>
      <w:r w:rsidRPr="00DD04E0">
        <w:rPr>
          <w:rFonts w:ascii="Arial" w:eastAsia="Times New Roman" w:hAnsi="Arial" w:cs="Arial"/>
          <w:color w:val="000000"/>
          <w:spacing w:val="4"/>
          <w:lang w:val="es-ES_tradnl" w:eastAsia="es-ES"/>
        </w:rPr>
        <w:t>Cada equipo se compromete a nombrar una figura de delegado o director técnico del equipo, quien tendrá una tarea como mediador, multiplicador y líder de su equipo, el delegado asistirá a las reuniones programadas desde el área de Talento Humano y se encargará de trasmitir la información para que todos los participantes de las actividades deportivas posean la misma información.</w:t>
      </w:r>
    </w:p>
    <w:p w:rsidR="00066BFF" w:rsidRPr="00DD04E0" w:rsidRDefault="00066BFF" w:rsidP="00066BFF">
      <w:pPr>
        <w:spacing w:after="0" w:line="360" w:lineRule="auto"/>
        <w:ind w:left="426" w:hanging="283"/>
        <w:contextualSpacing/>
        <w:rPr>
          <w:rFonts w:ascii="Arial" w:eastAsia="Calibri" w:hAnsi="Arial" w:cs="Arial"/>
          <w:color w:val="000000"/>
          <w:lang w:eastAsia="es-CO"/>
        </w:rPr>
      </w:pPr>
    </w:p>
    <w:p w:rsidR="00066BFF" w:rsidRPr="00DD04E0" w:rsidRDefault="00066BFF" w:rsidP="00066BFF">
      <w:pPr>
        <w:numPr>
          <w:ilvl w:val="0"/>
          <w:numId w:val="14"/>
        </w:numPr>
        <w:autoSpaceDE w:val="0"/>
        <w:autoSpaceDN w:val="0"/>
        <w:adjustRightInd w:val="0"/>
        <w:spacing w:after="0" w:line="360" w:lineRule="auto"/>
        <w:ind w:left="426" w:hanging="283"/>
        <w:contextualSpacing/>
        <w:jc w:val="both"/>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Conocimiento y cumplimiento de los acuerdos</w:t>
      </w:r>
      <w:r w:rsidRPr="00DD04E0">
        <w:rPr>
          <w:rFonts w:ascii="Arial" w:eastAsia="Calibri" w:hAnsi="Arial" w:cs="Arial"/>
          <w:color w:val="000000"/>
          <w:lang w:eastAsia="es-CO"/>
        </w:rPr>
        <w:t xml:space="preserve">, </w:t>
      </w:r>
      <w:r w:rsidRPr="00DD04E0">
        <w:rPr>
          <w:rFonts w:ascii="Arial" w:eastAsia="Times New Roman" w:hAnsi="Arial" w:cs="Arial"/>
          <w:color w:val="000000"/>
          <w:spacing w:val="4"/>
          <w:lang w:val="es-ES_tradnl" w:eastAsia="es-ES"/>
        </w:rPr>
        <w:t>cada uno de los servidores deberá conocer los acuerdos mínimos pactados, para lo anterior se organizará el congreso técnico, bajo la responsabilidad del área de Bienestar y acompañado por el área de salud ocupacional.</w:t>
      </w:r>
    </w:p>
    <w:p w:rsidR="00066BFF" w:rsidRPr="00DD04E0" w:rsidRDefault="00066BFF" w:rsidP="00066BFF">
      <w:pPr>
        <w:spacing w:after="0" w:line="360" w:lineRule="auto"/>
        <w:ind w:left="426" w:hanging="283"/>
        <w:contextualSpacing/>
        <w:rPr>
          <w:rFonts w:ascii="Arial" w:eastAsia="Calibri" w:hAnsi="Arial" w:cs="Arial"/>
          <w:color w:val="000000"/>
          <w:lang w:eastAsia="es-CO"/>
        </w:rPr>
      </w:pPr>
    </w:p>
    <w:p w:rsidR="00066BFF" w:rsidRPr="00DD04E0" w:rsidRDefault="00066BFF" w:rsidP="00066BFF">
      <w:pPr>
        <w:numPr>
          <w:ilvl w:val="0"/>
          <w:numId w:val="14"/>
        </w:numPr>
        <w:autoSpaceDE w:val="0"/>
        <w:autoSpaceDN w:val="0"/>
        <w:adjustRightInd w:val="0"/>
        <w:spacing w:after="0" w:line="360" w:lineRule="auto"/>
        <w:ind w:left="426" w:hanging="283"/>
        <w:contextualSpacing/>
        <w:jc w:val="both"/>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lastRenderedPageBreak/>
        <w:t>Entrenamiento y /o preparación física</w:t>
      </w:r>
      <w:r w:rsidRPr="00DD04E0">
        <w:rPr>
          <w:rFonts w:ascii="Arial" w:eastAsia="Calibri" w:hAnsi="Arial" w:cs="Arial"/>
          <w:color w:val="000000"/>
          <w:lang w:eastAsia="es-CO"/>
        </w:rPr>
        <w:t xml:space="preserve">, </w:t>
      </w:r>
      <w:r w:rsidRPr="00DD04E0">
        <w:rPr>
          <w:rFonts w:ascii="Arial" w:eastAsia="Times New Roman" w:hAnsi="Arial" w:cs="Arial"/>
          <w:color w:val="000000"/>
          <w:spacing w:val="4"/>
          <w:lang w:val="es-ES_tradnl" w:eastAsia="es-ES"/>
        </w:rPr>
        <w:t>con el fin de garantizar preparación física previa a la participación de en las jornadas deportivas, cada uno de los equipos establecerá fechas y jornadas de preparación físicas, estrategias para acondicionarse físicamente, se sugiere llevar el control de las acciones adelantadas y el tiempo dedicado a esta actividad. Evitando de esta manera la presencia de lesiones, incidentes o accidentes durante el desarrollo de las actividades.</w:t>
      </w:r>
    </w:p>
    <w:p w:rsidR="00066BFF" w:rsidRPr="00DD04E0" w:rsidRDefault="00066BFF" w:rsidP="00066BFF">
      <w:pPr>
        <w:autoSpaceDE w:val="0"/>
        <w:autoSpaceDN w:val="0"/>
        <w:adjustRightInd w:val="0"/>
        <w:spacing w:after="0" w:line="360" w:lineRule="auto"/>
        <w:ind w:left="426"/>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Se recomienda que los servidores se preparen físicamente para enfrentar adecuadamente los desafíos de la actividad deportiva que deseen practicar, incluyendo, las capacidades físicas, tanto condicionales como coordinativas; es decir, entrenar la fuerza muscular, la resistencia tanto aeróbica como anaeróbica, la velocidad, la flexibilidad, el equilibrio, coordinación y la reacción.</w:t>
      </w:r>
    </w:p>
    <w:p w:rsidR="00066BFF" w:rsidRPr="00DD04E0" w:rsidRDefault="00066BFF" w:rsidP="00066BFF">
      <w:pPr>
        <w:autoSpaceDE w:val="0"/>
        <w:autoSpaceDN w:val="0"/>
        <w:adjustRightInd w:val="0"/>
        <w:spacing w:after="0" w:line="360" w:lineRule="auto"/>
        <w:ind w:left="426"/>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Adicionalmente, se recomienda realizar ejercicios de acuerdo al gesto deportivo de la actividad a practicar.</w:t>
      </w:r>
    </w:p>
    <w:p w:rsidR="00066BFF" w:rsidRPr="00DD04E0" w:rsidRDefault="00066BFF" w:rsidP="00066BFF">
      <w:pPr>
        <w:autoSpaceDE w:val="0"/>
        <w:autoSpaceDN w:val="0"/>
        <w:adjustRightInd w:val="0"/>
        <w:spacing w:after="0" w:line="360" w:lineRule="auto"/>
        <w:ind w:left="426"/>
        <w:jc w:val="both"/>
        <w:rPr>
          <w:rFonts w:ascii="Arial" w:eastAsia="Times New Roman" w:hAnsi="Arial" w:cs="Arial"/>
          <w:color w:val="000000"/>
          <w:spacing w:val="4"/>
          <w:lang w:val="es-ES_tradnl" w:eastAsia="es-ES"/>
        </w:rPr>
      </w:pPr>
    </w:p>
    <w:p w:rsidR="00066BFF" w:rsidRPr="00DD04E0" w:rsidRDefault="00066BFF" w:rsidP="00066BFF">
      <w:pPr>
        <w:autoSpaceDE w:val="0"/>
        <w:autoSpaceDN w:val="0"/>
        <w:adjustRightInd w:val="0"/>
        <w:spacing w:after="0" w:line="360" w:lineRule="auto"/>
        <w:ind w:left="426"/>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Para esto los servidores cuentan con Centros de Acondicionamiento físico, en donde cuentan con equipos para ejercitarse, los equipos disponibles son:</w:t>
      </w:r>
    </w:p>
    <w:p w:rsidR="00066BFF" w:rsidRPr="00DD04E0" w:rsidRDefault="00066BFF" w:rsidP="00066BFF">
      <w:pPr>
        <w:numPr>
          <w:ilvl w:val="0"/>
          <w:numId w:val="23"/>
        </w:numPr>
        <w:tabs>
          <w:tab w:val="left" w:pos="0"/>
        </w:tabs>
        <w:autoSpaceDE w:val="0"/>
        <w:autoSpaceDN w:val="0"/>
        <w:adjustRightInd w:val="0"/>
        <w:spacing w:after="0" w:line="360" w:lineRule="auto"/>
        <w:ind w:left="1134" w:hanging="283"/>
        <w:contextualSpacing/>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Elíptica</w:t>
      </w:r>
    </w:p>
    <w:p w:rsidR="00066BFF" w:rsidRPr="00DD04E0" w:rsidRDefault="00066BFF" w:rsidP="00066BFF">
      <w:pPr>
        <w:numPr>
          <w:ilvl w:val="0"/>
          <w:numId w:val="23"/>
        </w:numPr>
        <w:tabs>
          <w:tab w:val="left" w:pos="0"/>
        </w:tabs>
        <w:autoSpaceDE w:val="0"/>
        <w:autoSpaceDN w:val="0"/>
        <w:adjustRightInd w:val="0"/>
        <w:spacing w:after="0" w:line="360" w:lineRule="auto"/>
        <w:ind w:left="1134" w:hanging="283"/>
        <w:contextualSpacing/>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Bicicleta Horizontal</w:t>
      </w:r>
    </w:p>
    <w:p w:rsidR="00066BFF" w:rsidRPr="00DD04E0" w:rsidRDefault="00066BFF" w:rsidP="00066BFF">
      <w:pPr>
        <w:numPr>
          <w:ilvl w:val="0"/>
          <w:numId w:val="23"/>
        </w:numPr>
        <w:tabs>
          <w:tab w:val="left" w:pos="0"/>
        </w:tabs>
        <w:autoSpaceDE w:val="0"/>
        <w:autoSpaceDN w:val="0"/>
        <w:adjustRightInd w:val="0"/>
        <w:spacing w:after="0" w:line="360" w:lineRule="auto"/>
        <w:ind w:left="1134" w:hanging="283"/>
        <w:contextualSpacing/>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Caminadora</w:t>
      </w:r>
    </w:p>
    <w:p w:rsidR="00066BFF" w:rsidRPr="00DD04E0" w:rsidRDefault="00066BFF" w:rsidP="00066BFF">
      <w:pPr>
        <w:numPr>
          <w:ilvl w:val="0"/>
          <w:numId w:val="23"/>
        </w:numPr>
        <w:tabs>
          <w:tab w:val="left" w:pos="0"/>
        </w:tabs>
        <w:autoSpaceDE w:val="0"/>
        <w:autoSpaceDN w:val="0"/>
        <w:adjustRightInd w:val="0"/>
        <w:spacing w:after="0" w:line="360" w:lineRule="auto"/>
        <w:ind w:left="1134" w:hanging="283"/>
        <w:contextualSpacing/>
        <w:rPr>
          <w:rFonts w:ascii="Arial" w:eastAsia="Times New Roman" w:hAnsi="Arial" w:cs="Arial"/>
          <w:color w:val="000000"/>
          <w:spacing w:val="4"/>
          <w:lang w:val="es-ES_tradnl" w:eastAsia="es-ES"/>
        </w:rPr>
      </w:pPr>
      <w:proofErr w:type="spellStart"/>
      <w:r w:rsidRPr="00DD04E0">
        <w:rPr>
          <w:rFonts w:ascii="Arial" w:eastAsia="Times New Roman" w:hAnsi="Arial" w:cs="Arial"/>
          <w:color w:val="000000"/>
          <w:spacing w:val="4"/>
          <w:lang w:val="es-ES_tradnl" w:eastAsia="es-ES"/>
        </w:rPr>
        <w:t>Multifuerza</w:t>
      </w:r>
      <w:proofErr w:type="spellEnd"/>
    </w:p>
    <w:p w:rsidR="00066BFF" w:rsidRPr="00DD04E0" w:rsidRDefault="00066BFF" w:rsidP="00066BFF">
      <w:pPr>
        <w:numPr>
          <w:ilvl w:val="0"/>
          <w:numId w:val="23"/>
        </w:numPr>
        <w:tabs>
          <w:tab w:val="left" w:pos="0"/>
        </w:tabs>
        <w:autoSpaceDE w:val="0"/>
        <w:autoSpaceDN w:val="0"/>
        <w:adjustRightInd w:val="0"/>
        <w:spacing w:after="0" w:line="360" w:lineRule="auto"/>
        <w:ind w:left="1134" w:hanging="283"/>
        <w:contextualSpacing/>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Balones</w:t>
      </w:r>
    </w:p>
    <w:p w:rsidR="00066BFF" w:rsidRPr="00DD04E0" w:rsidRDefault="00066BFF" w:rsidP="00066BFF">
      <w:pPr>
        <w:numPr>
          <w:ilvl w:val="0"/>
          <w:numId w:val="23"/>
        </w:numPr>
        <w:tabs>
          <w:tab w:val="left" w:pos="0"/>
        </w:tabs>
        <w:autoSpaceDE w:val="0"/>
        <w:autoSpaceDN w:val="0"/>
        <w:adjustRightInd w:val="0"/>
        <w:spacing w:after="0" w:line="360" w:lineRule="auto"/>
        <w:ind w:left="1134" w:hanging="283"/>
        <w:contextualSpacing/>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Colchonetas</w:t>
      </w:r>
    </w:p>
    <w:p w:rsidR="00066BFF" w:rsidRPr="00DD04E0" w:rsidRDefault="00066BFF" w:rsidP="00066BFF">
      <w:pPr>
        <w:autoSpaceDE w:val="0"/>
        <w:autoSpaceDN w:val="0"/>
        <w:adjustRightInd w:val="0"/>
        <w:spacing w:after="0" w:line="360" w:lineRule="auto"/>
        <w:ind w:left="426"/>
        <w:contextualSpacing/>
        <w:rPr>
          <w:rFonts w:ascii="Arial" w:eastAsia="Calibri" w:hAnsi="Arial" w:cs="Arial"/>
          <w:color w:val="212121"/>
          <w:lang w:eastAsia="es-CO"/>
        </w:rPr>
      </w:pPr>
    </w:p>
    <w:p w:rsidR="00066BFF" w:rsidRPr="00DD04E0" w:rsidRDefault="00066BFF" w:rsidP="00066BFF">
      <w:pPr>
        <w:autoSpaceDE w:val="0"/>
        <w:autoSpaceDN w:val="0"/>
        <w:adjustRightInd w:val="0"/>
        <w:spacing w:after="0" w:line="360" w:lineRule="auto"/>
        <w:ind w:left="426"/>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Para hacer uso de estos recursos es necesario tener en cuenta las fichas técnicas de cada equipo, que indica las restricciones y da las pautas para utilizarlos de manera segura. Adicionalmente deberán cumplir con el reglamento de Centro de </w:t>
      </w:r>
      <w:r w:rsidR="00B9291D" w:rsidRPr="00DD04E0">
        <w:rPr>
          <w:rFonts w:ascii="Arial" w:eastAsia="Times New Roman" w:hAnsi="Arial" w:cs="Arial"/>
          <w:color w:val="000000"/>
          <w:spacing w:val="4"/>
          <w:lang w:val="es-ES_tradnl" w:eastAsia="es-ES"/>
        </w:rPr>
        <w:t>Acondicionamiento físico.</w:t>
      </w:r>
    </w:p>
    <w:p w:rsidR="00B9291D" w:rsidRPr="00DD04E0" w:rsidRDefault="00B9291D" w:rsidP="00066BFF">
      <w:pPr>
        <w:autoSpaceDE w:val="0"/>
        <w:autoSpaceDN w:val="0"/>
        <w:adjustRightInd w:val="0"/>
        <w:spacing w:after="0" w:line="360" w:lineRule="auto"/>
        <w:ind w:left="426"/>
        <w:jc w:val="both"/>
        <w:rPr>
          <w:rFonts w:ascii="Arial" w:eastAsia="Times New Roman" w:hAnsi="Arial" w:cs="Arial"/>
          <w:color w:val="000000"/>
          <w:spacing w:val="4"/>
          <w:lang w:val="es-ES_tradnl" w:eastAsia="es-ES"/>
        </w:rPr>
      </w:pPr>
    </w:p>
    <w:p w:rsidR="00066BFF" w:rsidRPr="00DD04E0" w:rsidRDefault="00066BFF" w:rsidP="00066BFF">
      <w:pPr>
        <w:numPr>
          <w:ilvl w:val="0"/>
          <w:numId w:val="14"/>
        </w:numPr>
        <w:autoSpaceDE w:val="0"/>
        <w:autoSpaceDN w:val="0"/>
        <w:adjustRightInd w:val="0"/>
        <w:spacing w:after="0" w:line="360" w:lineRule="auto"/>
        <w:ind w:left="426" w:hanging="283"/>
        <w:contextualSpacing/>
        <w:jc w:val="both"/>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lastRenderedPageBreak/>
        <w:t>Calentamiento,</w:t>
      </w:r>
      <w:r w:rsidRPr="00DD04E0">
        <w:rPr>
          <w:rFonts w:ascii="Arial" w:eastAsia="Calibri" w:hAnsi="Arial" w:cs="Arial"/>
          <w:b/>
          <w:bCs/>
          <w:color w:val="000000"/>
          <w:lang w:eastAsia="es-CO"/>
        </w:rPr>
        <w:t xml:space="preserve"> </w:t>
      </w:r>
      <w:r w:rsidRPr="00DD04E0">
        <w:rPr>
          <w:rFonts w:ascii="Arial" w:eastAsia="Times New Roman" w:hAnsi="Arial" w:cs="Arial"/>
          <w:color w:val="000000"/>
          <w:spacing w:val="4"/>
          <w:lang w:val="es-ES_tradnl" w:eastAsia="es-ES"/>
        </w:rPr>
        <w:t>cada uno de los equipos se presentará 15 minutos antes del encuentro deportivo para la realización de preparación física, el calentamiento puede realizarse en el espacio físico destinado para el encuentro o en un lugar alterno, sin embargo, es obligatorio su realización, en el caso de los juegos cooperativos o por equipos si un jugador desea ingresar al campo de juego debe realizar la preparación y calentamiento y poder ingresar al juego. Se garantizará el ingreso y cambio de jugadores cuantas veces sean necesarias.</w:t>
      </w:r>
    </w:p>
    <w:p w:rsidR="00066BFF" w:rsidRPr="00DD04E0" w:rsidRDefault="00066BFF" w:rsidP="00066BFF">
      <w:pPr>
        <w:autoSpaceDE w:val="0"/>
        <w:autoSpaceDN w:val="0"/>
        <w:adjustRightInd w:val="0"/>
        <w:spacing w:after="0" w:line="360" w:lineRule="auto"/>
        <w:ind w:left="426"/>
        <w:rPr>
          <w:rFonts w:ascii="Arial" w:eastAsia="Calibri" w:hAnsi="Arial" w:cs="Arial"/>
          <w:b/>
          <w:bCs/>
          <w:color w:val="000000"/>
          <w:lang w:eastAsia="es-CO"/>
        </w:rPr>
      </w:pPr>
    </w:p>
    <w:p w:rsidR="00066BFF" w:rsidRPr="00DD04E0" w:rsidRDefault="00066BFF" w:rsidP="00066BFF">
      <w:pPr>
        <w:numPr>
          <w:ilvl w:val="0"/>
          <w:numId w:val="14"/>
        </w:numPr>
        <w:autoSpaceDE w:val="0"/>
        <w:autoSpaceDN w:val="0"/>
        <w:adjustRightInd w:val="0"/>
        <w:spacing w:after="0" w:line="360" w:lineRule="auto"/>
        <w:ind w:left="426" w:hanging="283"/>
        <w:contextualSpacing/>
        <w:jc w:val="both"/>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Elementos de protección personal y seguridad:</w:t>
      </w:r>
      <w:r w:rsidRPr="00DD04E0">
        <w:rPr>
          <w:rFonts w:ascii="Arial" w:eastAsia="Calibri" w:hAnsi="Arial" w:cs="Arial"/>
          <w:b/>
          <w:bCs/>
          <w:color w:val="000000"/>
          <w:lang w:eastAsia="es-CO"/>
        </w:rPr>
        <w:t xml:space="preserve"> </w:t>
      </w:r>
      <w:r w:rsidRPr="00DD04E0">
        <w:rPr>
          <w:rFonts w:ascii="Arial" w:eastAsia="Times New Roman" w:hAnsi="Arial" w:cs="Arial"/>
          <w:color w:val="000000"/>
          <w:spacing w:val="4"/>
          <w:lang w:val="es-ES_tradnl" w:eastAsia="es-ES"/>
        </w:rPr>
        <w:t>cada uno de los servidores deportistas usará los elementos de protección personal que se requieren para la realización de la actividad deportiva tales como rodilleras, canilleras, taloneras, vendajes, protector bucal etc., dependiendo la modalidad deportiva a practicar.</w:t>
      </w:r>
    </w:p>
    <w:p w:rsidR="00066BFF" w:rsidRPr="00DD04E0" w:rsidRDefault="00066BFF" w:rsidP="00066BFF">
      <w:pPr>
        <w:autoSpaceDE w:val="0"/>
        <w:autoSpaceDN w:val="0"/>
        <w:adjustRightInd w:val="0"/>
        <w:spacing w:after="0" w:line="360" w:lineRule="auto"/>
        <w:ind w:left="426" w:hanging="283"/>
        <w:rPr>
          <w:rFonts w:ascii="Arial" w:eastAsia="Calibri" w:hAnsi="Arial" w:cs="Arial"/>
          <w:b/>
          <w:bCs/>
          <w:color w:val="000000"/>
          <w:lang w:eastAsia="es-CO"/>
        </w:rPr>
      </w:pPr>
    </w:p>
    <w:p w:rsidR="00066BFF" w:rsidRPr="00DD04E0" w:rsidRDefault="00066BFF" w:rsidP="00066BFF">
      <w:pPr>
        <w:numPr>
          <w:ilvl w:val="0"/>
          <w:numId w:val="14"/>
        </w:numPr>
        <w:autoSpaceDE w:val="0"/>
        <w:autoSpaceDN w:val="0"/>
        <w:adjustRightInd w:val="0"/>
        <w:spacing w:after="0" w:line="360" w:lineRule="auto"/>
        <w:ind w:left="426" w:hanging="283"/>
        <w:contextualSpacing/>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Hidratación:</w:t>
      </w:r>
      <w:r w:rsidRPr="00DD04E0">
        <w:rPr>
          <w:rFonts w:ascii="Arial" w:eastAsia="Calibri" w:hAnsi="Arial" w:cs="Arial"/>
          <w:b/>
          <w:bCs/>
          <w:color w:val="000000"/>
          <w:lang w:eastAsia="es-CO"/>
        </w:rPr>
        <w:t xml:space="preserve"> </w:t>
      </w:r>
      <w:r w:rsidRPr="00DD04E0">
        <w:rPr>
          <w:rFonts w:ascii="Arial" w:eastAsia="Times New Roman" w:hAnsi="Arial" w:cs="Arial"/>
          <w:color w:val="000000"/>
          <w:spacing w:val="4"/>
          <w:lang w:val="es-ES_tradnl" w:eastAsia="es-ES"/>
        </w:rPr>
        <w:t>Los deportistas se comprometen a Hidratarse antes, durante y después de la actividad.</w:t>
      </w:r>
    </w:p>
    <w:p w:rsidR="00066BFF" w:rsidRPr="00DD04E0" w:rsidRDefault="00066BFF" w:rsidP="00066BFF">
      <w:pPr>
        <w:spacing w:after="0" w:line="360" w:lineRule="auto"/>
        <w:ind w:left="426" w:hanging="283"/>
        <w:contextualSpacing/>
        <w:rPr>
          <w:rFonts w:ascii="Arial" w:eastAsia="Calibri" w:hAnsi="Arial" w:cs="Arial"/>
          <w:color w:val="000000"/>
          <w:lang w:eastAsia="es-CO"/>
        </w:rPr>
      </w:pPr>
    </w:p>
    <w:p w:rsidR="00066BFF" w:rsidRPr="00DD04E0" w:rsidRDefault="00066BFF" w:rsidP="00066BFF">
      <w:pPr>
        <w:numPr>
          <w:ilvl w:val="0"/>
          <w:numId w:val="14"/>
        </w:numPr>
        <w:autoSpaceDE w:val="0"/>
        <w:autoSpaceDN w:val="0"/>
        <w:adjustRightInd w:val="0"/>
        <w:spacing w:after="0" w:line="360" w:lineRule="auto"/>
        <w:ind w:left="426" w:hanging="283"/>
        <w:contextualSpacing/>
        <w:jc w:val="both"/>
        <w:rPr>
          <w:rFonts w:ascii="Arial" w:eastAsia="Times New Roman" w:hAnsi="Arial" w:cs="Arial"/>
          <w:color w:val="000000"/>
          <w:spacing w:val="4"/>
          <w:lang w:val="es-ES_tradnl" w:eastAsia="es-ES"/>
        </w:rPr>
      </w:pPr>
      <w:r w:rsidRPr="00DD04E0">
        <w:rPr>
          <w:rFonts w:ascii="Arial" w:eastAsia="Times New Roman" w:hAnsi="Arial" w:cs="Arial"/>
          <w:b/>
          <w:color w:val="000000"/>
          <w:spacing w:val="4"/>
          <w:lang w:val="es-ES_tradnl" w:eastAsia="es-ES"/>
        </w:rPr>
        <w:t>Reporte de situaciones:</w:t>
      </w:r>
      <w:r w:rsidRPr="00DD04E0">
        <w:rPr>
          <w:rFonts w:ascii="Arial" w:eastAsia="Calibri" w:hAnsi="Arial" w:cs="Arial"/>
          <w:b/>
          <w:bCs/>
          <w:color w:val="000000"/>
          <w:lang w:eastAsia="es-CO"/>
        </w:rPr>
        <w:t xml:space="preserve"> </w:t>
      </w:r>
      <w:r w:rsidRPr="00DD04E0">
        <w:rPr>
          <w:rFonts w:ascii="Arial" w:eastAsia="Times New Roman" w:hAnsi="Arial" w:cs="Arial"/>
          <w:color w:val="000000"/>
          <w:spacing w:val="4"/>
          <w:lang w:val="es-ES_tradnl" w:eastAsia="es-ES"/>
        </w:rPr>
        <w:t>Los deportistas se comprometen a informar al delegado si durante la práctica deportiva siente alguna molestia o presenta alguna lesión. Los delegados se comprometen a reportar los accidentes de trabajo al coordinador de Seguridad y Salud en el trabajo de su seccional que se presenten durante los encuentros deportivos, teniendo en cuenta únicamente aquel que se realice durante el ejercicio de las prácticas deportivas.</w:t>
      </w:r>
    </w:p>
    <w:p w:rsidR="00066BFF" w:rsidRPr="00DD04E0" w:rsidRDefault="00066BFF" w:rsidP="00066BFF">
      <w:pPr>
        <w:spacing w:after="0" w:line="360" w:lineRule="auto"/>
        <w:ind w:left="426" w:hanging="283"/>
        <w:contextualSpacing/>
        <w:rPr>
          <w:rFonts w:ascii="Arial" w:eastAsia="Calibri" w:hAnsi="Arial" w:cs="Arial"/>
          <w:color w:val="000000"/>
          <w:lang w:eastAsia="es-CO"/>
        </w:rPr>
      </w:pPr>
    </w:p>
    <w:p w:rsidR="00066BFF" w:rsidRPr="00DD04E0" w:rsidRDefault="00066BFF" w:rsidP="00066BFF">
      <w:pPr>
        <w:numPr>
          <w:ilvl w:val="0"/>
          <w:numId w:val="14"/>
        </w:numPr>
        <w:autoSpaceDE w:val="0"/>
        <w:autoSpaceDN w:val="0"/>
        <w:adjustRightInd w:val="0"/>
        <w:spacing w:after="0" w:line="360" w:lineRule="auto"/>
        <w:ind w:left="426" w:hanging="283"/>
        <w:contextualSpacing/>
        <w:jc w:val="both"/>
        <w:rPr>
          <w:rFonts w:ascii="Arial" w:eastAsia="Calibri" w:hAnsi="Arial" w:cs="Arial"/>
          <w:color w:val="000000"/>
          <w:lang w:eastAsia="es-CO"/>
        </w:rPr>
      </w:pPr>
      <w:r w:rsidRPr="00DD04E0">
        <w:rPr>
          <w:rFonts w:ascii="Arial" w:eastAsia="Times New Roman" w:hAnsi="Arial" w:cs="Arial"/>
          <w:b/>
          <w:color w:val="000000"/>
          <w:spacing w:val="4"/>
          <w:lang w:val="es-ES_tradnl" w:eastAsia="es-ES"/>
        </w:rPr>
        <w:t xml:space="preserve">Vuelta a la calma: </w:t>
      </w:r>
      <w:r w:rsidRPr="00DD04E0">
        <w:rPr>
          <w:rFonts w:ascii="Arial" w:eastAsia="Times New Roman" w:hAnsi="Arial" w:cs="Arial"/>
          <w:color w:val="000000"/>
          <w:spacing w:val="4"/>
          <w:lang w:val="es-ES_tradnl" w:eastAsia="es-ES"/>
        </w:rPr>
        <w:t>los deportistas deberán tomar su tiempo para retornar de vuelta a la calma y realizar los estiramientos respectivos, una vez finalizada la práctica deportiva.</w:t>
      </w:r>
    </w:p>
    <w:p w:rsidR="00066BFF" w:rsidRPr="00DD04E0" w:rsidRDefault="00066BFF" w:rsidP="00066BFF">
      <w:pPr>
        <w:spacing w:after="0" w:line="360" w:lineRule="auto"/>
        <w:ind w:left="426"/>
        <w:contextualSpacing/>
        <w:rPr>
          <w:rFonts w:ascii="Arial" w:eastAsia="Calibri" w:hAnsi="Arial" w:cs="Arial"/>
          <w:color w:val="000000"/>
          <w:lang w:eastAsia="es-CO"/>
        </w:rPr>
      </w:pPr>
    </w:p>
    <w:p w:rsidR="00066BFF" w:rsidRPr="00DD04E0" w:rsidRDefault="00066BFF" w:rsidP="00066BFF">
      <w:pPr>
        <w:numPr>
          <w:ilvl w:val="0"/>
          <w:numId w:val="14"/>
        </w:numPr>
        <w:autoSpaceDE w:val="0"/>
        <w:autoSpaceDN w:val="0"/>
        <w:adjustRightInd w:val="0"/>
        <w:spacing w:after="0" w:line="360" w:lineRule="auto"/>
        <w:ind w:left="426" w:hanging="283"/>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 xml:space="preserve">Todos los servidores participantes y asistentes se comprometen a Cumplir con las indicaciones suministradas por el personal profesional de la </w:t>
      </w:r>
      <w:proofErr w:type="spellStart"/>
      <w:r w:rsidRPr="00DD04E0">
        <w:rPr>
          <w:rFonts w:ascii="Arial" w:eastAsia="Times New Roman" w:hAnsi="Arial" w:cs="Arial"/>
          <w:color w:val="000000"/>
          <w:spacing w:val="4"/>
          <w:lang w:val="es-ES_tradnl" w:eastAsia="es-ES"/>
        </w:rPr>
        <w:t>ARL</w:t>
      </w:r>
      <w:proofErr w:type="spellEnd"/>
      <w:r w:rsidRPr="00DD04E0">
        <w:rPr>
          <w:rFonts w:ascii="Arial" w:eastAsia="Times New Roman" w:hAnsi="Arial" w:cs="Arial"/>
          <w:color w:val="000000"/>
          <w:spacing w:val="4"/>
          <w:lang w:val="es-ES_tradnl" w:eastAsia="es-ES"/>
        </w:rPr>
        <w:t xml:space="preserve"> y las reglas generalmente establecidas en cuanto a comportamiento y seguridad.</w:t>
      </w:r>
    </w:p>
    <w:p w:rsidR="00066BFF" w:rsidRPr="00DD04E0" w:rsidRDefault="00066BFF" w:rsidP="00066BFF">
      <w:pPr>
        <w:numPr>
          <w:ilvl w:val="0"/>
          <w:numId w:val="14"/>
        </w:numPr>
        <w:autoSpaceDE w:val="0"/>
        <w:autoSpaceDN w:val="0"/>
        <w:adjustRightInd w:val="0"/>
        <w:spacing w:after="0" w:line="360" w:lineRule="auto"/>
        <w:ind w:left="426" w:hanging="283"/>
        <w:contextualSpacing/>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lastRenderedPageBreak/>
        <w:t>Consumo de alcohol – Sustancias psicoactivas: Ningún funcionario podrá presentarse bajo los efectos del alcohol o alguna sustancia psicoactiva entendiendo que esto puede poder en riesgo su seguridad y la de sus compañeros.</w:t>
      </w:r>
    </w:p>
    <w:p w:rsidR="00066BFF" w:rsidRPr="00DD04E0" w:rsidRDefault="00066BFF" w:rsidP="00066BFF">
      <w:pPr>
        <w:autoSpaceDE w:val="0"/>
        <w:autoSpaceDN w:val="0"/>
        <w:adjustRightInd w:val="0"/>
        <w:spacing w:after="0" w:line="360" w:lineRule="auto"/>
        <w:rPr>
          <w:rFonts w:ascii="Arial" w:eastAsia="Calibri" w:hAnsi="Arial" w:cs="Arial"/>
          <w:color w:val="000000"/>
          <w:lang w:val="es-ES_tradnl" w:eastAsia="es-CO"/>
        </w:rPr>
      </w:pPr>
    </w:p>
    <w:p w:rsidR="00066BFF" w:rsidRPr="00DD04E0" w:rsidRDefault="00066BFF" w:rsidP="00B9291D">
      <w:pPr>
        <w:pStyle w:val="Prrafodelista"/>
        <w:numPr>
          <w:ilvl w:val="1"/>
          <w:numId w:val="41"/>
        </w:numPr>
        <w:spacing w:before="240" w:line="360" w:lineRule="auto"/>
        <w:jc w:val="both"/>
        <w:outlineLvl w:val="1"/>
        <w:rPr>
          <w:rFonts w:ascii="Arial" w:hAnsi="Arial" w:cs="Arial"/>
          <w:b/>
          <w:lang w:val="es-ES_tradnl"/>
        </w:rPr>
      </w:pPr>
      <w:bookmarkStart w:id="97" w:name="_Toc487814220"/>
      <w:bookmarkStart w:id="98" w:name="_Toc487814790"/>
      <w:r w:rsidRPr="00DD04E0">
        <w:rPr>
          <w:rFonts w:ascii="Arial" w:hAnsi="Arial" w:cs="Arial"/>
          <w:b/>
          <w:lang w:val="es-ES_tradnl"/>
        </w:rPr>
        <w:t>Capacitar en juego limpio, sana competencia y acondicionamiento físico (Anexo 3. Política de Juego Limpio):</w:t>
      </w:r>
      <w:bookmarkEnd w:id="97"/>
      <w:bookmarkEnd w:id="98"/>
      <w:r w:rsidRPr="00DD04E0">
        <w:rPr>
          <w:rFonts w:ascii="Arial" w:hAnsi="Arial" w:cs="Arial"/>
          <w:b/>
          <w:lang w:val="es-ES_tradnl"/>
        </w:rPr>
        <w:t xml:space="preserve"> </w:t>
      </w:r>
    </w:p>
    <w:p w:rsidR="00066BFF" w:rsidRPr="00DD04E0" w:rsidRDefault="00066BFF" w:rsidP="00066BFF">
      <w:pPr>
        <w:autoSpaceDE w:val="0"/>
        <w:autoSpaceDN w:val="0"/>
        <w:adjustRightInd w:val="0"/>
        <w:spacing w:after="0" w:line="240" w:lineRule="auto"/>
        <w:ind w:left="720"/>
        <w:contextualSpacing/>
        <w:jc w:val="both"/>
        <w:rPr>
          <w:rFonts w:ascii="Arial" w:eastAsia="Times New Roman" w:hAnsi="Arial" w:cs="Arial"/>
          <w:b/>
          <w:color w:val="000000"/>
          <w:spacing w:val="4"/>
          <w:lang w:val="es-ES_tradnl" w:eastAsia="es-ES"/>
        </w:rPr>
      </w:pPr>
    </w:p>
    <w:p w:rsidR="00066BFF" w:rsidRPr="00DD04E0" w:rsidRDefault="00066BFF" w:rsidP="00066BFF">
      <w:pPr>
        <w:autoSpaceDE w:val="0"/>
        <w:autoSpaceDN w:val="0"/>
        <w:adjustRightInd w:val="0"/>
        <w:spacing w:after="0" w:line="240" w:lineRule="auto"/>
        <w:jc w:val="both"/>
        <w:rPr>
          <w:rFonts w:ascii="Arial" w:eastAsia="Times New Roman" w:hAnsi="Arial" w:cs="Arial"/>
          <w:b/>
          <w:color w:val="000000"/>
          <w:spacing w:val="4"/>
          <w:lang w:val="es-ES_tradnl" w:eastAsia="es-ES"/>
        </w:rPr>
      </w:pPr>
    </w:p>
    <w:p w:rsidR="00066BFF" w:rsidRPr="00DD04E0" w:rsidRDefault="00066BFF" w:rsidP="00066BFF">
      <w:pPr>
        <w:spacing w:after="0" w:line="360" w:lineRule="auto"/>
        <w:ind w:right="18"/>
        <w:jc w:val="both"/>
        <w:rPr>
          <w:rFonts w:ascii="Arial" w:eastAsia="NanumGothic" w:hAnsi="Arial" w:cs="Arial"/>
          <w:color w:val="000000"/>
          <w:lang w:val="es-ES" w:eastAsia="es-CO"/>
        </w:rPr>
      </w:pPr>
      <w:r w:rsidRPr="00DD04E0">
        <w:rPr>
          <w:rFonts w:ascii="Arial" w:eastAsia="NanumGothic" w:hAnsi="Arial" w:cs="Arial"/>
          <w:color w:val="000000"/>
          <w:lang w:val="es-ES" w:eastAsia="es-CO"/>
        </w:rPr>
        <w:t>El pensar en la prevención de la accidentalidad deportiva exige una apuesta hacia procesos de capacitación y cambio de preconceptos o estilos de pensamiento respecto a las actividades competitivas, restando importancia al ganar y darle mayor valor a la práctica del deporte, la diversión y la integración social, logrando equilibrar todos los aspectos que involucra la actividad deportiva.</w:t>
      </w:r>
    </w:p>
    <w:p w:rsidR="00066BFF" w:rsidRPr="00DD04E0" w:rsidRDefault="00066BFF" w:rsidP="00066BFF">
      <w:pPr>
        <w:spacing w:after="0" w:line="360" w:lineRule="auto"/>
        <w:ind w:right="18"/>
        <w:contextualSpacing/>
        <w:jc w:val="both"/>
        <w:rPr>
          <w:rFonts w:ascii="Arial" w:eastAsia="NanumGothic" w:hAnsi="Arial" w:cs="Arial"/>
          <w:color w:val="000000"/>
          <w:lang w:val="es-ES" w:eastAsia="es-CO"/>
        </w:rPr>
      </w:pPr>
    </w:p>
    <w:p w:rsidR="00066BFF" w:rsidRPr="00DD04E0" w:rsidRDefault="00066BFF" w:rsidP="00066BFF">
      <w:pPr>
        <w:spacing w:after="0" w:line="360" w:lineRule="auto"/>
        <w:ind w:right="18"/>
        <w:jc w:val="both"/>
        <w:rPr>
          <w:rFonts w:ascii="Arial" w:eastAsia="NanumGothic" w:hAnsi="Arial" w:cs="Arial"/>
          <w:color w:val="000000"/>
          <w:lang w:val="es-ES" w:eastAsia="es-CO"/>
        </w:rPr>
      </w:pPr>
      <w:r w:rsidRPr="00DD04E0">
        <w:rPr>
          <w:rFonts w:ascii="Arial" w:eastAsia="NanumGothic" w:hAnsi="Arial" w:cs="Arial"/>
          <w:color w:val="000000"/>
          <w:lang w:val="es-ES" w:eastAsia="es-CO"/>
        </w:rPr>
        <w:t xml:space="preserve">Lo anterior requiere de capacitación dirigida a todos los servidores que se encuentren involucrados en las actividades programadas en el marco de eventos deportivos, no solamente los colaboradores deportistas, sino de todos aquellos involucrados en el proceso, personal de bienestar, de seguridad y salud en el trabajo, delegados y deportistas; cabe anotar que en este documento se estipulará a deportistas inscritos sin desconocer la importancia de los otros actores involucrados. </w:t>
      </w:r>
    </w:p>
    <w:p w:rsidR="00066BFF" w:rsidRPr="00DD04E0" w:rsidRDefault="00066BFF" w:rsidP="00066BFF">
      <w:pPr>
        <w:spacing w:after="0" w:line="360" w:lineRule="auto"/>
        <w:ind w:right="18"/>
        <w:contextualSpacing/>
        <w:jc w:val="both"/>
        <w:rPr>
          <w:rFonts w:ascii="Arial" w:eastAsia="NanumGothic" w:hAnsi="Arial" w:cs="Arial"/>
          <w:color w:val="000000"/>
          <w:lang w:val="es-ES" w:eastAsia="es-CO"/>
        </w:rPr>
      </w:pPr>
    </w:p>
    <w:p w:rsidR="00066BFF" w:rsidRPr="00DD04E0" w:rsidRDefault="00066BFF" w:rsidP="00066BFF">
      <w:pPr>
        <w:spacing w:after="0" w:line="360" w:lineRule="auto"/>
        <w:ind w:right="18"/>
        <w:jc w:val="both"/>
        <w:rPr>
          <w:rFonts w:ascii="Arial" w:eastAsia="NanumGothic" w:hAnsi="Arial" w:cs="Arial"/>
          <w:color w:val="000000"/>
          <w:lang w:val="es-ES" w:eastAsia="es-CO"/>
        </w:rPr>
      </w:pPr>
      <w:r w:rsidRPr="00DD04E0">
        <w:rPr>
          <w:rFonts w:ascii="Arial" w:eastAsia="NanumGothic" w:hAnsi="Arial" w:cs="Arial"/>
          <w:color w:val="000000"/>
          <w:lang w:val="es-ES" w:eastAsia="es-CO"/>
        </w:rPr>
        <w:t xml:space="preserve">La capacitación en juego limpio tiene como objetivo crear conciencia sobre la importancia del cuidado de sí mismo y el cuidado de los compañeros, por lo que se debe educar a los empleados en temas propios de la actividad deportiva, y que sean puestos en práctica y que fomenten la adopción de estilos de vida más saludables. Se deben por tanto tratar temas como principios de la actividad deportiva, reconocimiento e importancia de la evaluación medico deportiva, la importancia de la seguridad, el autocuidado y el cuidado del otro y el Reglamento deportivo de la entidad. </w:t>
      </w:r>
    </w:p>
    <w:p w:rsidR="00066BFF" w:rsidRPr="00DD04E0" w:rsidRDefault="00066BFF" w:rsidP="00066BFF">
      <w:pPr>
        <w:spacing w:after="0" w:line="360" w:lineRule="auto"/>
        <w:ind w:right="18"/>
        <w:jc w:val="both"/>
        <w:rPr>
          <w:rFonts w:ascii="Arial" w:eastAsia="NanumGothic" w:hAnsi="Arial" w:cs="Arial"/>
          <w:color w:val="000000"/>
          <w:lang w:val="es-ES" w:eastAsia="es-CO"/>
        </w:rPr>
      </w:pPr>
    </w:p>
    <w:p w:rsidR="00066BFF" w:rsidRPr="00DD04E0" w:rsidRDefault="00066BFF" w:rsidP="00066BFF">
      <w:pPr>
        <w:spacing w:after="0" w:line="360" w:lineRule="auto"/>
        <w:ind w:right="18"/>
        <w:jc w:val="both"/>
        <w:rPr>
          <w:rFonts w:ascii="Arial" w:eastAsia="NanumGothic" w:hAnsi="Arial" w:cs="Arial"/>
          <w:color w:val="000000"/>
          <w:lang w:val="es-ES" w:eastAsia="es-CO"/>
        </w:rPr>
      </w:pPr>
      <w:r w:rsidRPr="00DD04E0">
        <w:rPr>
          <w:rFonts w:ascii="Arial" w:eastAsia="NanumGothic" w:hAnsi="Arial" w:cs="Arial"/>
          <w:color w:val="000000"/>
          <w:lang w:val="es-ES" w:eastAsia="es-CO"/>
        </w:rPr>
        <w:lastRenderedPageBreak/>
        <w:t xml:space="preserve">Estas capacitaciones serán llevadas a cabo por convenios con diferentes entidades como </w:t>
      </w:r>
      <w:proofErr w:type="spellStart"/>
      <w:r w:rsidRPr="00DD04E0">
        <w:rPr>
          <w:rFonts w:ascii="Arial" w:eastAsia="NanumGothic" w:hAnsi="Arial" w:cs="Arial"/>
          <w:color w:val="000000"/>
          <w:lang w:val="es-ES" w:eastAsia="es-CO"/>
        </w:rPr>
        <w:t>ARL</w:t>
      </w:r>
      <w:proofErr w:type="spellEnd"/>
      <w:r w:rsidRPr="00DD04E0">
        <w:rPr>
          <w:rFonts w:ascii="Arial" w:eastAsia="NanumGothic" w:hAnsi="Arial" w:cs="Arial"/>
          <w:color w:val="000000"/>
          <w:lang w:val="es-ES" w:eastAsia="es-CO"/>
        </w:rPr>
        <w:t xml:space="preserve"> o cajas de compensación, integrados al sistema de seguridad y salud en el trabajo. </w:t>
      </w:r>
    </w:p>
    <w:p w:rsidR="00066BFF" w:rsidRPr="00DD04E0" w:rsidRDefault="00066BFF" w:rsidP="00066BFF">
      <w:pPr>
        <w:autoSpaceDE w:val="0"/>
        <w:autoSpaceDN w:val="0"/>
        <w:adjustRightInd w:val="0"/>
        <w:spacing w:after="0" w:line="360" w:lineRule="auto"/>
        <w:rPr>
          <w:rFonts w:ascii="Arial" w:eastAsia="Calibri" w:hAnsi="Arial" w:cs="Arial"/>
          <w:color w:val="000000"/>
          <w:sz w:val="24"/>
          <w:szCs w:val="24"/>
          <w:lang w:val="es-ES" w:eastAsia="es-CO"/>
        </w:rPr>
      </w:pPr>
    </w:p>
    <w:p w:rsidR="00066BFF" w:rsidRPr="00DD04E0" w:rsidRDefault="00066BFF" w:rsidP="00B9291D">
      <w:pPr>
        <w:pStyle w:val="Prrafodelista"/>
        <w:numPr>
          <w:ilvl w:val="1"/>
          <w:numId w:val="41"/>
        </w:numPr>
        <w:spacing w:before="240" w:line="360" w:lineRule="auto"/>
        <w:jc w:val="both"/>
        <w:outlineLvl w:val="1"/>
        <w:rPr>
          <w:rFonts w:ascii="Arial" w:hAnsi="Arial" w:cs="Arial"/>
          <w:b/>
          <w:lang w:val="es-ES_tradnl"/>
        </w:rPr>
      </w:pPr>
      <w:bookmarkStart w:id="99" w:name="_Toc487814221"/>
      <w:bookmarkStart w:id="100" w:name="_Toc487814791"/>
      <w:r w:rsidRPr="00DD04E0">
        <w:rPr>
          <w:rFonts w:ascii="Arial" w:hAnsi="Arial" w:cs="Arial"/>
          <w:b/>
          <w:lang w:val="es-ES_tradnl"/>
        </w:rPr>
        <w:t>Capacitar en reporte de accidentes laborales derivados de actividades deportivas:</w:t>
      </w:r>
      <w:bookmarkEnd w:id="99"/>
      <w:bookmarkEnd w:id="100"/>
      <w:r w:rsidRPr="00DD04E0">
        <w:rPr>
          <w:rFonts w:ascii="Arial" w:hAnsi="Arial" w:cs="Arial"/>
          <w:b/>
          <w:lang w:val="es-ES_tradnl"/>
        </w:rPr>
        <w:t xml:space="preserve"> </w:t>
      </w:r>
    </w:p>
    <w:p w:rsidR="00066BFF" w:rsidRPr="00DD04E0" w:rsidRDefault="00066BFF" w:rsidP="00066BFF">
      <w:pPr>
        <w:autoSpaceDE w:val="0"/>
        <w:autoSpaceDN w:val="0"/>
        <w:adjustRightInd w:val="0"/>
        <w:spacing w:after="0" w:line="240" w:lineRule="auto"/>
        <w:rPr>
          <w:rFonts w:ascii="Arial" w:eastAsia="Calibri" w:hAnsi="Arial" w:cs="Arial"/>
          <w:color w:val="000000"/>
          <w:sz w:val="24"/>
          <w:szCs w:val="24"/>
          <w:lang w:eastAsia="es-CO"/>
        </w:rPr>
      </w:pPr>
    </w:p>
    <w:p w:rsidR="00066BFF" w:rsidRPr="00DD04E0" w:rsidRDefault="00066BFF" w:rsidP="00066BFF">
      <w:pPr>
        <w:autoSpaceDE w:val="0"/>
        <w:autoSpaceDN w:val="0"/>
        <w:adjustRightInd w:val="0"/>
        <w:spacing w:after="0" w:line="360" w:lineRule="auto"/>
        <w:jc w:val="both"/>
        <w:rPr>
          <w:rFonts w:ascii="Arial" w:eastAsia="Calibri" w:hAnsi="Arial" w:cs="Arial"/>
          <w:color w:val="000000"/>
          <w:lang w:eastAsia="es-CO"/>
        </w:rPr>
      </w:pPr>
      <w:r w:rsidRPr="00DD04E0">
        <w:rPr>
          <w:rFonts w:ascii="Arial" w:eastAsia="Calibri" w:hAnsi="Arial" w:cs="Arial"/>
          <w:color w:val="000000"/>
          <w:lang w:eastAsia="es-CO"/>
        </w:rPr>
        <w:t>Los delegados deberán ser formados en reporte de accidentes de trabajo con el fin de brindarles herramientas que les permitan transmitir la información completa para tomar las medidas necesarias para garantizar la atención del deportista y posteriormente facilitar el proceso de investigación del Accidente laboral.</w:t>
      </w:r>
    </w:p>
    <w:p w:rsidR="00066BFF" w:rsidRPr="00DD04E0" w:rsidRDefault="00066BFF" w:rsidP="00066BFF">
      <w:pPr>
        <w:autoSpaceDE w:val="0"/>
        <w:autoSpaceDN w:val="0"/>
        <w:adjustRightInd w:val="0"/>
        <w:spacing w:after="0" w:line="240" w:lineRule="auto"/>
        <w:rPr>
          <w:rFonts w:ascii="Arial" w:eastAsia="Calibri" w:hAnsi="Arial" w:cs="Arial"/>
          <w:color w:val="000000"/>
          <w:sz w:val="24"/>
          <w:szCs w:val="24"/>
          <w:lang w:eastAsia="es-CO"/>
        </w:rPr>
      </w:pPr>
    </w:p>
    <w:p w:rsidR="00066BFF" w:rsidRPr="00DD04E0" w:rsidRDefault="00066BFF" w:rsidP="00B9291D">
      <w:pPr>
        <w:pStyle w:val="Prrafodelista"/>
        <w:numPr>
          <w:ilvl w:val="1"/>
          <w:numId w:val="41"/>
        </w:numPr>
        <w:spacing w:before="240" w:line="360" w:lineRule="auto"/>
        <w:jc w:val="both"/>
        <w:outlineLvl w:val="1"/>
        <w:rPr>
          <w:rFonts w:ascii="Arial" w:hAnsi="Arial" w:cs="Arial"/>
          <w:b/>
          <w:lang w:val="es-ES_tradnl"/>
        </w:rPr>
      </w:pPr>
      <w:bookmarkStart w:id="101" w:name="_Toc487814222"/>
      <w:bookmarkStart w:id="102" w:name="_Toc487814792"/>
      <w:r w:rsidRPr="00DD04E0">
        <w:rPr>
          <w:rFonts w:ascii="Arial" w:hAnsi="Arial" w:cs="Arial"/>
          <w:b/>
          <w:lang w:val="es-ES_tradnl"/>
        </w:rPr>
        <w:t>Acompañamiento encuentros deportivos</w:t>
      </w:r>
      <w:bookmarkEnd w:id="101"/>
      <w:bookmarkEnd w:id="102"/>
    </w:p>
    <w:p w:rsidR="00066BFF" w:rsidRPr="00DD04E0" w:rsidRDefault="00066BFF" w:rsidP="00066BFF">
      <w:pPr>
        <w:autoSpaceDE w:val="0"/>
        <w:autoSpaceDN w:val="0"/>
        <w:adjustRightInd w:val="0"/>
        <w:spacing w:after="0" w:line="240" w:lineRule="auto"/>
        <w:rPr>
          <w:rFonts w:ascii="Arial" w:eastAsia="Calibri" w:hAnsi="Arial" w:cs="Arial"/>
          <w:color w:val="000000"/>
          <w:sz w:val="24"/>
          <w:szCs w:val="24"/>
          <w:lang w:eastAsia="es-CO"/>
        </w:rPr>
      </w:pPr>
    </w:p>
    <w:p w:rsidR="00066BFF" w:rsidRPr="00DD04E0" w:rsidRDefault="00066BFF" w:rsidP="00066BFF">
      <w:pPr>
        <w:autoSpaceDE w:val="0"/>
        <w:autoSpaceDN w:val="0"/>
        <w:adjustRightInd w:val="0"/>
        <w:spacing w:after="0" w:line="360" w:lineRule="auto"/>
        <w:jc w:val="both"/>
        <w:rPr>
          <w:rFonts w:ascii="Arial" w:eastAsia="Calibri" w:hAnsi="Arial" w:cs="Arial"/>
          <w:color w:val="000000"/>
          <w:szCs w:val="24"/>
          <w:lang w:eastAsia="es-CO"/>
        </w:rPr>
      </w:pPr>
      <w:r w:rsidRPr="00DD04E0">
        <w:rPr>
          <w:rFonts w:ascii="Arial" w:eastAsia="Calibri" w:hAnsi="Arial" w:cs="Arial"/>
          <w:color w:val="000000"/>
          <w:szCs w:val="24"/>
          <w:lang w:eastAsia="es-CO"/>
        </w:rPr>
        <w:t>Se recomienda contar con la participación de profesionales idóneos para realizar el acompañamiento en cada encuentro deportivo con el fin de:</w:t>
      </w:r>
    </w:p>
    <w:p w:rsidR="00066BFF" w:rsidRPr="00DD04E0" w:rsidRDefault="00066BFF" w:rsidP="00066BFF">
      <w:pPr>
        <w:autoSpaceDE w:val="0"/>
        <w:autoSpaceDN w:val="0"/>
        <w:adjustRightInd w:val="0"/>
        <w:spacing w:after="0" w:line="360" w:lineRule="auto"/>
        <w:jc w:val="both"/>
        <w:rPr>
          <w:rFonts w:ascii="Arial" w:eastAsia="Calibri" w:hAnsi="Arial" w:cs="Arial"/>
          <w:color w:val="000000"/>
          <w:szCs w:val="24"/>
          <w:lang w:eastAsia="es-CO"/>
        </w:rPr>
      </w:pPr>
    </w:p>
    <w:p w:rsidR="00066BFF" w:rsidRPr="00DD04E0" w:rsidRDefault="00066BFF" w:rsidP="00066BFF">
      <w:pPr>
        <w:numPr>
          <w:ilvl w:val="0"/>
          <w:numId w:val="32"/>
        </w:numPr>
        <w:autoSpaceDE w:val="0"/>
        <w:autoSpaceDN w:val="0"/>
        <w:adjustRightInd w:val="0"/>
        <w:spacing w:after="0" w:line="360" w:lineRule="auto"/>
        <w:contextualSpacing/>
        <w:jc w:val="both"/>
        <w:rPr>
          <w:rFonts w:ascii="Arial" w:eastAsia="Calibri" w:hAnsi="Arial" w:cs="Arial"/>
          <w:color w:val="000000"/>
          <w:szCs w:val="24"/>
          <w:lang w:eastAsia="es-CO"/>
        </w:rPr>
      </w:pPr>
      <w:r w:rsidRPr="00DD04E0">
        <w:rPr>
          <w:rFonts w:ascii="Arial" w:eastAsia="Calibri" w:hAnsi="Arial" w:cs="Arial"/>
          <w:color w:val="000000"/>
          <w:szCs w:val="24"/>
          <w:lang w:eastAsia="es-CO"/>
        </w:rPr>
        <w:t>Dirigir las rutinas de calentamiento para asegurar que los colaboradores se preparen adecuadamente para enfrentar la exigencia física que implica cada encuentro deportivo.</w:t>
      </w:r>
    </w:p>
    <w:p w:rsidR="00066BFF" w:rsidRPr="00DD04E0" w:rsidRDefault="00066BFF" w:rsidP="00066BFF">
      <w:pPr>
        <w:numPr>
          <w:ilvl w:val="0"/>
          <w:numId w:val="32"/>
        </w:numPr>
        <w:autoSpaceDE w:val="0"/>
        <w:autoSpaceDN w:val="0"/>
        <w:adjustRightInd w:val="0"/>
        <w:spacing w:after="0" w:line="360" w:lineRule="auto"/>
        <w:contextualSpacing/>
        <w:jc w:val="both"/>
        <w:rPr>
          <w:rFonts w:ascii="Arial" w:eastAsia="Calibri" w:hAnsi="Arial" w:cs="Arial"/>
          <w:color w:val="000000"/>
          <w:szCs w:val="24"/>
          <w:lang w:eastAsia="es-CO"/>
        </w:rPr>
      </w:pPr>
      <w:r w:rsidRPr="00DD04E0">
        <w:rPr>
          <w:rFonts w:ascii="Arial" w:eastAsia="Calibri" w:hAnsi="Arial" w:cs="Arial"/>
          <w:color w:val="000000"/>
          <w:szCs w:val="24"/>
          <w:lang w:eastAsia="es-CO"/>
        </w:rPr>
        <w:t xml:space="preserve">Dirigir las rutinas de enfriamiento para asegurar que los colaboradores realicen el estiramiento necesario para permitir descanso a las estructuras </w:t>
      </w:r>
      <w:proofErr w:type="spellStart"/>
      <w:r w:rsidRPr="00DD04E0">
        <w:rPr>
          <w:rFonts w:ascii="Arial" w:eastAsia="Calibri" w:hAnsi="Arial" w:cs="Arial"/>
          <w:color w:val="000000"/>
          <w:szCs w:val="24"/>
          <w:lang w:eastAsia="es-CO"/>
        </w:rPr>
        <w:t>mioarticulares</w:t>
      </w:r>
      <w:proofErr w:type="spellEnd"/>
      <w:r w:rsidRPr="00DD04E0">
        <w:rPr>
          <w:rFonts w:ascii="Arial" w:eastAsia="Calibri" w:hAnsi="Arial" w:cs="Arial"/>
          <w:color w:val="000000"/>
          <w:szCs w:val="24"/>
          <w:lang w:eastAsia="es-CO"/>
        </w:rPr>
        <w:t>.</w:t>
      </w:r>
    </w:p>
    <w:p w:rsidR="00066BFF" w:rsidRPr="00DD04E0" w:rsidRDefault="00066BFF" w:rsidP="00066BFF">
      <w:pPr>
        <w:autoSpaceDE w:val="0"/>
        <w:autoSpaceDN w:val="0"/>
        <w:adjustRightInd w:val="0"/>
        <w:spacing w:after="0" w:line="360" w:lineRule="auto"/>
        <w:jc w:val="both"/>
        <w:rPr>
          <w:rFonts w:ascii="Arial" w:eastAsia="Calibri" w:hAnsi="Arial" w:cs="Arial"/>
          <w:color w:val="000000"/>
          <w:szCs w:val="24"/>
          <w:lang w:eastAsia="es-CO"/>
        </w:rPr>
      </w:pPr>
    </w:p>
    <w:p w:rsidR="00066BFF" w:rsidRPr="00DD04E0" w:rsidRDefault="00066BFF" w:rsidP="00066BFF">
      <w:pPr>
        <w:autoSpaceDE w:val="0"/>
        <w:autoSpaceDN w:val="0"/>
        <w:adjustRightInd w:val="0"/>
        <w:spacing w:after="0" w:line="360" w:lineRule="auto"/>
        <w:jc w:val="both"/>
        <w:rPr>
          <w:rFonts w:ascii="Arial" w:eastAsia="Calibri" w:hAnsi="Arial" w:cs="Arial"/>
          <w:color w:val="000000"/>
          <w:szCs w:val="24"/>
          <w:lang w:eastAsia="es-CO"/>
        </w:rPr>
      </w:pPr>
      <w:r w:rsidRPr="00DD04E0">
        <w:rPr>
          <w:rFonts w:ascii="Arial" w:eastAsia="Calibri" w:hAnsi="Arial" w:cs="Arial"/>
          <w:color w:val="000000"/>
          <w:szCs w:val="24"/>
          <w:lang w:eastAsia="es-CO"/>
        </w:rPr>
        <w:t xml:space="preserve">Es importante que los colaboradores cumplan con estas actividades antes y después de cada encuentro deportivo para disminuir la probabilidad de lesiones </w:t>
      </w:r>
      <w:proofErr w:type="spellStart"/>
      <w:r w:rsidRPr="00DD04E0">
        <w:rPr>
          <w:rFonts w:ascii="Arial" w:eastAsia="Calibri" w:hAnsi="Arial" w:cs="Arial"/>
          <w:color w:val="000000"/>
          <w:szCs w:val="24"/>
          <w:lang w:eastAsia="es-CO"/>
        </w:rPr>
        <w:t>osteomusculares</w:t>
      </w:r>
      <w:proofErr w:type="spellEnd"/>
      <w:r w:rsidRPr="00DD04E0">
        <w:rPr>
          <w:rFonts w:ascii="Arial" w:eastAsia="Calibri" w:hAnsi="Arial" w:cs="Arial"/>
          <w:color w:val="000000"/>
          <w:szCs w:val="24"/>
          <w:lang w:eastAsia="es-CO"/>
        </w:rPr>
        <w:t xml:space="preserve"> ya sea de manera autónoma o dirigida.</w:t>
      </w:r>
    </w:p>
    <w:p w:rsidR="00066BFF" w:rsidRPr="00DD04E0" w:rsidRDefault="00066BFF" w:rsidP="00066BFF">
      <w:pPr>
        <w:spacing w:after="0" w:line="360" w:lineRule="auto"/>
        <w:jc w:val="both"/>
        <w:rPr>
          <w:rFonts w:ascii="Arial" w:eastAsia="NanumGothic" w:hAnsi="Arial" w:cs="Arial"/>
          <w:lang w:val="es-ES_tradnl" w:eastAsia="es-ES"/>
        </w:rPr>
      </w:pPr>
    </w:p>
    <w:p w:rsidR="00066BFF" w:rsidRPr="00DD04E0" w:rsidRDefault="00066BFF" w:rsidP="00066BFF">
      <w:pPr>
        <w:spacing w:after="0" w:line="360" w:lineRule="auto"/>
        <w:ind w:right="18"/>
        <w:jc w:val="both"/>
        <w:rPr>
          <w:rFonts w:ascii="Arial" w:eastAsia="NanumGothic" w:hAnsi="Arial" w:cs="Arial"/>
          <w:color w:val="000000"/>
          <w:lang w:val="es-ES" w:eastAsia="es-CO"/>
        </w:rPr>
      </w:pPr>
      <w:r w:rsidRPr="00DD04E0">
        <w:rPr>
          <w:rFonts w:ascii="Arial" w:eastAsia="NanumGothic" w:hAnsi="Arial" w:cs="Arial"/>
          <w:color w:val="000000"/>
          <w:lang w:val="es-ES" w:eastAsia="es-CO"/>
        </w:rPr>
        <w:t xml:space="preserve">La realización de actividades de tipo deportivo contempla la probabilidad de la ocurrencia de un accidente o incidente que ponga en riesgo la salud de los deportistas por lo que se plantean las siguientes condiciones: </w:t>
      </w:r>
    </w:p>
    <w:p w:rsidR="00066BFF" w:rsidRPr="00DD04E0" w:rsidRDefault="00066BFF" w:rsidP="00066BFF">
      <w:pPr>
        <w:spacing w:after="0" w:line="360" w:lineRule="auto"/>
        <w:ind w:left="720" w:right="18"/>
        <w:contextualSpacing/>
        <w:jc w:val="both"/>
        <w:rPr>
          <w:rFonts w:ascii="Arial" w:eastAsia="NanumGothic" w:hAnsi="Arial" w:cs="Arial"/>
          <w:color w:val="000000"/>
          <w:lang w:val="es-ES" w:eastAsia="es-CO"/>
        </w:rPr>
      </w:pPr>
    </w:p>
    <w:p w:rsidR="00066BFF" w:rsidRPr="00DD04E0" w:rsidRDefault="00066BFF" w:rsidP="00066BFF">
      <w:pPr>
        <w:numPr>
          <w:ilvl w:val="0"/>
          <w:numId w:val="33"/>
        </w:numPr>
        <w:spacing w:after="0" w:line="360" w:lineRule="auto"/>
        <w:ind w:left="567" w:right="18"/>
        <w:contextualSpacing/>
        <w:jc w:val="both"/>
        <w:rPr>
          <w:rFonts w:ascii="Arial" w:eastAsia="NanumGothic" w:hAnsi="Arial" w:cs="Arial"/>
          <w:color w:val="000000"/>
          <w:lang w:val="es-ES" w:eastAsia="es-CO"/>
        </w:rPr>
      </w:pPr>
      <w:r w:rsidRPr="00DD04E0">
        <w:rPr>
          <w:rFonts w:ascii="Arial" w:eastAsia="NanumGothic" w:hAnsi="Arial" w:cs="Arial"/>
          <w:color w:val="000000"/>
          <w:lang w:val="es-ES" w:eastAsia="es-CO"/>
        </w:rPr>
        <w:t xml:space="preserve">Durante un evento se deberá contar con un Botiquín de primeros auxilios cerca de la zona donde se realiza la actividad, contando como mínimo con tijeras, pinzas, desinfectante, gasas vendas y guantes. Este botiquín lo portará un fisioterapeuta, entrenador deportivo o auxiliar de enfermería dentro del convenio con el sitio de realización de los eventos.  </w:t>
      </w:r>
    </w:p>
    <w:p w:rsidR="00066BFF" w:rsidRPr="00DD04E0" w:rsidRDefault="00066BFF" w:rsidP="00066BFF">
      <w:pPr>
        <w:numPr>
          <w:ilvl w:val="0"/>
          <w:numId w:val="33"/>
        </w:numPr>
        <w:spacing w:after="0" w:line="360" w:lineRule="auto"/>
        <w:ind w:left="567" w:right="18"/>
        <w:contextualSpacing/>
        <w:jc w:val="both"/>
        <w:rPr>
          <w:rFonts w:ascii="Arial" w:eastAsia="NanumGothic" w:hAnsi="Arial" w:cs="Arial"/>
          <w:b/>
          <w:color w:val="000000"/>
          <w:lang w:val="es-ES" w:eastAsia="es-CO"/>
        </w:rPr>
      </w:pPr>
      <w:r w:rsidRPr="00DD04E0">
        <w:rPr>
          <w:rFonts w:ascii="Arial" w:eastAsia="NanumGothic" w:hAnsi="Arial" w:cs="Arial"/>
          <w:color w:val="000000"/>
          <w:lang w:val="es-ES" w:eastAsia="es-CO"/>
        </w:rPr>
        <w:t>Listado de cada uno de los jugadores con número de documento y ubicación de los lugares de emergencia cercanos al evento deportivo que puedan brindar atención a la emergencia.</w:t>
      </w:r>
    </w:p>
    <w:p w:rsidR="00066BFF" w:rsidRPr="00DD04E0" w:rsidRDefault="00066BFF" w:rsidP="00066BFF">
      <w:pPr>
        <w:numPr>
          <w:ilvl w:val="0"/>
          <w:numId w:val="33"/>
        </w:numPr>
        <w:spacing w:after="0" w:line="360" w:lineRule="auto"/>
        <w:ind w:left="567" w:right="18"/>
        <w:contextualSpacing/>
        <w:jc w:val="both"/>
        <w:rPr>
          <w:rFonts w:ascii="Arial" w:eastAsia="NanumGothic" w:hAnsi="Arial" w:cs="Arial"/>
          <w:color w:val="000000"/>
          <w:lang w:val="es-ES" w:eastAsia="es-CO"/>
        </w:rPr>
      </w:pPr>
      <w:r w:rsidRPr="00DD04E0">
        <w:rPr>
          <w:rFonts w:ascii="Arial" w:eastAsia="NanumGothic" w:hAnsi="Arial" w:cs="Arial"/>
          <w:color w:val="000000"/>
          <w:lang w:val="es-ES" w:eastAsia="es-CO"/>
        </w:rPr>
        <w:t>Toda persona que presente una lesión deportiva será valorada nuevamente por el profesional encargado para determinar si es apto para continuar su participación de las actividades deportivas.</w:t>
      </w:r>
    </w:p>
    <w:p w:rsidR="00066BFF" w:rsidRPr="00DD04E0" w:rsidRDefault="00066BFF" w:rsidP="00066BFF">
      <w:pPr>
        <w:numPr>
          <w:ilvl w:val="0"/>
          <w:numId w:val="33"/>
        </w:numPr>
        <w:spacing w:after="0" w:line="360" w:lineRule="auto"/>
        <w:ind w:left="567" w:right="18"/>
        <w:contextualSpacing/>
        <w:jc w:val="both"/>
        <w:rPr>
          <w:rFonts w:ascii="Arial" w:eastAsia="NanumGothic" w:hAnsi="Arial" w:cs="Arial"/>
          <w:color w:val="000000"/>
          <w:lang w:val="es-ES" w:eastAsia="es-CO"/>
        </w:rPr>
      </w:pPr>
      <w:r w:rsidRPr="00DD04E0">
        <w:rPr>
          <w:rFonts w:ascii="Arial" w:eastAsia="NanumGothic" w:hAnsi="Arial" w:cs="Arial"/>
          <w:color w:val="000000"/>
          <w:lang w:val="es-ES" w:eastAsia="es-CO"/>
        </w:rPr>
        <w:t>En el lugar del encuentro se debe contar por lo menos con una persona capacitada en la atención de urgencias y prestación de primeros auxilios, así mismo debe conocer de lesiones deportivas.</w:t>
      </w:r>
    </w:p>
    <w:p w:rsidR="00066BFF" w:rsidRPr="00DD04E0" w:rsidRDefault="00066BFF" w:rsidP="00066BFF">
      <w:pPr>
        <w:numPr>
          <w:ilvl w:val="0"/>
          <w:numId w:val="33"/>
        </w:numPr>
        <w:spacing w:after="0" w:line="360" w:lineRule="auto"/>
        <w:ind w:left="567" w:right="18"/>
        <w:contextualSpacing/>
        <w:jc w:val="both"/>
        <w:rPr>
          <w:rFonts w:ascii="Arial" w:eastAsia="NanumGothic" w:hAnsi="Arial" w:cs="Arial"/>
          <w:color w:val="000000"/>
          <w:lang w:val="es-ES" w:eastAsia="es-CO"/>
        </w:rPr>
      </w:pPr>
      <w:r w:rsidRPr="00DD04E0">
        <w:rPr>
          <w:rFonts w:ascii="Arial" w:eastAsia="NanumGothic" w:hAnsi="Arial" w:cs="Arial"/>
          <w:color w:val="000000"/>
          <w:lang w:val="es-ES" w:eastAsia="es-CO"/>
        </w:rPr>
        <w:t>En caso de que se cuente con un aforo importante de espectadores o sea de gran importancia se debe contar con la colaboración y apoyo de las brigadas de emergencia.</w:t>
      </w:r>
    </w:p>
    <w:p w:rsidR="00066BFF" w:rsidRPr="00DD04E0" w:rsidRDefault="00066BFF" w:rsidP="00066BFF">
      <w:pPr>
        <w:numPr>
          <w:ilvl w:val="0"/>
          <w:numId w:val="33"/>
        </w:numPr>
        <w:spacing w:after="0" w:line="360" w:lineRule="auto"/>
        <w:ind w:left="567" w:right="18"/>
        <w:contextualSpacing/>
        <w:jc w:val="both"/>
        <w:rPr>
          <w:rFonts w:ascii="Arial" w:eastAsia="NanumGothic" w:hAnsi="Arial" w:cs="Arial"/>
          <w:color w:val="000000"/>
          <w:lang w:val="es-ES" w:eastAsia="es-CO"/>
        </w:rPr>
      </w:pPr>
      <w:r w:rsidRPr="00DD04E0">
        <w:rPr>
          <w:rFonts w:ascii="Arial" w:eastAsia="NanumGothic" w:hAnsi="Arial" w:cs="Arial"/>
          <w:color w:val="000000"/>
          <w:lang w:val="es-ES" w:eastAsia="es-CO"/>
        </w:rPr>
        <w:t xml:space="preserve">Informar oportunamente y realizar informes establecidos para notificar a las </w:t>
      </w:r>
      <w:proofErr w:type="spellStart"/>
      <w:r w:rsidRPr="00DD04E0">
        <w:rPr>
          <w:rFonts w:ascii="Arial" w:eastAsia="NanumGothic" w:hAnsi="Arial" w:cs="Arial"/>
          <w:color w:val="000000"/>
          <w:lang w:val="es-ES" w:eastAsia="es-CO"/>
        </w:rPr>
        <w:t>ARL</w:t>
      </w:r>
      <w:proofErr w:type="spellEnd"/>
      <w:r w:rsidRPr="00DD04E0">
        <w:rPr>
          <w:rFonts w:ascii="Arial" w:eastAsia="NanumGothic" w:hAnsi="Arial" w:cs="Arial"/>
          <w:color w:val="000000"/>
          <w:lang w:val="es-ES" w:eastAsia="es-CO"/>
        </w:rPr>
        <w:t xml:space="preserve"> dentro de los términos establecidos.</w:t>
      </w:r>
    </w:p>
    <w:p w:rsidR="00066BFF" w:rsidRPr="00DD04E0" w:rsidRDefault="00066BFF" w:rsidP="00066BFF">
      <w:pPr>
        <w:numPr>
          <w:ilvl w:val="0"/>
          <w:numId w:val="33"/>
        </w:numPr>
        <w:spacing w:after="0" w:line="360" w:lineRule="auto"/>
        <w:ind w:left="567" w:right="18"/>
        <w:contextualSpacing/>
        <w:jc w:val="both"/>
        <w:rPr>
          <w:rFonts w:ascii="Arial" w:eastAsia="NanumGothic" w:hAnsi="Arial" w:cs="Arial"/>
          <w:b/>
          <w:color w:val="000000"/>
          <w:lang w:val="es-ES" w:eastAsia="es-CO"/>
        </w:rPr>
      </w:pPr>
      <w:r w:rsidRPr="00DD04E0">
        <w:rPr>
          <w:rFonts w:ascii="Arial" w:eastAsia="NanumGothic" w:hAnsi="Arial" w:cs="Arial"/>
          <w:color w:val="000000"/>
          <w:lang w:val="es-ES" w:eastAsia="es-CO"/>
        </w:rPr>
        <w:t xml:space="preserve">Hacer seguimiento al estado de salud de los </w:t>
      </w:r>
      <w:r w:rsidR="009C51EB">
        <w:rPr>
          <w:rFonts w:ascii="Arial" w:eastAsia="NanumGothic" w:hAnsi="Arial" w:cs="Arial"/>
          <w:color w:val="000000"/>
          <w:lang w:val="es-ES" w:eastAsia="es-CO"/>
        </w:rPr>
        <w:t>servidores</w:t>
      </w:r>
      <w:r w:rsidRPr="00DD04E0">
        <w:rPr>
          <w:rFonts w:ascii="Arial" w:eastAsia="NanumGothic" w:hAnsi="Arial" w:cs="Arial"/>
          <w:color w:val="000000"/>
          <w:lang w:val="es-ES" w:eastAsia="es-CO"/>
        </w:rPr>
        <w:t xml:space="preserve"> lesionados. </w:t>
      </w:r>
    </w:p>
    <w:p w:rsidR="00066BFF" w:rsidRPr="00DD04E0" w:rsidRDefault="00066BFF" w:rsidP="00066BFF">
      <w:pPr>
        <w:spacing w:after="0" w:line="360" w:lineRule="auto"/>
        <w:ind w:left="567" w:right="18"/>
        <w:contextualSpacing/>
        <w:jc w:val="both"/>
        <w:rPr>
          <w:rFonts w:ascii="Arial" w:eastAsia="NanumGothic" w:hAnsi="Arial" w:cs="Arial"/>
          <w:b/>
          <w:color w:val="000000"/>
          <w:lang w:val="es-ES" w:eastAsia="es-CO"/>
        </w:rPr>
      </w:pPr>
    </w:p>
    <w:p w:rsidR="00066BFF" w:rsidRDefault="00066BFF" w:rsidP="000173F6">
      <w:pPr>
        <w:spacing w:after="0" w:line="360" w:lineRule="auto"/>
        <w:ind w:right="18"/>
        <w:jc w:val="both"/>
        <w:rPr>
          <w:rFonts w:ascii="Arial" w:eastAsia="NanumGothic" w:hAnsi="Arial" w:cs="Arial"/>
          <w:color w:val="000000"/>
          <w:lang w:val="es-ES" w:eastAsia="es-CO"/>
        </w:rPr>
      </w:pPr>
      <w:r w:rsidRPr="00DD04E0">
        <w:rPr>
          <w:rFonts w:ascii="Arial" w:eastAsia="NanumGothic" w:hAnsi="Arial" w:cs="Arial"/>
          <w:color w:val="000000"/>
          <w:lang w:val="es-ES" w:eastAsia="es-CO"/>
        </w:rPr>
        <w:t>Llevar el registro de todas las lesiones y accidentes ocurridos en la realización de cada evento, analizar las posibles causas y factores que influyeron en su ocurrencia y la atención prestada en los mismos, esta información debe estar diligenciada en los formatos establecidos para tal fin, así mismo se debe registrar las estrategias y medidas correctivas identificadas y adoptadas.</w:t>
      </w:r>
    </w:p>
    <w:p w:rsidR="000173F6" w:rsidRDefault="000173F6" w:rsidP="000173F6">
      <w:pPr>
        <w:spacing w:after="0" w:line="360" w:lineRule="auto"/>
        <w:ind w:right="18"/>
        <w:jc w:val="both"/>
        <w:rPr>
          <w:rFonts w:ascii="Arial" w:eastAsia="NanumGothic" w:hAnsi="Arial" w:cs="Arial"/>
          <w:color w:val="000000"/>
          <w:lang w:val="es-ES" w:eastAsia="es-CO"/>
        </w:rPr>
      </w:pPr>
    </w:p>
    <w:p w:rsidR="00E32CEC" w:rsidRDefault="00E32CEC" w:rsidP="000173F6">
      <w:pPr>
        <w:spacing w:after="0" w:line="360" w:lineRule="auto"/>
        <w:ind w:right="18"/>
        <w:jc w:val="both"/>
        <w:rPr>
          <w:rFonts w:ascii="Arial" w:eastAsia="NanumGothic" w:hAnsi="Arial" w:cs="Arial"/>
          <w:color w:val="000000"/>
          <w:lang w:val="es-ES" w:eastAsia="es-CO"/>
        </w:rPr>
      </w:pPr>
    </w:p>
    <w:p w:rsidR="00E32CEC" w:rsidRDefault="00E32CEC" w:rsidP="000173F6">
      <w:pPr>
        <w:spacing w:after="0" w:line="360" w:lineRule="auto"/>
        <w:ind w:right="18"/>
        <w:jc w:val="both"/>
        <w:rPr>
          <w:rFonts w:ascii="Arial" w:eastAsia="NanumGothic" w:hAnsi="Arial" w:cs="Arial"/>
          <w:color w:val="000000"/>
          <w:lang w:val="es-ES" w:eastAsia="es-CO"/>
        </w:rPr>
      </w:pPr>
    </w:p>
    <w:p w:rsidR="00E32CEC" w:rsidRDefault="00E32CEC" w:rsidP="000173F6">
      <w:pPr>
        <w:spacing w:after="0" w:line="360" w:lineRule="auto"/>
        <w:ind w:right="18"/>
        <w:jc w:val="both"/>
        <w:rPr>
          <w:rFonts w:ascii="Arial" w:eastAsia="NanumGothic" w:hAnsi="Arial" w:cs="Arial"/>
          <w:color w:val="000000"/>
          <w:lang w:val="es-ES" w:eastAsia="es-CO"/>
        </w:rPr>
      </w:pPr>
    </w:p>
    <w:p w:rsidR="00E32CEC" w:rsidRPr="000173F6" w:rsidRDefault="00E32CEC" w:rsidP="000173F6">
      <w:pPr>
        <w:spacing w:after="0" w:line="360" w:lineRule="auto"/>
        <w:ind w:right="18"/>
        <w:jc w:val="both"/>
        <w:rPr>
          <w:rFonts w:ascii="Arial" w:eastAsia="NanumGothic" w:hAnsi="Arial" w:cs="Arial"/>
          <w:color w:val="000000"/>
          <w:lang w:val="es-ES" w:eastAsia="es-CO"/>
        </w:rPr>
      </w:pPr>
    </w:p>
    <w:p w:rsidR="00066BFF" w:rsidRPr="00DD04E0" w:rsidRDefault="00066BFF" w:rsidP="00B9291D">
      <w:pPr>
        <w:pStyle w:val="Prrafodelista"/>
        <w:numPr>
          <w:ilvl w:val="0"/>
          <w:numId w:val="41"/>
        </w:numPr>
        <w:spacing w:line="360" w:lineRule="auto"/>
        <w:jc w:val="center"/>
        <w:outlineLvl w:val="0"/>
        <w:rPr>
          <w:rFonts w:ascii="Arial" w:hAnsi="Arial" w:cs="Arial"/>
          <w:b/>
          <w:lang w:val="es-ES_tradnl"/>
        </w:rPr>
      </w:pPr>
      <w:bookmarkStart w:id="103" w:name="_Toc487813752"/>
      <w:bookmarkStart w:id="104" w:name="_Toc487814793"/>
      <w:r w:rsidRPr="00DD04E0">
        <w:rPr>
          <w:rFonts w:ascii="Arial" w:hAnsi="Arial" w:cs="Arial"/>
          <w:b/>
          <w:lang w:val="es-ES_tradnl"/>
        </w:rPr>
        <w:t>INDICADORES</w:t>
      </w:r>
      <w:bookmarkEnd w:id="103"/>
      <w:bookmarkEnd w:id="104"/>
    </w:p>
    <w:p w:rsidR="00066BFF" w:rsidRPr="00DD04E0" w:rsidRDefault="00066BFF" w:rsidP="00066BFF">
      <w:pPr>
        <w:spacing w:after="0" w:line="240" w:lineRule="auto"/>
        <w:rPr>
          <w:rFonts w:ascii="Arial" w:eastAsia="NanumGothic" w:hAnsi="Arial" w:cs="Arial"/>
          <w:sz w:val="24"/>
          <w:szCs w:val="24"/>
          <w:lang w:val="es-ES_tradnl" w:eastAsia="es-ES"/>
        </w:rPr>
      </w:pPr>
    </w:p>
    <w:p w:rsidR="00066BFF" w:rsidRPr="00DD04E0" w:rsidRDefault="00066BFF" w:rsidP="00066BFF">
      <w:pPr>
        <w:spacing w:after="0" w:line="360" w:lineRule="auto"/>
        <w:jc w:val="both"/>
        <w:rPr>
          <w:rFonts w:ascii="Arial" w:eastAsia="Times New Roman" w:hAnsi="Arial" w:cs="Arial"/>
          <w:color w:val="000000"/>
          <w:spacing w:val="4"/>
          <w:lang w:val="es-ES_tradnl" w:eastAsia="es-ES"/>
        </w:rPr>
      </w:pPr>
      <w:r w:rsidRPr="00DD04E0">
        <w:rPr>
          <w:rFonts w:ascii="Arial" w:eastAsia="Times New Roman" w:hAnsi="Arial" w:cs="Arial"/>
          <w:color w:val="000000"/>
          <w:spacing w:val="4"/>
          <w:lang w:val="es-ES_tradnl" w:eastAsia="es-ES"/>
        </w:rPr>
        <w:t>Para dar cumplimiento a este propósito de medición se establecen los siguientes indicadores, los cuales se cuantificarán anualmente por las seccionales y a nivel nacional por los Coordinadores de Seguridad y Salud en el Trabajo de Rama Judicial; su medición se tomará como base para el mejoramiento continuo del programa.</w:t>
      </w:r>
    </w:p>
    <w:p w:rsidR="00066BFF" w:rsidRPr="00DD04E0" w:rsidRDefault="00066BFF" w:rsidP="00066BFF">
      <w:pPr>
        <w:spacing w:after="0" w:line="360" w:lineRule="auto"/>
        <w:jc w:val="both"/>
        <w:rPr>
          <w:rFonts w:ascii="Arial" w:eastAsia="Times New Roman" w:hAnsi="Arial" w:cs="Arial"/>
          <w:color w:val="000000"/>
          <w:lang w:val="es-ES_tradnl" w:eastAsia="es-ES"/>
        </w:rPr>
      </w:pPr>
    </w:p>
    <w:p w:rsidR="00066BFF" w:rsidRPr="00DD04E0" w:rsidRDefault="00066BFF" w:rsidP="00066BFF">
      <w:pPr>
        <w:numPr>
          <w:ilvl w:val="0"/>
          <w:numId w:val="2"/>
        </w:numPr>
        <w:spacing w:after="0" w:line="360" w:lineRule="auto"/>
        <w:contextualSpacing/>
        <w:rPr>
          <w:rFonts w:ascii="Arial" w:eastAsia="Times New Roman" w:hAnsi="Arial" w:cs="Arial"/>
          <w:color w:val="000000"/>
          <w:lang w:val="es-ES_tradnl" w:eastAsia="es-ES"/>
        </w:rPr>
      </w:pPr>
      <w:r w:rsidRPr="00DD04E0">
        <w:rPr>
          <w:rFonts w:ascii="Arial" w:eastAsia="NanumGothic" w:hAnsi="Arial" w:cs="Arial"/>
          <w:b/>
          <w:color w:val="000000"/>
          <w:sz w:val="20"/>
          <w:szCs w:val="20"/>
          <w:lang w:val="es-ES_tradnl" w:eastAsia="es-ES"/>
        </w:rPr>
        <w:t>INDICADORES DE PROCESO</w:t>
      </w:r>
    </w:p>
    <w:tbl>
      <w:tblPr>
        <w:tblW w:w="47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6"/>
        <w:gridCol w:w="1392"/>
        <w:gridCol w:w="966"/>
        <w:gridCol w:w="2145"/>
        <w:gridCol w:w="2551"/>
      </w:tblGrid>
      <w:tr w:rsidR="00066BFF" w:rsidRPr="00DD04E0" w:rsidTr="00B9291D">
        <w:trPr>
          <w:trHeight w:val="376"/>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066BFF" w:rsidRPr="00DD04E0" w:rsidRDefault="00066BFF" w:rsidP="00066BFF">
            <w:pPr>
              <w:autoSpaceDE w:val="0"/>
              <w:autoSpaceDN w:val="0"/>
              <w:adjustRightInd w:val="0"/>
              <w:spacing w:after="0" w:line="240" w:lineRule="auto"/>
              <w:jc w:val="center"/>
              <w:rPr>
                <w:rFonts w:ascii="Arial" w:eastAsia="NanumGothic" w:hAnsi="Arial" w:cs="Arial"/>
                <w:b/>
                <w:bCs/>
                <w:color w:val="000000"/>
                <w:sz w:val="20"/>
                <w:szCs w:val="20"/>
                <w:lang w:val="es-ES_tradnl" w:eastAsia="es-ES"/>
              </w:rPr>
            </w:pPr>
            <w:r w:rsidRPr="00DD04E0">
              <w:rPr>
                <w:rFonts w:ascii="Arial" w:eastAsia="NanumGothic" w:hAnsi="Arial" w:cs="Arial"/>
                <w:b/>
                <w:bCs/>
                <w:color w:val="000000"/>
                <w:sz w:val="20"/>
                <w:szCs w:val="20"/>
                <w:lang w:val="es-ES_tradnl" w:eastAsia="es-ES"/>
              </w:rPr>
              <w:t xml:space="preserve">CUMPLIMIENTO </w:t>
            </w:r>
          </w:p>
        </w:tc>
      </w:tr>
      <w:tr w:rsidR="00066BFF" w:rsidRPr="00DD04E0" w:rsidTr="00B9291D">
        <w:trPr>
          <w:trHeight w:val="486"/>
          <w:jc w:val="center"/>
        </w:trPr>
        <w:tc>
          <w:tcPr>
            <w:tcW w:w="16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6BFF" w:rsidRPr="00DD04E0" w:rsidRDefault="00066BFF" w:rsidP="00066BFF">
            <w:pPr>
              <w:tabs>
                <w:tab w:val="left" w:pos="5245"/>
              </w:tabs>
              <w:autoSpaceDE w:val="0"/>
              <w:autoSpaceDN w:val="0"/>
              <w:adjustRightInd w:val="0"/>
              <w:spacing w:after="0" w:line="240" w:lineRule="auto"/>
              <w:rPr>
                <w:rFonts w:ascii="Arial" w:eastAsia="Times New Roman" w:hAnsi="Arial" w:cs="Arial"/>
                <w:b/>
                <w:bCs/>
                <w:color w:val="000000"/>
                <w:sz w:val="20"/>
                <w:szCs w:val="20"/>
                <w:lang w:val="es-ES_tradnl" w:eastAsia="es-CO"/>
              </w:rPr>
            </w:pPr>
            <w:r w:rsidRPr="00DD04E0">
              <w:rPr>
                <w:rFonts w:ascii="Arial" w:eastAsia="Times New Roman" w:hAnsi="Arial" w:cs="Arial"/>
                <w:b/>
                <w:bCs/>
                <w:color w:val="000000"/>
                <w:sz w:val="20"/>
                <w:szCs w:val="20"/>
                <w:lang w:val="es-ES_tradnl" w:eastAsia="es-CO"/>
              </w:rPr>
              <w:t xml:space="preserve">Definición del indicador </w:t>
            </w:r>
          </w:p>
        </w:tc>
        <w:tc>
          <w:tcPr>
            <w:tcW w:w="33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6BFF" w:rsidRPr="00DD04E0" w:rsidRDefault="00066BFF" w:rsidP="00066BFF">
            <w:pPr>
              <w:autoSpaceDE w:val="0"/>
              <w:autoSpaceDN w:val="0"/>
              <w:adjustRightInd w:val="0"/>
              <w:spacing w:after="0" w:line="240" w:lineRule="auto"/>
              <w:rPr>
                <w:rFonts w:ascii="Arial" w:eastAsia="NanumGothic" w:hAnsi="Arial" w:cs="Arial"/>
                <w:color w:val="000000"/>
                <w:sz w:val="20"/>
                <w:szCs w:val="20"/>
                <w:lang w:val="es-ES_tradnl" w:eastAsia="es-ES"/>
              </w:rPr>
            </w:pPr>
            <w:r w:rsidRPr="00DD04E0">
              <w:rPr>
                <w:rFonts w:ascii="Arial" w:eastAsia="NanumGothic" w:hAnsi="Arial" w:cs="Arial"/>
                <w:color w:val="000000"/>
                <w:sz w:val="20"/>
                <w:szCs w:val="20"/>
                <w:lang w:val="es-ES_tradnl" w:eastAsia="es-ES"/>
              </w:rPr>
              <w:t>Es un indicador de proceso que evalúa el cumplimiento de las actividades programadas.</w:t>
            </w:r>
          </w:p>
        </w:tc>
      </w:tr>
      <w:tr w:rsidR="00066BFF" w:rsidRPr="00DD04E0" w:rsidTr="00B9291D">
        <w:trPr>
          <w:trHeight w:val="486"/>
          <w:jc w:val="center"/>
        </w:trPr>
        <w:tc>
          <w:tcPr>
            <w:tcW w:w="16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6BFF" w:rsidRPr="00DD04E0" w:rsidRDefault="00066BFF" w:rsidP="00066BFF">
            <w:pPr>
              <w:tabs>
                <w:tab w:val="left" w:pos="5245"/>
              </w:tabs>
              <w:autoSpaceDE w:val="0"/>
              <w:autoSpaceDN w:val="0"/>
              <w:adjustRightInd w:val="0"/>
              <w:spacing w:after="0" w:line="240" w:lineRule="auto"/>
              <w:rPr>
                <w:rFonts w:ascii="Arial" w:eastAsia="Times New Roman" w:hAnsi="Arial" w:cs="Arial"/>
                <w:b/>
                <w:bCs/>
                <w:color w:val="000000"/>
                <w:sz w:val="20"/>
                <w:szCs w:val="20"/>
                <w:lang w:val="es-ES_tradnl" w:eastAsia="es-CO"/>
              </w:rPr>
            </w:pPr>
            <w:r w:rsidRPr="00DD04E0">
              <w:rPr>
                <w:rFonts w:ascii="Arial" w:eastAsia="Times New Roman" w:hAnsi="Arial" w:cs="Arial"/>
                <w:b/>
                <w:bCs/>
                <w:color w:val="000000"/>
                <w:sz w:val="20"/>
                <w:szCs w:val="20"/>
                <w:lang w:val="es-ES_tradnl" w:eastAsia="es-CO"/>
              </w:rPr>
              <w:t xml:space="preserve">Formula </w:t>
            </w:r>
          </w:p>
        </w:tc>
        <w:tc>
          <w:tcPr>
            <w:tcW w:w="33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6BFF" w:rsidRPr="00DD04E0" w:rsidRDefault="00066BFF" w:rsidP="00066BFF">
            <w:pPr>
              <w:autoSpaceDE w:val="0"/>
              <w:autoSpaceDN w:val="0"/>
              <w:adjustRightInd w:val="0"/>
              <w:spacing w:after="0" w:line="240" w:lineRule="auto"/>
              <w:rPr>
                <w:rFonts w:ascii="Arial" w:eastAsia="NanumGothic" w:hAnsi="Arial" w:cs="Arial"/>
                <w:color w:val="000000"/>
                <w:sz w:val="20"/>
                <w:szCs w:val="20"/>
                <w:lang w:val="es-ES_tradnl" w:eastAsia="es-ES"/>
              </w:rPr>
            </w:pPr>
            <w:r w:rsidRPr="00DD04E0">
              <w:rPr>
                <w:rFonts w:ascii="Arial" w:eastAsia="NanumGothic" w:hAnsi="Arial" w:cs="Arial"/>
                <w:color w:val="000000"/>
                <w:sz w:val="20"/>
                <w:szCs w:val="20"/>
                <w:lang w:val="es-ES_tradnl" w:eastAsia="es-ES"/>
              </w:rPr>
              <w:t>Número de actividades realizadas mensual / Número de actividades propuestas en el mensual  * 100</w:t>
            </w:r>
          </w:p>
        </w:tc>
      </w:tr>
      <w:tr w:rsidR="00066BFF" w:rsidRPr="00DD04E0" w:rsidTr="00B9291D">
        <w:trPr>
          <w:trHeight w:val="486"/>
          <w:jc w:val="center"/>
        </w:trPr>
        <w:tc>
          <w:tcPr>
            <w:tcW w:w="16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6BFF" w:rsidRPr="00DD04E0" w:rsidRDefault="00066BFF" w:rsidP="00066BFF">
            <w:pPr>
              <w:tabs>
                <w:tab w:val="left" w:pos="5245"/>
              </w:tabs>
              <w:autoSpaceDE w:val="0"/>
              <w:autoSpaceDN w:val="0"/>
              <w:adjustRightInd w:val="0"/>
              <w:spacing w:after="0" w:line="240" w:lineRule="auto"/>
              <w:rPr>
                <w:rFonts w:ascii="Arial" w:eastAsia="Times New Roman" w:hAnsi="Arial" w:cs="Arial"/>
                <w:b/>
                <w:bCs/>
                <w:color w:val="000000"/>
                <w:sz w:val="20"/>
                <w:szCs w:val="20"/>
                <w:lang w:val="es-ES_tradnl" w:eastAsia="es-CO"/>
              </w:rPr>
            </w:pPr>
            <w:r w:rsidRPr="00DD04E0">
              <w:rPr>
                <w:rFonts w:ascii="Arial" w:eastAsia="Times New Roman" w:hAnsi="Arial" w:cs="Arial"/>
                <w:b/>
                <w:bCs/>
                <w:color w:val="000000"/>
                <w:sz w:val="20"/>
                <w:szCs w:val="20"/>
                <w:lang w:val="es-ES_tradnl" w:eastAsia="es-CO"/>
              </w:rPr>
              <w:t>Interpretación del indicador</w:t>
            </w:r>
          </w:p>
        </w:tc>
        <w:tc>
          <w:tcPr>
            <w:tcW w:w="33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6BFF" w:rsidRPr="00DD04E0" w:rsidRDefault="00066BFF" w:rsidP="00066BFF">
            <w:pPr>
              <w:autoSpaceDE w:val="0"/>
              <w:autoSpaceDN w:val="0"/>
              <w:adjustRightInd w:val="0"/>
              <w:spacing w:after="0" w:line="240" w:lineRule="auto"/>
              <w:rPr>
                <w:rFonts w:ascii="Arial" w:eastAsia="NanumGothic" w:hAnsi="Arial" w:cs="Arial"/>
                <w:color w:val="000000"/>
                <w:sz w:val="20"/>
                <w:szCs w:val="20"/>
                <w:lang w:val="es-ES_tradnl" w:eastAsia="es-ES"/>
              </w:rPr>
            </w:pPr>
            <w:r w:rsidRPr="00DD04E0">
              <w:rPr>
                <w:rFonts w:ascii="Arial" w:eastAsia="NanumGothic" w:hAnsi="Arial" w:cs="Arial"/>
                <w:color w:val="000000"/>
                <w:sz w:val="20"/>
                <w:szCs w:val="20"/>
                <w:lang w:val="es-ES_tradnl" w:eastAsia="es-ES"/>
              </w:rPr>
              <w:t>Porcentaje de las actividades realizadas</w:t>
            </w:r>
          </w:p>
        </w:tc>
      </w:tr>
      <w:tr w:rsidR="00066BFF" w:rsidRPr="00DD04E0" w:rsidTr="00B9291D">
        <w:trPr>
          <w:trHeight w:val="486"/>
          <w:jc w:val="center"/>
        </w:trPr>
        <w:tc>
          <w:tcPr>
            <w:tcW w:w="860" w:type="pct"/>
            <w:tcBorders>
              <w:top w:val="single" w:sz="4" w:space="0" w:color="000000"/>
              <w:left w:val="single" w:sz="4" w:space="0" w:color="000000"/>
              <w:bottom w:val="single" w:sz="4" w:space="0" w:color="000000"/>
              <w:right w:val="single" w:sz="4" w:space="0" w:color="auto"/>
            </w:tcBorders>
            <w:shd w:val="clear" w:color="auto" w:fill="auto"/>
            <w:vAlign w:val="center"/>
          </w:tcPr>
          <w:p w:rsidR="00066BFF" w:rsidRPr="00DD04E0" w:rsidRDefault="00066BFF" w:rsidP="00066BFF">
            <w:pPr>
              <w:tabs>
                <w:tab w:val="left" w:pos="5245"/>
              </w:tabs>
              <w:autoSpaceDE w:val="0"/>
              <w:autoSpaceDN w:val="0"/>
              <w:adjustRightInd w:val="0"/>
              <w:spacing w:after="0" w:line="240" w:lineRule="auto"/>
              <w:rPr>
                <w:rFonts w:ascii="Arial" w:eastAsia="Calibri" w:hAnsi="Arial" w:cs="Arial"/>
                <w:b/>
                <w:color w:val="000000"/>
                <w:sz w:val="20"/>
                <w:szCs w:val="20"/>
                <w:lang w:val="es-ES_tradnl"/>
              </w:rPr>
            </w:pPr>
            <w:r w:rsidRPr="00DD04E0">
              <w:rPr>
                <w:rFonts w:ascii="Arial" w:eastAsia="Times New Roman" w:hAnsi="Arial" w:cs="Arial"/>
                <w:b/>
                <w:bCs/>
                <w:color w:val="000000"/>
                <w:sz w:val="20"/>
                <w:szCs w:val="20"/>
                <w:lang w:val="es-ES_tradnl" w:eastAsia="es-CO"/>
              </w:rPr>
              <w:t>Frecuencia</w:t>
            </w:r>
          </w:p>
        </w:tc>
        <w:tc>
          <w:tcPr>
            <w:tcW w:w="1384"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66BFF" w:rsidRPr="00DD04E0" w:rsidRDefault="001A09EB" w:rsidP="00066BFF">
            <w:pPr>
              <w:tabs>
                <w:tab w:val="left" w:pos="5245"/>
              </w:tabs>
              <w:autoSpaceDE w:val="0"/>
              <w:autoSpaceDN w:val="0"/>
              <w:adjustRightInd w:val="0"/>
              <w:spacing w:after="0" w:line="240" w:lineRule="auto"/>
              <w:rPr>
                <w:rFonts w:ascii="Arial" w:eastAsia="Calibri" w:hAnsi="Arial" w:cs="Arial"/>
                <w:color w:val="000000"/>
                <w:sz w:val="20"/>
                <w:szCs w:val="20"/>
                <w:lang w:val="es-ES_tradnl"/>
              </w:rPr>
            </w:pPr>
            <w:r>
              <w:rPr>
                <w:rFonts w:ascii="Arial" w:eastAsia="Calibri" w:hAnsi="Arial" w:cs="Arial"/>
                <w:color w:val="000000"/>
                <w:sz w:val="20"/>
                <w:szCs w:val="20"/>
                <w:lang w:val="es-ES_tradnl"/>
              </w:rPr>
              <w:t>Anual</w:t>
            </w:r>
          </w:p>
        </w:tc>
        <w:tc>
          <w:tcPr>
            <w:tcW w:w="1259" w:type="pct"/>
            <w:tcBorders>
              <w:top w:val="single" w:sz="4" w:space="0" w:color="000000"/>
              <w:left w:val="single" w:sz="4" w:space="0" w:color="auto"/>
              <w:bottom w:val="single" w:sz="4" w:space="0" w:color="000000"/>
              <w:right w:val="single" w:sz="4" w:space="0" w:color="auto"/>
            </w:tcBorders>
            <w:shd w:val="clear" w:color="auto" w:fill="auto"/>
            <w:vAlign w:val="center"/>
          </w:tcPr>
          <w:p w:rsidR="00066BFF" w:rsidRPr="00DD04E0" w:rsidRDefault="00066BFF" w:rsidP="00066BFF">
            <w:pPr>
              <w:autoSpaceDE w:val="0"/>
              <w:autoSpaceDN w:val="0"/>
              <w:adjustRightInd w:val="0"/>
              <w:spacing w:after="0" w:line="240" w:lineRule="auto"/>
              <w:rPr>
                <w:rFonts w:ascii="Arial" w:eastAsia="NanumGothic" w:hAnsi="Arial" w:cs="Arial"/>
                <w:b/>
                <w:color w:val="000000"/>
                <w:sz w:val="20"/>
                <w:szCs w:val="20"/>
                <w:lang w:val="es-ES_tradnl" w:eastAsia="es-ES"/>
              </w:rPr>
            </w:pPr>
            <w:r w:rsidRPr="00DD04E0">
              <w:rPr>
                <w:rFonts w:ascii="Arial" w:eastAsia="Times New Roman" w:hAnsi="Arial" w:cs="Arial"/>
                <w:b/>
                <w:bCs/>
                <w:sz w:val="20"/>
                <w:szCs w:val="20"/>
                <w:lang w:val="es-ES_tradnl" w:eastAsia="es-CO"/>
              </w:rPr>
              <w:t>Meta del indicador</w:t>
            </w:r>
          </w:p>
        </w:tc>
        <w:tc>
          <w:tcPr>
            <w:tcW w:w="1498" w:type="pct"/>
            <w:tcBorders>
              <w:top w:val="single" w:sz="4" w:space="0" w:color="000000"/>
              <w:left w:val="single" w:sz="4" w:space="0" w:color="auto"/>
              <w:bottom w:val="single" w:sz="4" w:space="0" w:color="000000"/>
              <w:right w:val="single" w:sz="4" w:space="0" w:color="000000"/>
            </w:tcBorders>
            <w:shd w:val="clear" w:color="auto" w:fill="auto"/>
            <w:vAlign w:val="center"/>
          </w:tcPr>
          <w:p w:rsidR="00066BFF" w:rsidRPr="00DD04E0" w:rsidRDefault="00066BFF" w:rsidP="00066BFF">
            <w:pPr>
              <w:autoSpaceDE w:val="0"/>
              <w:autoSpaceDN w:val="0"/>
              <w:adjustRightInd w:val="0"/>
              <w:spacing w:after="0" w:line="240" w:lineRule="auto"/>
              <w:rPr>
                <w:rFonts w:ascii="Arial" w:eastAsia="NanumGothic" w:hAnsi="Arial" w:cs="Arial"/>
                <w:color w:val="000000"/>
                <w:sz w:val="20"/>
                <w:szCs w:val="20"/>
                <w:lang w:val="es-ES_tradnl" w:eastAsia="es-ES"/>
              </w:rPr>
            </w:pPr>
            <w:r w:rsidRPr="00DD04E0">
              <w:rPr>
                <w:rFonts w:ascii="Arial" w:eastAsia="NanumGothic" w:hAnsi="Arial" w:cs="Arial"/>
                <w:color w:val="000000"/>
                <w:sz w:val="20"/>
                <w:szCs w:val="20"/>
                <w:lang w:val="es-ES_tradnl" w:eastAsia="es-ES"/>
              </w:rPr>
              <w:t>90%</w:t>
            </w:r>
          </w:p>
        </w:tc>
      </w:tr>
      <w:tr w:rsidR="00066BFF" w:rsidRPr="00DD04E0" w:rsidTr="00B9291D">
        <w:trPr>
          <w:trHeight w:val="397"/>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ABF8F"/>
            <w:vAlign w:val="center"/>
          </w:tcPr>
          <w:p w:rsidR="00066BFF" w:rsidRPr="00DD04E0" w:rsidRDefault="00066BFF" w:rsidP="00066BFF">
            <w:pPr>
              <w:autoSpaceDE w:val="0"/>
              <w:autoSpaceDN w:val="0"/>
              <w:adjustRightInd w:val="0"/>
              <w:spacing w:after="0" w:line="240" w:lineRule="auto"/>
              <w:jc w:val="center"/>
              <w:rPr>
                <w:rFonts w:ascii="Arial" w:eastAsia="NanumGothic" w:hAnsi="Arial" w:cs="Arial"/>
                <w:b/>
                <w:bCs/>
                <w:color w:val="000000"/>
                <w:sz w:val="20"/>
                <w:szCs w:val="20"/>
                <w:lang w:val="es-ES_tradnl" w:eastAsia="es-ES"/>
              </w:rPr>
            </w:pPr>
            <w:r w:rsidRPr="00DD04E0">
              <w:rPr>
                <w:rFonts w:ascii="Arial" w:eastAsia="NanumGothic" w:hAnsi="Arial" w:cs="Arial"/>
                <w:b/>
                <w:bCs/>
                <w:color w:val="000000"/>
                <w:sz w:val="20"/>
                <w:szCs w:val="20"/>
                <w:lang w:val="es-ES_tradnl" w:eastAsia="es-ES"/>
              </w:rPr>
              <w:t xml:space="preserve">COBERTURA </w:t>
            </w:r>
          </w:p>
        </w:tc>
      </w:tr>
      <w:tr w:rsidR="00066BFF" w:rsidRPr="00DD04E0" w:rsidTr="00B9291D">
        <w:trPr>
          <w:trHeight w:val="486"/>
          <w:jc w:val="center"/>
        </w:trPr>
        <w:tc>
          <w:tcPr>
            <w:tcW w:w="1677"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66BFF" w:rsidRPr="00DD04E0" w:rsidRDefault="00066BFF" w:rsidP="00066BFF">
            <w:pPr>
              <w:tabs>
                <w:tab w:val="left" w:pos="5245"/>
              </w:tabs>
              <w:autoSpaceDE w:val="0"/>
              <w:autoSpaceDN w:val="0"/>
              <w:adjustRightInd w:val="0"/>
              <w:spacing w:after="0" w:line="240" w:lineRule="auto"/>
              <w:rPr>
                <w:rFonts w:ascii="Arial" w:eastAsia="Times New Roman" w:hAnsi="Arial" w:cs="Arial"/>
                <w:b/>
                <w:bCs/>
                <w:color w:val="000000"/>
                <w:sz w:val="20"/>
                <w:szCs w:val="20"/>
                <w:lang w:val="es-ES_tradnl" w:eastAsia="es-CO"/>
              </w:rPr>
            </w:pPr>
            <w:r w:rsidRPr="00DD04E0">
              <w:rPr>
                <w:rFonts w:ascii="Arial" w:eastAsia="Times New Roman" w:hAnsi="Arial" w:cs="Arial"/>
                <w:b/>
                <w:bCs/>
                <w:color w:val="000000"/>
                <w:sz w:val="20"/>
                <w:szCs w:val="20"/>
                <w:lang w:val="es-ES_tradnl" w:eastAsia="es-CO"/>
              </w:rPr>
              <w:t xml:space="preserve">Definición del indicador </w:t>
            </w:r>
          </w:p>
        </w:tc>
        <w:tc>
          <w:tcPr>
            <w:tcW w:w="3323"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066BFF" w:rsidRPr="00DD04E0" w:rsidRDefault="00066BFF" w:rsidP="00066BFF">
            <w:pPr>
              <w:autoSpaceDE w:val="0"/>
              <w:autoSpaceDN w:val="0"/>
              <w:adjustRightInd w:val="0"/>
              <w:spacing w:after="0" w:line="240" w:lineRule="auto"/>
              <w:rPr>
                <w:rFonts w:ascii="Arial" w:eastAsia="NanumGothic" w:hAnsi="Arial" w:cs="Arial"/>
                <w:bCs/>
                <w:color w:val="000000"/>
                <w:sz w:val="20"/>
                <w:szCs w:val="20"/>
                <w:lang w:val="es-ES_tradnl" w:eastAsia="es-ES"/>
              </w:rPr>
            </w:pPr>
            <w:r w:rsidRPr="00DD04E0">
              <w:rPr>
                <w:rFonts w:ascii="Arial" w:eastAsia="NanumGothic" w:hAnsi="Arial" w:cs="Arial"/>
                <w:bCs/>
                <w:color w:val="000000"/>
                <w:sz w:val="20"/>
                <w:szCs w:val="20"/>
                <w:lang w:val="es-ES_tradnl" w:eastAsia="es-ES"/>
              </w:rPr>
              <w:t>Es un indicador de proceso que evalúa la cobertura de las valoraciones a los participantes deportivos</w:t>
            </w:r>
          </w:p>
        </w:tc>
      </w:tr>
      <w:tr w:rsidR="00066BFF" w:rsidRPr="00DD04E0" w:rsidTr="00B9291D">
        <w:trPr>
          <w:trHeight w:val="486"/>
          <w:jc w:val="center"/>
        </w:trPr>
        <w:tc>
          <w:tcPr>
            <w:tcW w:w="1677"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66BFF" w:rsidRPr="00DD04E0" w:rsidRDefault="00066BFF" w:rsidP="00066BFF">
            <w:pPr>
              <w:tabs>
                <w:tab w:val="left" w:pos="5245"/>
              </w:tabs>
              <w:autoSpaceDE w:val="0"/>
              <w:autoSpaceDN w:val="0"/>
              <w:adjustRightInd w:val="0"/>
              <w:spacing w:after="0" w:line="240" w:lineRule="auto"/>
              <w:rPr>
                <w:rFonts w:ascii="Arial" w:eastAsia="Times New Roman" w:hAnsi="Arial" w:cs="Arial"/>
                <w:b/>
                <w:bCs/>
                <w:color w:val="000000"/>
                <w:sz w:val="20"/>
                <w:szCs w:val="20"/>
                <w:lang w:val="es-ES_tradnl" w:eastAsia="es-CO"/>
              </w:rPr>
            </w:pPr>
            <w:r w:rsidRPr="00DD04E0">
              <w:rPr>
                <w:rFonts w:ascii="Arial" w:eastAsia="Times New Roman" w:hAnsi="Arial" w:cs="Arial"/>
                <w:b/>
                <w:bCs/>
                <w:color w:val="000000"/>
                <w:sz w:val="20"/>
                <w:szCs w:val="20"/>
                <w:lang w:val="es-ES_tradnl" w:eastAsia="es-CO"/>
              </w:rPr>
              <w:t>Formula</w:t>
            </w:r>
          </w:p>
        </w:tc>
        <w:tc>
          <w:tcPr>
            <w:tcW w:w="3323"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066BFF" w:rsidRPr="00DD04E0" w:rsidRDefault="00066BFF" w:rsidP="00066BFF">
            <w:pPr>
              <w:autoSpaceDE w:val="0"/>
              <w:autoSpaceDN w:val="0"/>
              <w:adjustRightInd w:val="0"/>
              <w:spacing w:after="0" w:line="240" w:lineRule="auto"/>
              <w:rPr>
                <w:rFonts w:ascii="Arial" w:eastAsia="NanumGothic" w:hAnsi="Arial" w:cs="Arial"/>
                <w:bCs/>
                <w:color w:val="000000"/>
                <w:sz w:val="20"/>
                <w:szCs w:val="20"/>
                <w:lang w:val="es-ES_tradnl" w:eastAsia="es-ES"/>
              </w:rPr>
            </w:pPr>
            <w:r w:rsidRPr="00DD04E0">
              <w:rPr>
                <w:rFonts w:ascii="Arial" w:eastAsia="NanumGothic" w:hAnsi="Arial" w:cs="Arial"/>
                <w:bCs/>
                <w:color w:val="000000"/>
                <w:sz w:val="20"/>
                <w:szCs w:val="20"/>
                <w:lang w:val="es-ES_tradnl" w:eastAsia="es-ES"/>
              </w:rPr>
              <w:t>Número de servidores asistentes a valoraciones  / Número total de servidores programados  a las valoraciones* 100</w:t>
            </w:r>
          </w:p>
        </w:tc>
      </w:tr>
      <w:tr w:rsidR="00066BFF" w:rsidRPr="00DD04E0" w:rsidTr="00B9291D">
        <w:trPr>
          <w:trHeight w:val="486"/>
          <w:jc w:val="center"/>
        </w:trPr>
        <w:tc>
          <w:tcPr>
            <w:tcW w:w="1677"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66BFF" w:rsidRPr="00DD04E0" w:rsidRDefault="00066BFF" w:rsidP="00066BFF">
            <w:pPr>
              <w:tabs>
                <w:tab w:val="left" w:pos="5245"/>
              </w:tabs>
              <w:autoSpaceDE w:val="0"/>
              <w:autoSpaceDN w:val="0"/>
              <w:adjustRightInd w:val="0"/>
              <w:spacing w:after="0" w:line="240" w:lineRule="auto"/>
              <w:rPr>
                <w:rFonts w:ascii="Arial" w:eastAsia="Times New Roman" w:hAnsi="Arial" w:cs="Arial"/>
                <w:b/>
                <w:bCs/>
                <w:color w:val="000000"/>
                <w:sz w:val="20"/>
                <w:szCs w:val="20"/>
                <w:lang w:val="es-ES_tradnl" w:eastAsia="es-CO"/>
              </w:rPr>
            </w:pPr>
            <w:r w:rsidRPr="00DD04E0">
              <w:rPr>
                <w:rFonts w:ascii="Arial" w:eastAsia="Times New Roman" w:hAnsi="Arial" w:cs="Arial"/>
                <w:b/>
                <w:bCs/>
                <w:color w:val="000000"/>
                <w:sz w:val="20"/>
                <w:szCs w:val="20"/>
                <w:lang w:val="es-ES_tradnl" w:eastAsia="es-CO"/>
              </w:rPr>
              <w:t>Interpretación del indicador</w:t>
            </w:r>
          </w:p>
        </w:tc>
        <w:tc>
          <w:tcPr>
            <w:tcW w:w="3323"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066BFF" w:rsidRPr="00DD04E0" w:rsidRDefault="00066BFF" w:rsidP="00066BFF">
            <w:pPr>
              <w:autoSpaceDE w:val="0"/>
              <w:autoSpaceDN w:val="0"/>
              <w:adjustRightInd w:val="0"/>
              <w:spacing w:after="0" w:line="240" w:lineRule="auto"/>
              <w:rPr>
                <w:rFonts w:ascii="Arial" w:eastAsia="NanumGothic" w:hAnsi="Arial" w:cs="Arial"/>
                <w:bCs/>
                <w:color w:val="000000"/>
                <w:sz w:val="20"/>
                <w:szCs w:val="20"/>
                <w:lang w:val="es-ES_tradnl" w:eastAsia="es-ES"/>
              </w:rPr>
            </w:pPr>
            <w:r w:rsidRPr="00DD04E0">
              <w:rPr>
                <w:rFonts w:ascii="Arial" w:eastAsia="NanumGothic" w:hAnsi="Arial" w:cs="Arial"/>
                <w:bCs/>
                <w:color w:val="000000"/>
                <w:sz w:val="20"/>
                <w:szCs w:val="20"/>
                <w:lang w:val="es-ES_tradnl" w:eastAsia="es-ES"/>
              </w:rPr>
              <w:t>Porcentaje de servidores judiciales asistentes a las valoraciones deportivas</w:t>
            </w:r>
          </w:p>
        </w:tc>
      </w:tr>
      <w:tr w:rsidR="00066BFF" w:rsidRPr="00DD04E0" w:rsidTr="00B9291D">
        <w:trPr>
          <w:trHeight w:val="486"/>
          <w:jc w:val="center"/>
        </w:trPr>
        <w:tc>
          <w:tcPr>
            <w:tcW w:w="860" w:type="pct"/>
            <w:tcBorders>
              <w:top w:val="single" w:sz="4" w:space="0" w:color="000000"/>
              <w:left w:val="single" w:sz="4" w:space="0" w:color="000000"/>
              <w:bottom w:val="single" w:sz="4" w:space="0" w:color="000000"/>
              <w:right w:val="single" w:sz="4" w:space="0" w:color="auto"/>
            </w:tcBorders>
            <w:shd w:val="clear" w:color="auto" w:fill="auto"/>
            <w:vAlign w:val="center"/>
          </w:tcPr>
          <w:p w:rsidR="00066BFF" w:rsidRPr="00DD04E0" w:rsidRDefault="00066BFF" w:rsidP="00066BFF">
            <w:pPr>
              <w:autoSpaceDE w:val="0"/>
              <w:autoSpaceDN w:val="0"/>
              <w:adjustRightInd w:val="0"/>
              <w:spacing w:after="0" w:line="240" w:lineRule="auto"/>
              <w:rPr>
                <w:rFonts w:ascii="Arial" w:eastAsia="NanumGothic" w:hAnsi="Arial" w:cs="Arial"/>
                <w:b/>
                <w:bCs/>
                <w:color w:val="000000"/>
                <w:sz w:val="20"/>
                <w:szCs w:val="20"/>
                <w:lang w:val="es-ES_tradnl" w:eastAsia="es-ES"/>
              </w:rPr>
            </w:pPr>
            <w:r w:rsidRPr="00DD04E0">
              <w:rPr>
                <w:rFonts w:ascii="Arial" w:eastAsia="Times New Roman" w:hAnsi="Arial" w:cs="Arial"/>
                <w:b/>
                <w:bCs/>
                <w:sz w:val="20"/>
                <w:szCs w:val="20"/>
                <w:lang w:val="es-ES_tradnl" w:eastAsia="es-CO"/>
              </w:rPr>
              <w:t>Frecuencia</w:t>
            </w:r>
          </w:p>
        </w:tc>
        <w:tc>
          <w:tcPr>
            <w:tcW w:w="1384"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066BFF" w:rsidRPr="00DD04E0" w:rsidRDefault="00066BFF" w:rsidP="00066BFF">
            <w:pPr>
              <w:autoSpaceDE w:val="0"/>
              <w:autoSpaceDN w:val="0"/>
              <w:adjustRightInd w:val="0"/>
              <w:spacing w:after="0" w:line="240" w:lineRule="auto"/>
              <w:rPr>
                <w:rFonts w:ascii="Arial" w:eastAsia="NanumGothic" w:hAnsi="Arial" w:cs="Arial"/>
                <w:bCs/>
                <w:color w:val="000000"/>
                <w:sz w:val="20"/>
                <w:szCs w:val="20"/>
                <w:lang w:val="es-ES_tradnl" w:eastAsia="es-ES"/>
              </w:rPr>
            </w:pPr>
            <w:r w:rsidRPr="00DD04E0">
              <w:rPr>
                <w:rFonts w:ascii="Arial" w:eastAsia="NanumGothic" w:hAnsi="Arial" w:cs="Arial"/>
                <w:bCs/>
                <w:color w:val="000000"/>
                <w:sz w:val="20"/>
                <w:szCs w:val="20"/>
                <w:lang w:val="es-ES_tradnl" w:eastAsia="es-ES"/>
              </w:rPr>
              <w:t>Anual</w:t>
            </w:r>
          </w:p>
        </w:tc>
        <w:tc>
          <w:tcPr>
            <w:tcW w:w="1259" w:type="pct"/>
            <w:tcBorders>
              <w:top w:val="single" w:sz="4" w:space="0" w:color="000000"/>
              <w:left w:val="single" w:sz="4" w:space="0" w:color="auto"/>
              <w:bottom w:val="single" w:sz="4" w:space="0" w:color="000000"/>
              <w:right w:val="single" w:sz="4" w:space="0" w:color="auto"/>
            </w:tcBorders>
            <w:shd w:val="clear" w:color="auto" w:fill="auto"/>
            <w:vAlign w:val="center"/>
          </w:tcPr>
          <w:p w:rsidR="00066BFF" w:rsidRPr="00DD04E0" w:rsidRDefault="00066BFF" w:rsidP="00066BFF">
            <w:pPr>
              <w:autoSpaceDE w:val="0"/>
              <w:autoSpaceDN w:val="0"/>
              <w:adjustRightInd w:val="0"/>
              <w:spacing w:after="0" w:line="240" w:lineRule="auto"/>
              <w:rPr>
                <w:rFonts w:ascii="Arial" w:eastAsia="NanumGothic" w:hAnsi="Arial" w:cs="Arial"/>
                <w:b/>
                <w:bCs/>
                <w:color w:val="000000"/>
                <w:sz w:val="20"/>
                <w:szCs w:val="20"/>
                <w:lang w:val="es-ES_tradnl" w:eastAsia="es-ES"/>
              </w:rPr>
            </w:pPr>
            <w:r w:rsidRPr="00DD04E0">
              <w:rPr>
                <w:rFonts w:ascii="Arial" w:eastAsia="NanumGothic" w:hAnsi="Arial" w:cs="Arial"/>
                <w:b/>
                <w:bCs/>
                <w:color w:val="000000"/>
                <w:sz w:val="20"/>
                <w:szCs w:val="20"/>
                <w:lang w:val="es-ES_tradnl" w:eastAsia="es-ES"/>
              </w:rPr>
              <w:t>Meta del indicador</w:t>
            </w:r>
          </w:p>
        </w:tc>
        <w:tc>
          <w:tcPr>
            <w:tcW w:w="1498" w:type="pct"/>
            <w:tcBorders>
              <w:top w:val="single" w:sz="4" w:space="0" w:color="000000"/>
              <w:left w:val="single" w:sz="4" w:space="0" w:color="auto"/>
              <w:bottom w:val="single" w:sz="4" w:space="0" w:color="000000"/>
              <w:right w:val="single" w:sz="4" w:space="0" w:color="000000"/>
            </w:tcBorders>
            <w:shd w:val="clear" w:color="auto" w:fill="auto"/>
            <w:vAlign w:val="center"/>
          </w:tcPr>
          <w:p w:rsidR="00066BFF" w:rsidRPr="00DD04E0" w:rsidRDefault="00066BFF" w:rsidP="00066BFF">
            <w:pPr>
              <w:autoSpaceDE w:val="0"/>
              <w:autoSpaceDN w:val="0"/>
              <w:adjustRightInd w:val="0"/>
              <w:spacing w:after="0" w:line="360" w:lineRule="auto"/>
              <w:rPr>
                <w:rFonts w:ascii="Arial" w:eastAsia="NanumGothic" w:hAnsi="Arial" w:cs="Arial"/>
                <w:bCs/>
                <w:color w:val="000000"/>
                <w:sz w:val="20"/>
                <w:szCs w:val="20"/>
                <w:lang w:val="es-ES_tradnl" w:eastAsia="es-ES"/>
              </w:rPr>
            </w:pPr>
            <w:r w:rsidRPr="00DD04E0">
              <w:rPr>
                <w:rFonts w:ascii="Arial" w:eastAsia="NanumGothic" w:hAnsi="Arial" w:cs="Arial"/>
                <w:bCs/>
                <w:color w:val="000000"/>
                <w:sz w:val="20"/>
                <w:szCs w:val="20"/>
                <w:lang w:val="es-ES_tradnl" w:eastAsia="es-ES"/>
              </w:rPr>
              <w:t>100%</w:t>
            </w:r>
          </w:p>
        </w:tc>
      </w:tr>
    </w:tbl>
    <w:p w:rsidR="00066BFF" w:rsidRPr="00DD04E0" w:rsidRDefault="00066BFF" w:rsidP="00066BFF">
      <w:pPr>
        <w:spacing w:after="0" w:line="360" w:lineRule="auto"/>
        <w:jc w:val="both"/>
        <w:rPr>
          <w:rFonts w:ascii="Arial" w:eastAsia="Times New Roman" w:hAnsi="Arial" w:cs="Arial"/>
          <w:color w:val="000000"/>
          <w:lang w:val="es-ES_tradnl" w:eastAsia="es-ES"/>
        </w:rPr>
      </w:pPr>
    </w:p>
    <w:p w:rsidR="00066BFF" w:rsidRPr="00DD04E0" w:rsidRDefault="00066BFF" w:rsidP="00066BFF">
      <w:pPr>
        <w:numPr>
          <w:ilvl w:val="0"/>
          <w:numId w:val="2"/>
        </w:numPr>
        <w:spacing w:after="0" w:line="360" w:lineRule="auto"/>
        <w:contextualSpacing/>
        <w:rPr>
          <w:rFonts w:ascii="Arial" w:eastAsia="NanumGothic" w:hAnsi="Arial" w:cs="Arial"/>
          <w:b/>
          <w:lang w:val="es-ES_tradnl" w:eastAsia="es-ES"/>
        </w:rPr>
      </w:pPr>
      <w:r w:rsidRPr="00DD04E0">
        <w:rPr>
          <w:rFonts w:ascii="Arial" w:eastAsia="NanumGothic" w:hAnsi="Arial" w:cs="Arial"/>
          <w:b/>
          <w:lang w:val="es-ES_tradnl" w:eastAsia="es-ES"/>
        </w:rPr>
        <w:t xml:space="preserve">INDICADORES DE RESULTADO </w:t>
      </w:r>
    </w:p>
    <w:tbl>
      <w:tblPr>
        <w:tblW w:w="47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524"/>
        <w:gridCol w:w="933"/>
        <w:gridCol w:w="2187"/>
        <w:gridCol w:w="2522"/>
      </w:tblGrid>
      <w:tr w:rsidR="00066BFF" w:rsidRPr="00DD04E0" w:rsidTr="00B9291D">
        <w:trPr>
          <w:trHeight w:val="376"/>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066BFF" w:rsidRPr="00DD04E0" w:rsidRDefault="007E6DEB" w:rsidP="00066BFF">
            <w:pPr>
              <w:autoSpaceDE w:val="0"/>
              <w:autoSpaceDN w:val="0"/>
              <w:adjustRightInd w:val="0"/>
              <w:spacing w:after="0" w:line="240" w:lineRule="auto"/>
              <w:jc w:val="center"/>
              <w:rPr>
                <w:rFonts w:ascii="Arial" w:eastAsia="NanumGothic" w:hAnsi="Arial" w:cs="Arial"/>
                <w:b/>
                <w:bCs/>
                <w:color w:val="000000"/>
                <w:sz w:val="20"/>
                <w:szCs w:val="20"/>
                <w:lang w:val="es-ES_tradnl" w:eastAsia="es-ES"/>
              </w:rPr>
            </w:pPr>
            <w:r>
              <w:rPr>
                <w:rFonts w:ascii="Arial" w:eastAsia="NanumGothic" w:hAnsi="Arial" w:cs="Arial"/>
                <w:b/>
                <w:bCs/>
                <w:color w:val="000000"/>
                <w:sz w:val="20"/>
                <w:szCs w:val="20"/>
                <w:lang w:val="es-ES_tradnl" w:eastAsia="es-ES"/>
              </w:rPr>
              <w:t xml:space="preserve">INCIDENCIA </w:t>
            </w:r>
          </w:p>
        </w:tc>
      </w:tr>
      <w:tr w:rsidR="00066BFF" w:rsidRPr="00DD04E0" w:rsidTr="00B9291D">
        <w:trPr>
          <w:trHeight w:val="486"/>
          <w:jc w:val="center"/>
        </w:trPr>
        <w:tc>
          <w:tcPr>
            <w:tcW w:w="16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6BFF" w:rsidRPr="00DD04E0" w:rsidRDefault="00066BFF" w:rsidP="00066BFF">
            <w:pPr>
              <w:tabs>
                <w:tab w:val="left" w:pos="5245"/>
              </w:tabs>
              <w:autoSpaceDE w:val="0"/>
              <w:autoSpaceDN w:val="0"/>
              <w:adjustRightInd w:val="0"/>
              <w:spacing w:after="0" w:line="240" w:lineRule="auto"/>
              <w:rPr>
                <w:rFonts w:ascii="Arial" w:eastAsia="Times New Roman" w:hAnsi="Arial" w:cs="Arial"/>
                <w:b/>
                <w:bCs/>
                <w:color w:val="000000"/>
                <w:sz w:val="20"/>
                <w:szCs w:val="20"/>
                <w:lang w:val="es-ES_tradnl" w:eastAsia="es-CO"/>
              </w:rPr>
            </w:pPr>
            <w:r w:rsidRPr="00DD04E0">
              <w:rPr>
                <w:rFonts w:ascii="Arial" w:eastAsia="Times New Roman" w:hAnsi="Arial" w:cs="Arial"/>
                <w:b/>
                <w:bCs/>
                <w:color w:val="000000"/>
                <w:sz w:val="20"/>
                <w:szCs w:val="20"/>
                <w:lang w:val="es-ES_tradnl" w:eastAsia="es-CO"/>
              </w:rPr>
              <w:t xml:space="preserve">Definición del indicador </w:t>
            </w:r>
          </w:p>
        </w:tc>
        <w:tc>
          <w:tcPr>
            <w:tcW w:w="33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6BFF" w:rsidRPr="00DD04E0" w:rsidRDefault="00066BFF" w:rsidP="009C51EB">
            <w:pPr>
              <w:autoSpaceDE w:val="0"/>
              <w:autoSpaceDN w:val="0"/>
              <w:adjustRightInd w:val="0"/>
              <w:spacing w:after="0" w:line="240" w:lineRule="auto"/>
              <w:rPr>
                <w:rFonts w:ascii="Arial" w:eastAsia="NanumGothic" w:hAnsi="Arial" w:cs="Arial"/>
                <w:color w:val="000000"/>
                <w:sz w:val="20"/>
                <w:szCs w:val="20"/>
                <w:lang w:val="es-ES_tradnl" w:eastAsia="es-ES"/>
              </w:rPr>
            </w:pPr>
            <w:r w:rsidRPr="00DD04E0">
              <w:rPr>
                <w:rFonts w:ascii="Arial" w:eastAsia="NanumGothic" w:hAnsi="Arial" w:cs="Arial"/>
                <w:color w:val="000000"/>
                <w:sz w:val="20"/>
                <w:szCs w:val="20"/>
                <w:lang w:val="es-ES_tradnl" w:eastAsia="es-ES"/>
              </w:rPr>
              <w:t xml:space="preserve">Es un indicador de resultado de los eventos </w:t>
            </w:r>
            <w:r w:rsidR="009C51EB">
              <w:rPr>
                <w:rFonts w:ascii="Arial" w:eastAsia="NanumGothic" w:hAnsi="Arial" w:cs="Arial"/>
                <w:color w:val="000000"/>
                <w:sz w:val="20"/>
                <w:szCs w:val="20"/>
                <w:lang w:val="es-ES_tradnl" w:eastAsia="es-ES"/>
              </w:rPr>
              <w:t>relacionados con los accidentes deportivos</w:t>
            </w:r>
          </w:p>
        </w:tc>
      </w:tr>
      <w:tr w:rsidR="00066BFF" w:rsidRPr="00DD04E0" w:rsidTr="00B9291D">
        <w:trPr>
          <w:trHeight w:val="486"/>
          <w:jc w:val="center"/>
        </w:trPr>
        <w:tc>
          <w:tcPr>
            <w:tcW w:w="16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6BFF" w:rsidRPr="00DD04E0" w:rsidRDefault="00066BFF" w:rsidP="00066BFF">
            <w:pPr>
              <w:tabs>
                <w:tab w:val="left" w:pos="5245"/>
              </w:tabs>
              <w:autoSpaceDE w:val="0"/>
              <w:autoSpaceDN w:val="0"/>
              <w:adjustRightInd w:val="0"/>
              <w:spacing w:after="0" w:line="240" w:lineRule="auto"/>
              <w:rPr>
                <w:rFonts w:ascii="Arial" w:eastAsia="Times New Roman" w:hAnsi="Arial" w:cs="Arial"/>
                <w:b/>
                <w:bCs/>
                <w:color w:val="000000"/>
                <w:sz w:val="20"/>
                <w:szCs w:val="20"/>
                <w:lang w:val="es-ES_tradnl" w:eastAsia="es-CO"/>
              </w:rPr>
            </w:pPr>
            <w:r w:rsidRPr="00DD04E0">
              <w:rPr>
                <w:rFonts w:ascii="Arial" w:eastAsia="Times New Roman" w:hAnsi="Arial" w:cs="Arial"/>
                <w:b/>
                <w:bCs/>
                <w:color w:val="000000"/>
                <w:sz w:val="20"/>
                <w:szCs w:val="20"/>
                <w:lang w:val="es-ES_tradnl" w:eastAsia="es-CO"/>
              </w:rPr>
              <w:t xml:space="preserve">Formula </w:t>
            </w:r>
          </w:p>
        </w:tc>
        <w:tc>
          <w:tcPr>
            <w:tcW w:w="33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6BFF" w:rsidRPr="00DD04E0" w:rsidRDefault="009C51EB" w:rsidP="009C51EB">
            <w:pPr>
              <w:autoSpaceDE w:val="0"/>
              <w:autoSpaceDN w:val="0"/>
              <w:adjustRightInd w:val="0"/>
              <w:spacing w:after="0" w:line="240" w:lineRule="auto"/>
              <w:rPr>
                <w:rFonts w:ascii="Arial" w:eastAsia="NanumGothic" w:hAnsi="Arial" w:cs="Arial"/>
                <w:color w:val="000000"/>
                <w:sz w:val="20"/>
                <w:szCs w:val="20"/>
                <w:lang w:val="es-ES_tradnl" w:eastAsia="es-ES"/>
              </w:rPr>
            </w:pPr>
            <w:r w:rsidRPr="009C51EB">
              <w:rPr>
                <w:rFonts w:ascii="Arial" w:eastAsia="NanumGothic" w:hAnsi="Arial" w:cs="Arial"/>
                <w:color w:val="000000"/>
                <w:sz w:val="20"/>
                <w:szCs w:val="20"/>
                <w:lang w:val="es-ES_tradnl" w:eastAsia="es-ES"/>
              </w:rPr>
              <w:t xml:space="preserve">Número de casos nuevos de </w:t>
            </w:r>
            <w:r>
              <w:rPr>
                <w:rFonts w:ascii="Arial" w:eastAsia="NanumGothic" w:hAnsi="Arial" w:cs="Arial"/>
                <w:color w:val="000000"/>
                <w:sz w:val="20"/>
                <w:szCs w:val="20"/>
                <w:lang w:val="es-ES_tradnl" w:eastAsia="es-ES"/>
              </w:rPr>
              <w:t xml:space="preserve">accidentes deportivos </w:t>
            </w:r>
            <w:r w:rsidR="00066BFF" w:rsidRPr="00DD04E0">
              <w:rPr>
                <w:rFonts w:ascii="Arial" w:eastAsia="NanumGothic" w:hAnsi="Arial" w:cs="Arial"/>
                <w:color w:val="000000"/>
                <w:sz w:val="20"/>
                <w:szCs w:val="20"/>
                <w:lang w:val="es-ES_tradnl" w:eastAsia="es-ES"/>
              </w:rPr>
              <w:t xml:space="preserve">/ Número </w:t>
            </w:r>
            <w:r w:rsidRPr="009C51EB">
              <w:rPr>
                <w:rFonts w:ascii="Arial" w:eastAsia="NanumGothic" w:hAnsi="Arial" w:cs="Arial"/>
                <w:color w:val="000000"/>
                <w:sz w:val="20"/>
                <w:szCs w:val="20"/>
                <w:lang w:val="es-ES_tradnl" w:eastAsia="es-ES"/>
              </w:rPr>
              <w:t xml:space="preserve">total de </w:t>
            </w:r>
            <w:r>
              <w:rPr>
                <w:rFonts w:ascii="Arial" w:eastAsia="NanumGothic" w:hAnsi="Arial" w:cs="Arial"/>
                <w:color w:val="000000"/>
                <w:sz w:val="20"/>
                <w:szCs w:val="20"/>
                <w:lang w:val="es-ES_tradnl" w:eastAsia="es-ES"/>
              </w:rPr>
              <w:t>servidores</w:t>
            </w:r>
            <w:r w:rsidRPr="009C51EB">
              <w:rPr>
                <w:rFonts w:ascii="Arial" w:eastAsia="NanumGothic" w:hAnsi="Arial" w:cs="Arial"/>
                <w:color w:val="000000"/>
                <w:sz w:val="20"/>
                <w:szCs w:val="20"/>
                <w:lang w:val="es-ES_tradnl" w:eastAsia="es-ES"/>
              </w:rPr>
              <w:t xml:space="preserve"> participando de las actividades deportivas </w:t>
            </w:r>
            <w:r>
              <w:rPr>
                <w:rFonts w:ascii="Arial" w:eastAsia="NanumGothic" w:hAnsi="Arial" w:cs="Arial"/>
                <w:color w:val="000000"/>
                <w:sz w:val="20"/>
                <w:szCs w:val="20"/>
                <w:lang w:val="es-ES_tradnl" w:eastAsia="es-ES"/>
              </w:rPr>
              <w:t>*100</w:t>
            </w:r>
          </w:p>
        </w:tc>
      </w:tr>
      <w:tr w:rsidR="00066BFF" w:rsidRPr="00DD04E0" w:rsidTr="00B9291D">
        <w:trPr>
          <w:trHeight w:val="486"/>
          <w:jc w:val="center"/>
        </w:trPr>
        <w:tc>
          <w:tcPr>
            <w:tcW w:w="16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6BFF" w:rsidRPr="00DD04E0" w:rsidRDefault="00066BFF" w:rsidP="00066BFF">
            <w:pPr>
              <w:tabs>
                <w:tab w:val="left" w:pos="5245"/>
              </w:tabs>
              <w:autoSpaceDE w:val="0"/>
              <w:autoSpaceDN w:val="0"/>
              <w:adjustRightInd w:val="0"/>
              <w:spacing w:after="0" w:line="240" w:lineRule="auto"/>
              <w:rPr>
                <w:rFonts w:ascii="Arial" w:eastAsia="Times New Roman" w:hAnsi="Arial" w:cs="Arial"/>
                <w:b/>
                <w:bCs/>
                <w:color w:val="000000"/>
                <w:sz w:val="20"/>
                <w:szCs w:val="20"/>
                <w:lang w:val="es-ES_tradnl" w:eastAsia="es-CO"/>
              </w:rPr>
            </w:pPr>
            <w:r w:rsidRPr="00DD04E0">
              <w:rPr>
                <w:rFonts w:ascii="Arial" w:eastAsia="Times New Roman" w:hAnsi="Arial" w:cs="Arial"/>
                <w:b/>
                <w:bCs/>
                <w:color w:val="000000"/>
                <w:sz w:val="20"/>
                <w:szCs w:val="20"/>
                <w:lang w:val="es-ES_tradnl" w:eastAsia="es-CO"/>
              </w:rPr>
              <w:t>Interpretación del Indicador</w:t>
            </w:r>
          </w:p>
        </w:tc>
        <w:tc>
          <w:tcPr>
            <w:tcW w:w="33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6BFF" w:rsidRPr="00DD04E0" w:rsidRDefault="00066BFF" w:rsidP="009C51EB">
            <w:pPr>
              <w:autoSpaceDE w:val="0"/>
              <w:autoSpaceDN w:val="0"/>
              <w:adjustRightInd w:val="0"/>
              <w:spacing w:after="0" w:line="240" w:lineRule="auto"/>
              <w:rPr>
                <w:rFonts w:ascii="Arial" w:eastAsia="NanumGothic" w:hAnsi="Arial" w:cs="Arial"/>
                <w:color w:val="000000"/>
                <w:sz w:val="20"/>
                <w:szCs w:val="20"/>
                <w:lang w:val="es-ES_tradnl" w:eastAsia="es-ES"/>
              </w:rPr>
            </w:pPr>
            <w:r w:rsidRPr="00DD04E0">
              <w:rPr>
                <w:rFonts w:ascii="Arial" w:eastAsia="NanumGothic" w:hAnsi="Arial" w:cs="Arial"/>
                <w:color w:val="000000"/>
                <w:sz w:val="20"/>
                <w:szCs w:val="20"/>
                <w:lang w:val="es-ES_tradnl" w:eastAsia="es-ES"/>
              </w:rPr>
              <w:t xml:space="preserve">Medida de la ocurrencia de casos nuevos de </w:t>
            </w:r>
            <w:r w:rsidR="009C51EB">
              <w:rPr>
                <w:rFonts w:ascii="Arial" w:eastAsia="NanumGothic" w:hAnsi="Arial" w:cs="Arial"/>
                <w:color w:val="000000"/>
                <w:sz w:val="20"/>
                <w:szCs w:val="20"/>
                <w:lang w:val="es-ES_tradnl" w:eastAsia="es-ES"/>
              </w:rPr>
              <w:t>accidentes deportivos</w:t>
            </w:r>
          </w:p>
        </w:tc>
      </w:tr>
      <w:tr w:rsidR="00066BFF" w:rsidRPr="00DD04E0" w:rsidTr="00B9291D">
        <w:trPr>
          <w:trHeight w:val="486"/>
          <w:jc w:val="center"/>
        </w:trPr>
        <w:tc>
          <w:tcPr>
            <w:tcW w:w="806" w:type="pct"/>
            <w:tcBorders>
              <w:top w:val="single" w:sz="4" w:space="0" w:color="000000"/>
              <w:left w:val="single" w:sz="4" w:space="0" w:color="000000"/>
              <w:bottom w:val="single" w:sz="4" w:space="0" w:color="000000"/>
              <w:right w:val="single" w:sz="4" w:space="0" w:color="auto"/>
            </w:tcBorders>
            <w:shd w:val="clear" w:color="auto" w:fill="auto"/>
            <w:vAlign w:val="center"/>
          </w:tcPr>
          <w:p w:rsidR="00066BFF" w:rsidRPr="00DD04E0" w:rsidRDefault="00066BFF" w:rsidP="00066BFF">
            <w:pPr>
              <w:tabs>
                <w:tab w:val="left" w:pos="5245"/>
              </w:tabs>
              <w:autoSpaceDE w:val="0"/>
              <w:autoSpaceDN w:val="0"/>
              <w:adjustRightInd w:val="0"/>
              <w:spacing w:after="0" w:line="240" w:lineRule="auto"/>
              <w:rPr>
                <w:rFonts w:ascii="Arial" w:eastAsia="Calibri" w:hAnsi="Arial" w:cs="Arial"/>
                <w:b/>
                <w:color w:val="000000"/>
                <w:sz w:val="20"/>
                <w:szCs w:val="20"/>
                <w:lang w:val="es-ES_tradnl"/>
              </w:rPr>
            </w:pPr>
            <w:r w:rsidRPr="00DD04E0">
              <w:rPr>
                <w:rFonts w:ascii="Arial" w:eastAsia="Times New Roman" w:hAnsi="Arial" w:cs="Arial"/>
                <w:b/>
                <w:bCs/>
                <w:color w:val="000000"/>
                <w:sz w:val="20"/>
                <w:szCs w:val="20"/>
                <w:lang w:val="es-ES_tradnl" w:eastAsia="es-CO"/>
              </w:rPr>
              <w:lastRenderedPageBreak/>
              <w:t>Frecuencia</w:t>
            </w:r>
          </w:p>
        </w:tc>
        <w:tc>
          <w:tcPr>
            <w:tcW w:w="143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66BFF" w:rsidRPr="00DD04E0" w:rsidRDefault="009C51EB" w:rsidP="00066BFF">
            <w:pPr>
              <w:tabs>
                <w:tab w:val="left" w:pos="5245"/>
              </w:tabs>
              <w:autoSpaceDE w:val="0"/>
              <w:autoSpaceDN w:val="0"/>
              <w:adjustRightInd w:val="0"/>
              <w:spacing w:after="0" w:line="240" w:lineRule="auto"/>
              <w:rPr>
                <w:rFonts w:ascii="Arial" w:eastAsia="Calibri" w:hAnsi="Arial" w:cs="Arial"/>
                <w:color w:val="000000"/>
                <w:sz w:val="20"/>
                <w:szCs w:val="20"/>
                <w:lang w:val="es-ES_tradnl"/>
              </w:rPr>
            </w:pPr>
            <w:r>
              <w:rPr>
                <w:rFonts w:ascii="Arial" w:eastAsia="Calibri" w:hAnsi="Arial" w:cs="Arial"/>
                <w:color w:val="000000"/>
                <w:sz w:val="20"/>
                <w:szCs w:val="20"/>
                <w:lang w:val="es-ES_tradnl"/>
              </w:rPr>
              <w:t xml:space="preserve">Anual </w:t>
            </w:r>
          </w:p>
        </w:tc>
        <w:tc>
          <w:tcPr>
            <w:tcW w:w="1280" w:type="pct"/>
            <w:tcBorders>
              <w:top w:val="single" w:sz="4" w:space="0" w:color="000000"/>
              <w:left w:val="single" w:sz="4" w:space="0" w:color="auto"/>
              <w:bottom w:val="single" w:sz="4" w:space="0" w:color="000000"/>
              <w:right w:val="single" w:sz="4" w:space="0" w:color="auto"/>
            </w:tcBorders>
            <w:shd w:val="clear" w:color="auto" w:fill="auto"/>
            <w:vAlign w:val="center"/>
          </w:tcPr>
          <w:p w:rsidR="00066BFF" w:rsidRPr="00DD04E0" w:rsidRDefault="00066BFF" w:rsidP="00066BFF">
            <w:pPr>
              <w:autoSpaceDE w:val="0"/>
              <w:autoSpaceDN w:val="0"/>
              <w:adjustRightInd w:val="0"/>
              <w:spacing w:after="0" w:line="240" w:lineRule="auto"/>
              <w:rPr>
                <w:rFonts w:ascii="Arial" w:eastAsia="NanumGothic" w:hAnsi="Arial" w:cs="Arial"/>
                <w:b/>
                <w:color w:val="000000"/>
                <w:sz w:val="20"/>
                <w:szCs w:val="20"/>
                <w:lang w:val="es-ES_tradnl" w:eastAsia="es-ES"/>
              </w:rPr>
            </w:pPr>
            <w:r w:rsidRPr="00DD04E0">
              <w:rPr>
                <w:rFonts w:ascii="Arial" w:eastAsia="Times New Roman" w:hAnsi="Arial" w:cs="Arial"/>
                <w:b/>
                <w:bCs/>
                <w:sz w:val="20"/>
                <w:szCs w:val="20"/>
                <w:lang w:val="es-ES_tradnl" w:eastAsia="es-CO"/>
              </w:rPr>
              <w:t>Meta del indicador</w:t>
            </w:r>
          </w:p>
        </w:tc>
        <w:tc>
          <w:tcPr>
            <w:tcW w:w="1476" w:type="pct"/>
            <w:tcBorders>
              <w:top w:val="single" w:sz="4" w:space="0" w:color="000000"/>
              <w:left w:val="single" w:sz="4" w:space="0" w:color="auto"/>
              <w:bottom w:val="single" w:sz="4" w:space="0" w:color="000000"/>
              <w:right w:val="single" w:sz="4" w:space="0" w:color="000000"/>
            </w:tcBorders>
            <w:shd w:val="clear" w:color="auto" w:fill="auto"/>
            <w:vAlign w:val="center"/>
          </w:tcPr>
          <w:p w:rsidR="00066BFF" w:rsidRPr="00DD04E0" w:rsidRDefault="007E6DEB" w:rsidP="00066BFF">
            <w:pPr>
              <w:autoSpaceDE w:val="0"/>
              <w:autoSpaceDN w:val="0"/>
              <w:adjustRightInd w:val="0"/>
              <w:spacing w:after="0" w:line="240" w:lineRule="auto"/>
              <w:rPr>
                <w:rFonts w:ascii="Arial" w:eastAsia="NanumGothic" w:hAnsi="Arial" w:cs="Arial"/>
                <w:color w:val="000000"/>
                <w:sz w:val="20"/>
                <w:szCs w:val="20"/>
                <w:lang w:val="es-ES_tradnl" w:eastAsia="es-ES"/>
              </w:rPr>
            </w:pPr>
            <w:r>
              <w:rPr>
                <w:rFonts w:ascii="Arial" w:eastAsia="NanumGothic" w:hAnsi="Arial" w:cs="Arial"/>
                <w:color w:val="000000"/>
                <w:sz w:val="20"/>
                <w:szCs w:val="20"/>
                <w:lang w:val="es-ES_tradnl" w:eastAsia="es-ES"/>
              </w:rPr>
              <w:t>2</w:t>
            </w:r>
            <w:r w:rsidR="00066BFF" w:rsidRPr="00DD04E0">
              <w:rPr>
                <w:rFonts w:ascii="Arial" w:eastAsia="NanumGothic" w:hAnsi="Arial" w:cs="Arial"/>
                <w:color w:val="000000"/>
                <w:sz w:val="20"/>
                <w:szCs w:val="20"/>
                <w:lang w:val="es-ES_tradnl" w:eastAsia="es-ES"/>
              </w:rPr>
              <w:t>%</w:t>
            </w:r>
          </w:p>
        </w:tc>
      </w:tr>
    </w:tbl>
    <w:p w:rsidR="00066BFF" w:rsidRDefault="00066BFF" w:rsidP="00066BFF">
      <w:pPr>
        <w:spacing w:after="0" w:line="360" w:lineRule="auto"/>
        <w:contextualSpacing/>
        <w:jc w:val="center"/>
        <w:rPr>
          <w:rFonts w:ascii="Arial" w:eastAsia="NanumGothic" w:hAnsi="Arial" w:cs="Arial"/>
          <w:b/>
          <w:lang w:val="es-ES_tradnl" w:eastAsia="es-ES"/>
        </w:rPr>
      </w:pPr>
    </w:p>
    <w:p w:rsidR="00066BFF" w:rsidRPr="00DD04E0" w:rsidRDefault="00066BFF" w:rsidP="00B9291D">
      <w:pPr>
        <w:pStyle w:val="Prrafodelista"/>
        <w:numPr>
          <w:ilvl w:val="0"/>
          <w:numId w:val="41"/>
        </w:numPr>
        <w:spacing w:line="360" w:lineRule="auto"/>
        <w:jc w:val="center"/>
        <w:outlineLvl w:val="0"/>
        <w:rPr>
          <w:rFonts w:ascii="Arial" w:hAnsi="Arial" w:cs="Arial"/>
          <w:b/>
          <w:lang w:val="es-ES_tradnl"/>
        </w:rPr>
      </w:pPr>
      <w:bookmarkStart w:id="105" w:name="_Toc487813754"/>
      <w:bookmarkStart w:id="106" w:name="_Toc487814795"/>
      <w:r w:rsidRPr="00DD04E0">
        <w:rPr>
          <w:rFonts w:ascii="Arial" w:hAnsi="Arial" w:cs="Arial"/>
          <w:b/>
          <w:lang w:val="es-ES_tradnl"/>
        </w:rPr>
        <w:t>BIBLIOGRAFÍA</w:t>
      </w:r>
      <w:bookmarkEnd w:id="105"/>
      <w:bookmarkEnd w:id="106"/>
    </w:p>
    <w:p w:rsidR="00066BFF" w:rsidRPr="00DD04E0" w:rsidRDefault="00066BFF" w:rsidP="00066BFF">
      <w:pPr>
        <w:spacing w:after="0" w:line="360" w:lineRule="auto"/>
        <w:ind w:left="567" w:hanging="567"/>
        <w:contextualSpacing/>
        <w:rPr>
          <w:rFonts w:ascii="Arial" w:eastAsia="NanumGothic" w:hAnsi="Arial" w:cs="Arial"/>
          <w:b/>
          <w:lang w:val="es-ES_tradnl" w:eastAsia="es-ES"/>
        </w:rPr>
      </w:pPr>
    </w:p>
    <w:p w:rsidR="00066BFF" w:rsidRPr="00DD04E0" w:rsidRDefault="00066BFF" w:rsidP="00B9291D">
      <w:pPr>
        <w:numPr>
          <w:ilvl w:val="0"/>
          <w:numId w:val="37"/>
        </w:numPr>
        <w:spacing w:after="0"/>
        <w:contextualSpacing/>
        <w:jc w:val="both"/>
        <w:rPr>
          <w:rFonts w:ascii="Arial" w:eastAsia="NanumGothic" w:hAnsi="Arial" w:cs="Arial"/>
          <w:lang w:val="es-ES_tradnl" w:eastAsia="es-ES"/>
        </w:rPr>
      </w:pPr>
      <w:r w:rsidRPr="00DD04E0">
        <w:rPr>
          <w:rFonts w:ascii="Arial" w:eastAsia="NanumGothic" w:hAnsi="Arial" w:cs="Arial"/>
          <w:lang w:val="es-ES_tradnl" w:eastAsia="es-ES"/>
        </w:rPr>
        <w:t xml:space="preserve">ALVAREZ, Guillermo. Estudio de accidentalidad deportiva a los trabajadores adscritos en el instituto de seguros sociales, Seccional Caldas. Medellín, 1993, P. 121 </w:t>
      </w:r>
    </w:p>
    <w:p w:rsidR="00066BFF" w:rsidRPr="00DD04E0" w:rsidRDefault="00066BFF" w:rsidP="00B9291D">
      <w:pPr>
        <w:spacing w:after="0"/>
        <w:ind w:left="720"/>
        <w:contextualSpacing/>
        <w:jc w:val="both"/>
        <w:rPr>
          <w:rFonts w:ascii="Arial" w:eastAsia="NanumGothic" w:hAnsi="Arial" w:cs="Arial"/>
          <w:lang w:val="es-ES_tradnl" w:eastAsia="es-ES"/>
        </w:rPr>
      </w:pPr>
    </w:p>
    <w:p w:rsidR="00066BFF" w:rsidRPr="00DD04E0" w:rsidRDefault="00066BFF" w:rsidP="00B9291D">
      <w:pPr>
        <w:numPr>
          <w:ilvl w:val="0"/>
          <w:numId w:val="37"/>
        </w:numPr>
        <w:spacing w:after="0"/>
        <w:contextualSpacing/>
        <w:jc w:val="both"/>
        <w:rPr>
          <w:rFonts w:ascii="Arial" w:eastAsia="NanumGothic" w:hAnsi="Arial" w:cs="Arial"/>
          <w:lang w:val="es-ES_tradnl" w:eastAsia="es-ES"/>
        </w:rPr>
      </w:pPr>
      <w:r w:rsidRPr="00DD04E0">
        <w:rPr>
          <w:rFonts w:ascii="Arial" w:eastAsia="NanumGothic" w:hAnsi="Arial" w:cs="Arial"/>
          <w:lang w:val="es-ES_tradnl" w:eastAsia="es-ES"/>
        </w:rPr>
        <w:t xml:space="preserve">BOTERO </w:t>
      </w:r>
      <w:proofErr w:type="spellStart"/>
      <w:r w:rsidRPr="00DD04E0">
        <w:rPr>
          <w:rFonts w:ascii="Arial" w:eastAsia="NanumGothic" w:hAnsi="Arial" w:cs="Arial"/>
          <w:lang w:val="es-ES_tradnl" w:eastAsia="es-ES"/>
        </w:rPr>
        <w:t>PHILLIPSBOURNE</w:t>
      </w:r>
      <w:proofErr w:type="spellEnd"/>
      <w:r w:rsidRPr="00DD04E0">
        <w:rPr>
          <w:rFonts w:ascii="Arial" w:eastAsia="NanumGothic" w:hAnsi="Arial" w:cs="Arial"/>
          <w:lang w:val="es-ES_tradnl" w:eastAsia="es-ES"/>
        </w:rPr>
        <w:t xml:space="preserve"> Andrés, Legislación Deportiva Comentada, </w:t>
      </w:r>
      <w:proofErr w:type="spellStart"/>
      <w:r w:rsidRPr="00DD04E0">
        <w:rPr>
          <w:rFonts w:ascii="Arial" w:eastAsia="NanumGothic" w:hAnsi="Arial" w:cs="Arial"/>
          <w:lang w:val="es-ES_tradnl" w:eastAsia="es-ES"/>
        </w:rPr>
        <w:t>Coldeportes</w:t>
      </w:r>
      <w:proofErr w:type="spellEnd"/>
      <w:r w:rsidRPr="00DD04E0">
        <w:rPr>
          <w:rFonts w:ascii="Arial" w:eastAsia="NanumGothic" w:hAnsi="Arial" w:cs="Arial"/>
          <w:lang w:val="es-ES_tradnl" w:eastAsia="es-ES"/>
        </w:rPr>
        <w:t xml:space="preserve">, 2013. </w:t>
      </w:r>
    </w:p>
    <w:p w:rsidR="00066BFF" w:rsidRPr="00DD04E0" w:rsidRDefault="00066BFF" w:rsidP="00B9291D">
      <w:pPr>
        <w:spacing w:after="0"/>
        <w:ind w:left="720"/>
        <w:contextualSpacing/>
        <w:jc w:val="both"/>
        <w:rPr>
          <w:rFonts w:ascii="Arial" w:eastAsia="NanumGothic" w:hAnsi="Arial" w:cs="Arial"/>
          <w:lang w:val="es-ES_tradnl" w:eastAsia="es-ES"/>
        </w:rPr>
      </w:pPr>
    </w:p>
    <w:p w:rsidR="00066BFF" w:rsidRPr="00DD04E0" w:rsidRDefault="00066BFF" w:rsidP="00B9291D">
      <w:pPr>
        <w:numPr>
          <w:ilvl w:val="0"/>
          <w:numId w:val="37"/>
        </w:numPr>
        <w:spacing w:after="0"/>
        <w:contextualSpacing/>
        <w:jc w:val="both"/>
        <w:rPr>
          <w:rFonts w:ascii="Arial" w:eastAsia="NanumGothic" w:hAnsi="Arial" w:cs="Arial"/>
          <w:lang w:val="es-ES_tradnl" w:eastAsia="es-ES"/>
        </w:rPr>
      </w:pPr>
      <w:r w:rsidRPr="00DD04E0">
        <w:rPr>
          <w:rFonts w:ascii="Arial" w:eastAsia="NanumGothic" w:hAnsi="Arial" w:cs="Arial"/>
          <w:lang w:val="es-ES_tradnl" w:eastAsia="es-ES"/>
        </w:rPr>
        <w:t>C. Moreno Pascua ,V. Rodríguez Pérez, J. Seco Calvo; Epidemiología de las lesiones deportivas; Fisioterapia 2008;30:40-8</w:t>
      </w:r>
    </w:p>
    <w:p w:rsidR="00066BFF" w:rsidRPr="00DD04E0" w:rsidRDefault="00066BFF" w:rsidP="00B9291D">
      <w:pPr>
        <w:spacing w:after="0"/>
        <w:ind w:left="720"/>
        <w:contextualSpacing/>
        <w:jc w:val="both"/>
        <w:rPr>
          <w:rFonts w:ascii="Arial" w:eastAsia="NanumGothic" w:hAnsi="Arial" w:cs="Arial"/>
          <w:lang w:val="es-ES_tradnl" w:eastAsia="es-ES"/>
        </w:rPr>
      </w:pPr>
    </w:p>
    <w:p w:rsidR="00066BFF" w:rsidRPr="00DD04E0" w:rsidRDefault="00066BFF" w:rsidP="00B9291D">
      <w:pPr>
        <w:numPr>
          <w:ilvl w:val="0"/>
          <w:numId w:val="37"/>
        </w:numPr>
        <w:spacing w:after="0"/>
        <w:contextualSpacing/>
        <w:jc w:val="both"/>
        <w:rPr>
          <w:rFonts w:ascii="Arial" w:eastAsia="NanumGothic" w:hAnsi="Arial" w:cs="Arial"/>
          <w:lang w:val="en-US" w:eastAsia="es-ES"/>
        </w:rPr>
      </w:pPr>
      <w:proofErr w:type="spellStart"/>
      <w:r w:rsidRPr="00DD04E0">
        <w:rPr>
          <w:rFonts w:ascii="Arial" w:eastAsia="NanumGothic" w:hAnsi="Arial" w:cs="Arial"/>
          <w:lang w:val="en-US" w:eastAsia="es-ES"/>
        </w:rPr>
        <w:t>D.J</w:t>
      </w:r>
      <w:proofErr w:type="spellEnd"/>
      <w:r w:rsidRPr="00DD04E0">
        <w:rPr>
          <w:rFonts w:ascii="Arial" w:eastAsia="NanumGothic" w:hAnsi="Arial" w:cs="Arial"/>
          <w:lang w:val="en-US" w:eastAsia="es-ES"/>
        </w:rPr>
        <w:t xml:space="preserve">. </w:t>
      </w:r>
      <w:proofErr w:type="spellStart"/>
      <w:r w:rsidRPr="00DD04E0">
        <w:rPr>
          <w:rFonts w:ascii="Arial" w:eastAsia="NanumGothic" w:hAnsi="Arial" w:cs="Arial"/>
          <w:lang w:val="en-US" w:eastAsia="es-ES"/>
        </w:rPr>
        <w:t>Caine,C.G</w:t>
      </w:r>
      <w:proofErr w:type="spellEnd"/>
      <w:r w:rsidRPr="00DD04E0">
        <w:rPr>
          <w:rFonts w:ascii="Arial" w:eastAsia="NanumGothic" w:hAnsi="Arial" w:cs="Arial"/>
          <w:lang w:val="en-US" w:eastAsia="es-ES"/>
        </w:rPr>
        <w:t xml:space="preserve">. </w:t>
      </w:r>
      <w:proofErr w:type="spellStart"/>
      <w:r w:rsidRPr="00DD04E0">
        <w:rPr>
          <w:rFonts w:ascii="Arial" w:eastAsia="NanumGothic" w:hAnsi="Arial" w:cs="Arial"/>
          <w:lang w:val="en-US" w:eastAsia="es-ES"/>
        </w:rPr>
        <w:t>Caine,K.J</w:t>
      </w:r>
      <w:proofErr w:type="spellEnd"/>
      <w:r w:rsidRPr="00DD04E0">
        <w:rPr>
          <w:rFonts w:ascii="Arial" w:eastAsia="NanumGothic" w:hAnsi="Arial" w:cs="Arial"/>
          <w:lang w:val="en-US" w:eastAsia="es-ES"/>
        </w:rPr>
        <w:t>. Lindner, The epidemiologic approach to sports injuries; Epidemiology of sports injuries, pp. 1-13</w:t>
      </w:r>
    </w:p>
    <w:p w:rsidR="00066BFF" w:rsidRPr="00DD04E0" w:rsidRDefault="00066BFF" w:rsidP="00B9291D">
      <w:pPr>
        <w:spacing w:after="0"/>
        <w:ind w:left="720"/>
        <w:contextualSpacing/>
        <w:jc w:val="both"/>
        <w:rPr>
          <w:rFonts w:ascii="Arial" w:eastAsia="NanumGothic" w:hAnsi="Arial" w:cs="Arial"/>
          <w:lang w:val="en-US" w:eastAsia="es-ES"/>
        </w:rPr>
      </w:pPr>
    </w:p>
    <w:p w:rsidR="00066BFF" w:rsidRPr="00DD04E0" w:rsidRDefault="00066BFF" w:rsidP="00B9291D">
      <w:pPr>
        <w:numPr>
          <w:ilvl w:val="0"/>
          <w:numId w:val="37"/>
        </w:numPr>
        <w:spacing w:after="0"/>
        <w:contextualSpacing/>
        <w:jc w:val="both"/>
        <w:rPr>
          <w:rFonts w:ascii="Arial" w:eastAsia="NanumGothic" w:hAnsi="Arial" w:cs="Arial"/>
          <w:lang w:val="es-ES_tradnl" w:eastAsia="es-ES"/>
        </w:rPr>
      </w:pPr>
      <w:proofErr w:type="spellStart"/>
      <w:r w:rsidRPr="00DD04E0">
        <w:rPr>
          <w:rFonts w:ascii="Arial" w:eastAsia="NanumGothic" w:hAnsi="Arial" w:cs="Arial"/>
          <w:lang w:val="es-ES_tradnl" w:eastAsia="es-ES"/>
        </w:rPr>
        <w:t>G.Díaz</w:t>
      </w:r>
      <w:proofErr w:type="spellEnd"/>
      <w:r w:rsidRPr="00DD04E0">
        <w:rPr>
          <w:rFonts w:ascii="Arial" w:eastAsia="NanumGothic" w:hAnsi="Arial" w:cs="Arial"/>
          <w:lang w:val="es-ES_tradnl" w:eastAsia="es-ES"/>
        </w:rPr>
        <w:t xml:space="preserve"> Cardona; Instructivo para la Evaluación médico-deportiva y Orientación de la actividad Física; Universidad de Antioquia</w:t>
      </w:r>
    </w:p>
    <w:p w:rsidR="00066BFF" w:rsidRPr="00DD04E0" w:rsidRDefault="00066BFF" w:rsidP="00B9291D">
      <w:pPr>
        <w:spacing w:after="0"/>
        <w:ind w:left="720"/>
        <w:contextualSpacing/>
        <w:jc w:val="both"/>
        <w:rPr>
          <w:rFonts w:ascii="Arial" w:eastAsia="NanumGothic" w:hAnsi="Arial" w:cs="Arial"/>
          <w:lang w:val="es-ES_tradnl" w:eastAsia="es-ES"/>
        </w:rPr>
      </w:pPr>
    </w:p>
    <w:p w:rsidR="00066BFF" w:rsidRPr="00DD04E0" w:rsidRDefault="00066BFF" w:rsidP="00B9291D">
      <w:pPr>
        <w:numPr>
          <w:ilvl w:val="0"/>
          <w:numId w:val="37"/>
        </w:numPr>
        <w:spacing w:after="0"/>
        <w:contextualSpacing/>
        <w:jc w:val="both"/>
        <w:rPr>
          <w:rFonts w:ascii="Arial" w:eastAsia="NanumGothic" w:hAnsi="Arial" w:cs="Arial"/>
          <w:lang w:val="es-ES_tradnl" w:eastAsia="es-ES"/>
        </w:rPr>
      </w:pPr>
      <w:r w:rsidRPr="00DD04E0">
        <w:rPr>
          <w:rFonts w:ascii="Arial" w:eastAsia="NanumGothic" w:hAnsi="Arial" w:cs="Arial"/>
          <w:lang w:val="es-ES_tradnl" w:eastAsia="es-ES"/>
        </w:rPr>
        <w:t xml:space="preserve">M. González Cardona, o. Gómez Giraldo; Accidentes de trabajo de origen deportivo en los trabajadores afiliados a la administradora de riesgos profesionales </w:t>
      </w:r>
      <w:proofErr w:type="spellStart"/>
      <w:r w:rsidRPr="00DD04E0">
        <w:rPr>
          <w:rFonts w:ascii="Arial" w:eastAsia="NanumGothic" w:hAnsi="Arial" w:cs="Arial"/>
          <w:lang w:val="es-ES_tradnl" w:eastAsia="es-ES"/>
        </w:rPr>
        <w:t>suratep</w:t>
      </w:r>
      <w:proofErr w:type="spellEnd"/>
      <w:r w:rsidRPr="00DD04E0">
        <w:rPr>
          <w:rFonts w:ascii="Arial" w:eastAsia="NanumGothic" w:hAnsi="Arial" w:cs="Arial"/>
          <w:lang w:val="es-ES_tradnl" w:eastAsia="es-ES"/>
        </w:rPr>
        <w:t xml:space="preserve"> s.a. Medellín, año 2000; Universidad de Antioquia</w:t>
      </w:r>
    </w:p>
    <w:p w:rsidR="00066BFF" w:rsidRPr="00DD04E0" w:rsidRDefault="00066BFF" w:rsidP="00B9291D">
      <w:pPr>
        <w:spacing w:after="0"/>
        <w:ind w:left="720"/>
        <w:contextualSpacing/>
        <w:jc w:val="both"/>
        <w:rPr>
          <w:rFonts w:ascii="Arial" w:eastAsia="NanumGothic" w:hAnsi="Arial" w:cs="Arial"/>
          <w:lang w:val="es-ES_tradnl" w:eastAsia="es-ES"/>
        </w:rPr>
      </w:pPr>
    </w:p>
    <w:p w:rsidR="00066BFF" w:rsidRPr="00DD04E0" w:rsidRDefault="00066BFF" w:rsidP="00B9291D">
      <w:pPr>
        <w:numPr>
          <w:ilvl w:val="0"/>
          <w:numId w:val="37"/>
        </w:numPr>
        <w:spacing w:after="0"/>
        <w:contextualSpacing/>
        <w:jc w:val="both"/>
        <w:rPr>
          <w:rFonts w:ascii="Arial" w:eastAsia="NanumGothic" w:hAnsi="Arial" w:cs="Arial"/>
          <w:lang w:val="es-ES_tradnl" w:eastAsia="es-ES"/>
        </w:rPr>
      </w:pPr>
      <w:r w:rsidRPr="00DD04E0">
        <w:rPr>
          <w:rFonts w:ascii="Arial" w:eastAsia="NanumGothic" w:hAnsi="Arial" w:cs="Arial"/>
          <w:lang w:val="es-ES_tradnl" w:eastAsia="es-ES"/>
        </w:rPr>
        <w:t xml:space="preserve">VILLEGAS, Fabio. Ministro de Hacienda y Crédito Público. Decreto 1295/1994. Organización y Administración del Sistema General de Riesgos Profesionales, Colombia. </w:t>
      </w:r>
    </w:p>
    <w:p w:rsidR="00B9291D" w:rsidRDefault="00B9291D" w:rsidP="00B9291D">
      <w:pPr>
        <w:rPr>
          <w:rFonts w:ascii="Arial" w:hAnsi="Arial" w:cs="Arial"/>
          <w:lang w:val="es-ES_tradnl"/>
        </w:rPr>
      </w:pPr>
    </w:p>
    <w:p w:rsidR="00C91FC5" w:rsidRPr="00C91FC5" w:rsidRDefault="00C91FC5" w:rsidP="00C91FC5">
      <w:pPr>
        <w:numPr>
          <w:ilvl w:val="0"/>
          <w:numId w:val="41"/>
        </w:numPr>
        <w:spacing w:after="160" w:line="256" w:lineRule="auto"/>
        <w:contextualSpacing/>
        <w:jc w:val="center"/>
        <w:rPr>
          <w:rFonts w:ascii="Arial" w:hAnsi="Arial" w:cs="Arial"/>
          <w:b/>
        </w:rPr>
      </w:pPr>
      <w:r w:rsidRPr="0080304A">
        <w:rPr>
          <w:rFonts w:ascii="Arial" w:hAnsi="Arial" w:cs="Arial"/>
          <w:b/>
          <w:color w:val="000000"/>
        </w:rPr>
        <w:t>CONTROL DE CAMBIOS</w:t>
      </w:r>
    </w:p>
    <w:tbl>
      <w:tblPr>
        <w:tblpPr w:leftFromText="141" w:rightFromText="141" w:vertAnchor="text" w:horzAnchor="margin" w:tblpXSpec="center" w:tblpY="32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3"/>
        <w:gridCol w:w="1743"/>
        <w:gridCol w:w="5666"/>
      </w:tblGrid>
      <w:tr w:rsidR="00C91FC5" w:rsidRPr="00AD4942" w:rsidTr="00453673">
        <w:tblPrEx>
          <w:tblCellMar>
            <w:top w:w="0" w:type="dxa"/>
            <w:bottom w:w="0" w:type="dxa"/>
          </w:tblCellMar>
        </w:tblPrEx>
        <w:trPr>
          <w:trHeight w:val="281"/>
        </w:trPr>
        <w:tc>
          <w:tcPr>
            <w:tcW w:w="1233" w:type="dxa"/>
            <w:vAlign w:val="center"/>
          </w:tcPr>
          <w:p w:rsidR="00C91FC5" w:rsidRPr="00AD4942" w:rsidRDefault="00C91FC5" w:rsidP="00453673">
            <w:pPr>
              <w:contextualSpacing/>
              <w:jc w:val="center"/>
              <w:rPr>
                <w:rFonts w:ascii="Arial" w:hAnsi="Arial" w:cs="Arial"/>
              </w:rPr>
            </w:pPr>
            <w:r w:rsidRPr="00AD4942">
              <w:rPr>
                <w:rFonts w:ascii="Arial" w:hAnsi="Arial" w:cs="Arial"/>
              </w:rPr>
              <w:t>Versión</w:t>
            </w:r>
          </w:p>
        </w:tc>
        <w:tc>
          <w:tcPr>
            <w:tcW w:w="1743" w:type="dxa"/>
            <w:vAlign w:val="center"/>
          </w:tcPr>
          <w:p w:rsidR="00C91FC5" w:rsidRPr="00AD4942" w:rsidRDefault="00C91FC5" w:rsidP="00453673">
            <w:pPr>
              <w:contextualSpacing/>
              <w:jc w:val="center"/>
              <w:rPr>
                <w:rFonts w:ascii="Arial" w:hAnsi="Arial" w:cs="Arial"/>
              </w:rPr>
            </w:pPr>
            <w:r w:rsidRPr="00AD4942">
              <w:rPr>
                <w:rFonts w:ascii="Arial" w:hAnsi="Arial" w:cs="Arial"/>
              </w:rPr>
              <w:t>Fecha</w:t>
            </w:r>
          </w:p>
        </w:tc>
        <w:tc>
          <w:tcPr>
            <w:tcW w:w="5666" w:type="dxa"/>
            <w:vAlign w:val="center"/>
          </w:tcPr>
          <w:p w:rsidR="00C91FC5" w:rsidRPr="00AD4942" w:rsidRDefault="00C91FC5" w:rsidP="00453673">
            <w:pPr>
              <w:contextualSpacing/>
              <w:jc w:val="center"/>
              <w:rPr>
                <w:rFonts w:ascii="Arial" w:hAnsi="Arial" w:cs="Arial"/>
              </w:rPr>
            </w:pPr>
            <w:r w:rsidRPr="00AD4942">
              <w:rPr>
                <w:rFonts w:ascii="Arial" w:hAnsi="Arial" w:cs="Arial"/>
              </w:rPr>
              <w:t xml:space="preserve">Descripción del cambio </w:t>
            </w:r>
          </w:p>
        </w:tc>
      </w:tr>
      <w:tr w:rsidR="00C91FC5" w:rsidRPr="00AD4942" w:rsidTr="00453673">
        <w:tblPrEx>
          <w:tblCellMar>
            <w:top w:w="0" w:type="dxa"/>
            <w:bottom w:w="0" w:type="dxa"/>
          </w:tblCellMar>
        </w:tblPrEx>
        <w:trPr>
          <w:trHeight w:val="536"/>
        </w:trPr>
        <w:tc>
          <w:tcPr>
            <w:tcW w:w="1233" w:type="dxa"/>
            <w:vAlign w:val="center"/>
          </w:tcPr>
          <w:p w:rsidR="00C91FC5" w:rsidRPr="00AD4942" w:rsidRDefault="00C91FC5" w:rsidP="00C91FC5">
            <w:pPr>
              <w:spacing w:after="0"/>
              <w:contextualSpacing/>
              <w:jc w:val="center"/>
              <w:rPr>
                <w:rFonts w:ascii="Arial" w:hAnsi="Arial" w:cs="Arial"/>
              </w:rPr>
            </w:pPr>
            <w:r w:rsidRPr="00AD4942">
              <w:rPr>
                <w:rFonts w:ascii="Arial" w:hAnsi="Arial" w:cs="Arial"/>
              </w:rPr>
              <w:t>0</w:t>
            </w:r>
          </w:p>
        </w:tc>
        <w:tc>
          <w:tcPr>
            <w:tcW w:w="1743" w:type="dxa"/>
            <w:vAlign w:val="center"/>
          </w:tcPr>
          <w:p w:rsidR="00C91FC5" w:rsidRPr="00AD4942" w:rsidRDefault="00C91FC5" w:rsidP="00C91FC5">
            <w:pPr>
              <w:spacing w:after="0"/>
              <w:contextualSpacing/>
              <w:rPr>
                <w:rFonts w:ascii="Arial" w:hAnsi="Arial" w:cs="Arial"/>
              </w:rPr>
            </w:pPr>
            <w:r w:rsidRPr="00AD4942">
              <w:rPr>
                <w:rFonts w:ascii="Arial" w:hAnsi="Arial" w:cs="Arial"/>
              </w:rPr>
              <w:t>27 junio de 2018</w:t>
            </w:r>
          </w:p>
        </w:tc>
        <w:tc>
          <w:tcPr>
            <w:tcW w:w="5666" w:type="dxa"/>
            <w:vAlign w:val="center"/>
          </w:tcPr>
          <w:p w:rsidR="00C91FC5" w:rsidRPr="00AD4942" w:rsidRDefault="00C91FC5" w:rsidP="00C91FC5">
            <w:pPr>
              <w:spacing w:after="0"/>
              <w:contextualSpacing/>
              <w:jc w:val="both"/>
              <w:rPr>
                <w:rFonts w:ascii="Arial" w:hAnsi="Arial" w:cs="Arial"/>
              </w:rPr>
            </w:pPr>
            <w:r w:rsidRPr="00AD4942">
              <w:rPr>
                <w:rFonts w:ascii="Arial" w:hAnsi="Arial" w:cs="Arial"/>
              </w:rPr>
              <w:t>Creación del documento</w:t>
            </w:r>
          </w:p>
        </w:tc>
      </w:tr>
      <w:tr w:rsidR="00C91FC5" w:rsidRPr="00AD4942" w:rsidTr="00453673">
        <w:tblPrEx>
          <w:tblCellMar>
            <w:top w:w="0" w:type="dxa"/>
            <w:bottom w:w="0" w:type="dxa"/>
          </w:tblCellMar>
        </w:tblPrEx>
        <w:trPr>
          <w:trHeight w:val="536"/>
        </w:trPr>
        <w:tc>
          <w:tcPr>
            <w:tcW w:w="1233" w:type="dxa"/>
            <w:vAlign w:val="center"/>
          </w:tcPr>
          <w:p w:rsidR="00C91FC5" w:rsidRPr="00AD4942" w:rsidRDefault="00C91FC5" w:rsidP="00C91FC5">
            <w:pPr>
              <w:spacing w:after="0"/>
              <w:contextualSpacing/>
              <w:jc w:val="center"/>
              <w:rPr>
                <w:rFonts w:ascii="Arial" w:hAnsi="Arial" w:cs="Arial"/>
              </w:rPr>
            </w:pPr>
            <w:r w:rsidRPr="00AD4942">
              <w:rPr>
                <w:rFonts w:ascii="Arial" w:hAnsi="Arial" w:cs="Arial"/>
              </w:rPr>
              <w:t>1</w:t>
            </w:r>
          </w:p>
        </w:tc>
        <w:tc>
          <w:tcPr>
            <w:tcW w:w="1743" w:type="dxa"/>
            <w:vAlign w:val="center"/>
          </w:tcPr>
          <w:p w:rsidR="00C91FC5" w:rsidRPr="00AD4942" w:rsidRDefault="00C91FC5" w:rsidP="00C91FC5">
            <w:pPr>
              <w:spacing w:after="0"/>
              <w:contextualSpacing/>
              <w:rPr>
                <w:rFonts w:ascii="Arial" w:hAnsi="Arial" w:cs="Arial"/>
                <w:highlight w:val="yellow"/>
              </w:rPr>
            </w:pPr>
            <w:r>
              <w:rPr>
                <w:rFonts w:ascii="Arial" w:hAnsi="Arial" w:cs="Arial"/>
              </w:rPr>
              <w:t xml:space="preserve">11 junio </w:t>
            </w:r>
            <w:r w:rsidRPr="00AD4942">
              <w:rPr>
                <w:rFonts w:ascii="Arial" w:hAnsi="Arial" w:cs="Arial"/>
              </w:rPr>
              <w:t>de 2019</w:t>
            </w:r>
          </w:p>
        </w:tc>
        <w:tc>
          <w:tcPr>
            <w:tcW w:w="5666" w:type="dxa"/>
            <w:vAlign w:val="center"/>
          </w:tcPr>
          <w:p w:rsidR="00C91FC5" w:rsidRPr="00AD4942" w:rsidRDefault="00C91FC5" w:rsidP="00AB2E1C">
            <w:pPr>
              <w:spacing w:after="0"/>
              <w:contextualSpacing/>
              <w:jc w:val="both"/>
              <w:rPr>
                <w:rFonts w:ascii="Arial" w:hAnsi="Arial" w:cs="Arial"/>
              </w:rPr>
            </w:pPr>
            <w:r w:rsidRPr="00CB4F10">
              <w:rPr>
                <w:rFonts w:ascii="Arial" w:hAnsi="Arial" w:cs="Arial"/>
              </w:rPr>
              <w:t>Se ajustó el</w:t>
            </w:r>
            <w:r>
              <w:rPr>
                <w:rFonts w:ascii="Arial" w:hAnsi="Arial" w:cs="Arial"/>
              </w:rPr>
              <w:t xml:space="preserve"> programa </w:t>
            </w:r>
            <w:r w:rsidRPr="00CB4F10">
              <w:rPr>
                <w:rFonts w:ascii="Arial" w:hAnsi="Arial" w:cs="Arial"/>
              </w:rPr>
              <w:t xml:space="preserve">según </w:t>
            </w:r>
            <w:r w:rsidR="00AB2E1C">
              <w:rPr>
                <w:rFonts w:ascii="Arial" w:hAnsi="Arial" w:cs="Arial"/>
              </w:rPr>
              <w:t xml:space="preserve">directrices de documentos </w:t>
            </w:r>
            <w:r w:rsidR="00AB2E1C" w:rsidRPr="00CB4F10">
              <w:rPr>
                <w:rFonts w:ascii="Arial" w:hAnsi="Arial" w:cs="Arial"/>
              </w:rPr>
              <w:t>establecido</w:t>
            </w:r>
            <w:r w:rsidRPr="00CB4F10">
              <w:rPr>
                <w:rFonts w:ascii="Arial" w:hAnsi="Arial" w:cs="Arial"/>
              </w:rPr>
              <w:t xml:space="preserve"> po</w:t>
            </w:r>
            <w:bookmarkStart w:id="107" w:name="_GoBack"/>
            <w:r w:rsidRPr="00CB4F10">
              <w:rPr>
                <w:rFonts w:ascii="Arial" w:hAnsi="Arial" w:cs="Arial"/>
              </w:rPr>
              <w:t>r</w:t>
            </w:r>
            <w:bookmarkEnd w:id="107"/>
            <w:r w:rsidRPr="00CB4F10">
              <w:rPr>
                <w:rFonts w:ascii="Arial" w:hAnsi="Arial" w:cs="Arial"/>
              </w:rPr>
              <w:t xml:space="preserve"> el </w:t>
            </w:r>
            <w:proofErr w:type="spellStart"/>
            <w:r w:rsidRPr="00CB4F10">
              <w:rPr>
                <w:rFonts w:ascii="Arial" w:hAnsi="Arial" w:cs="Arial"/>
              </w:rPr>
              <w:t>SIGCMA</w:t>
            </w:r>
            <w:proofErr w:type="spellEnd"/>
            <w:r w:rsidRPr="00CB4F10">
              <w:rPr>
                <w:rFonts w:ascii="Arial" w:hAnsi="Arial" w:cs="Arial"/>
              </w:rPr>
              <w:t>: Encabezado, pie de página, tamaño de letra y marca de agua “Copia no controlada”.</w:t>
            </w:r>
          </w:p>
        </w:tc>
      </w:tr>
    </w:tbl>
    <w:p w:rsidR="00C91FC5" w:rsidRPr="00DD04E0" w:rsidRDefault="00C91FC5" w:rsidP="00C91FC5">
      <w:pPr>
        <w:rPr>
          <w:rFonts w:ascii="Arial" w:hAnsi="Arial" w:cs="Arial"/>
          <w:lang w:val="es-ES_tradnl"/>
        </w:rPr>
      </w:pPr>
    </w:p>
    <w:sectPr w:rsidR="00C91FC5" w:rsidRPr="00DD04E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36" w:rsidRDefault="00645F36" w:rsidP="00402946">
      <w:pPr>
        <w:spacing w:after="0" w:line="240" w:lineRule="auto"/>
      </w:pPr>
      <w:r>
        <w:separator/>
      </w:r>
    </w:p>
  </w:endnote>
  <w:endnote w:type="continuationSeparator" w:id="0">
    <w:p w:rsidR="00645F36" w:rsidRDefault="00645F36" w:rsidP="0040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numGothic">
    <w:altName w:val="Arial Unicode MS"/>
    <w:charset w:val="81"/>
    <w:family w:val="auto"/>
    <w:pitch w:val="variable"/>
    <w:sig w:usb0="00000000" w:usb1="29D7FCFB" w:usb2="00000010"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G Mincho Light J">
    <w:altName w:val="Times New Roman"/>
    <w:charset w:val="00"/>
    <w:family w:val="auto"/>
    <w:pitch w:val="variable"/>
  </w:font>
  <w:font w:name="Beryl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2544"/>
      <w:gridCol w:w="2528"/>
      <w:gridCol w:w="2846"/>
    </w:tblGrid>
    <w:tr w:rsidR="004E2E0F" w:rsidRPr="004839BB" w:rsidTr="00A23EED">
      <w:trPr>
        <w:trHeight w:val="382"/>
        <w:jc w:val="center"/>
      </w:trPr>
      <w:tc>
        <w:tcPr>
          <w:tcW w:w="593" w:type="pct"/>
          <w:tcBorders>
            <w:top w:val="single" w:sz="4" w:space="0" w:color="auto"/>
            <w:left w:val="single" w:sz="4" w:space="0" w:color="auto"/>
            <w:bottom w:val="single" w:sz="4" w:space="0" w:color="auto"/>
            <w:right w:val="single" w:sz="4" w:space="0" w:color="auto"/>
          </w:tcBorders>
          <w:shd w:val="clear" w:color="auto" w:fill="auto"/>
        </w:tcPr>
        <w:p w:rsidR="004E2E0F" w:rsidRPr="004839BB" w:rsidRDefault="004E2E0F" w:rsidP="004E2E0F">
          <w:pPr>
            <w:spacing w:after="0" w:line="240" w:lineRule="auto"/>
            <w:jc w:val="center"/>
            <w:rPr>
              <w:rFonts w:ascii="Arial" w:hAnsi="Arial" w:cs="Arial"/>
              <w:b/>
              <w:sz w:val="14"/>
              <w:szCs w:val="14"/>
            </w:rPr>
          </w:pPr>
          <w:r w:rsidRPr="004839BB">
            <w:rPr>
              <w:rFonts w:ascii="Arial" w:hAnsi="Arial" w:cs="Arial"/>
              <w:b/>
              <w:sz w:val="14"/>
              <w:szCs w:val="14"/>
            </w:rPr>
            <w:t>CÓDIGO</w:t>
          </w:r>
        </w:p>
        <w:p w:rsidR="004E2E0F" w:rsidRPr="004839BB" w:rsidRDefault="004E2E0F" w:rsidP="004E2E0F">
          <w:pPr>
            <w:spacing w:after="0" w:line="240" w:lineRule="auto"/>
            <w:jc w:val="center"/>
            <w:rPr>
              <w:rFonts w:ascii="Arial" w:hAnsi="Arial" w:cs="Arial"/>
              <w:b/>
              <w:color w:val="767171"/>
              <w:sz w:val="14"/>
              <w:szCs w:val="14"/>
            </w:rPr>
          </w:pPr>
          <w:proofErr w:type="spellStart"/>
          <w:r w:rsidRPr="00CB168F">
            <w:rPr>
              <w:rFonts w:ascii="Arial" w:hAnsi="Arial" w:cs="Arial"/>
              <w:b/>
              <w:color w:val="767171"/>
              <w:sz w:val="14"/>
              <w:szCs w:val="14"/>
            </w:rPr>
            <w:t>P</w:t>
          </w:r>
          <w:r>
            <w:rPr>
              <w:rFonts w:ascii="Arial" w:hAnsi="Arial" w:cs="Arial"/>
              <w:b/>
              <w:color w:val="767171"/>
              <w:sz w:val="14"/>
              <w:szCs w:val="14"/>
            </w:rPr>
            <w:t>G</w:t>
          </w:r>
          <w:proofErr w:type="spellEnd"/>
          <w:r w:rsidRPr="00CB168F">
            <w:rPr>
              <w:rFonts w:ascii="Arial" w:hAnsi="Arial" w:cs="Arial"/>
              <w:b/>
              <w:color w:val="767171"/>
              <w:sz w:val="14"/>
              <w:szCs w:val="14"/>
            </w:rPr>
            <w:t>-SST-0</w:t>
          </w:r>
          <w:r>
            <w:rPr>
              <w:rFonts w:ascii="Arial" w:hAnsi="Arial" w:cs="Arial"/>
              <w:b/>
              <w:color w:val="767171"/>
              <w:sz w:val="14"/>
              <w:szCs w:val="14"/>
            </w:rPr>
            <w:t>3</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4E2E0F" w:rsidRPr="004839BB" w:rsidRDefault="004E2E0F" w:rsidP="004E2E0F">
          <w:pPr>
            <w:spacing w:after="0" w:line="240" w:lineRule="auto"/>
            <w:jc w:val="center"/>
            <w:rPr>
              <w:rFonts w:ascii="Arial" w:hAnsi="Arial" w:cs="Arial"/>
              <w:b/>
              <w:sz w:val="14"/>
              <w:szCs w:val="14"/>
            </w:rPr>
          </w:pPr>
          <w:r w:rsidRPr="004839BB">
            <w:rPr>
              <w:rFonts w:ascii="Arial" w:hAnsi="Arial" w:cs="Arial"/>
              <w:b/>
              <w:sz w:val="14"/>
              <w:szCs w:val="14"/>
            </w:rPr>
            <w:t>ELABORÓ</w:t>
          </w:r>
        </w:p>
        <w:p w:rsidR="004E2E0F" w:rsidRPr="00E12EEC" w:rsidRDefault="004E2E0F" w:rsidP="004E2E0F">
          <w:pPr>
            <w:spacing w:after="0" w:line="240" w:lineRule="auto"/>
            <w:jc w:val="center"/>
            <w:rPr>
              <w:rFonts w:ascii="Arial" w:hAnsi="Arial" w:cs="Arial"/>
              <w:b/>
              <w:sz w:val="14"/>
              <w:szCs w:val="14"/>
            </w:rPr>
          </w:pPr>
          <w:r w:rsidRPr="00CB168F">
            <w:rPr>
              <w:rFonts w:ascii="Arial" w:hAnsi="Arial" w:cs="Arial"/>
              <w:b/>
              <w:color w:val="767171"/>
              <w:sz w:val="14"/>
              <w:szCs w:val="14"/>
            </w:rPr>
            <w:t>LÍDER DEL PROCESO</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4E2E0F" w:rsidRPr="004839BB" w:rsidRDefault="004E2E0F" w:rsidP="004E2E0F">
          <w:pPr>
            <w:spacing w:after="0" w:line="240" w:lineRule="auto"/>
            <w:jc w:val="center"/>
            <w:rPr>
              <w:rFonts w:ascii="Arial" w:hAnsi="Arial" w:cs="Arial"/>
              <w:b/>
              <w:sz w:val="14"/>
              <w:szCs w:val="14"/>
            </w:rPr>
          </w:pPr>
          <w:r w:rsidRPr="004839BB">
            <w:rPr>
              <w:rFonts w:ascii="Arial" w:hAnsi="Arial" w:cs="Arial"/>
              <w:b/>
              <w:sz w:val="14"/>
              <w:szCs w:val="14"/>
            </w:rPr>
            <w:t>REVISÓ</w:t>
          </w:r>
        </w:p>
        <w:p w:rsidR="004E2E0F" w:rsidRPr="004839BB" w:rsidRDefault="004E2E0F" w:rsidP="004E2E0F">
          <w:pPr>
            <w:spacing w:after="0" w:line="240" w:lineRule="auto"/>
            <w:jc w:val="center"/>
            <w:rPr>
              <w:rFonts w:ascii="Arial" w:hAnsi="Arial" w:cs="Arial"/>
              <w:b/>
              <w:color w:val="767171"/>
              <w:sz w:val="14"/>
              <w:szCs w:val="14"/>
            </w:rPr>
          </w:pPr>
          <w:proofErr w:type="spellStart"/>
          <w:r>
            <w:rPr>
              <w:rFonts w:ascii="Arial" w:hAnsi="Arial" w:cs="Arial"/>
              <w:b/>
              <w:color w:val="767171"/>
              <w:sz w:val="14"/>
              <w:szCs w:val="14"/>
            </w:rPr>
            <w:t>SIGCMA</w:t>
          </w:r>
          <w:proofErr w:type="spellEnd"/>
          <w:r>
            <w:rPr>
              <w:rFonts w:ascii="Arial" w:hAnsi="Arial" w:cs="Arial"/>
              <w:b/>
              <w:color w:val="767171"/>
              <w:sz w:val="14"/>
              <w:szCs w:val="14"/>
            </w:rPr>
            <w:t xml:space="preserve">- </w:t>
          </w:r>
          <w:proofErr w:type="spellStart"/>
          <w:r>
            <w:rPr>
              <w:rFonts w:ascii="Arial" w:hAnsi="Arial" w:cs="Arial"/>
              <w:b/>
              <w:color w:val="767171"/>
              <w:sz w:val="14"/>
              <w:szCs w:val="14"/>
            </w:rPr>
            <w:t>CENDOJ</w:t>
          </w:r>
          <w:proofErr w:type="spellEnd"/>
        </w:p>
      </w:tc>
      <w:tc>
        <w:tcPr>
          <w:tcW w:w="1584" w:type="pct"/>
          <w:tcBorders>
            <w:top w:val="single" w:sz="4" w:space="0" w:color="auto"/>
            <w:left w:val="single" w:sz="4" w:space="0" w:color="auto"/>
            <w:bottom w:val="single" w:sz="4" w:space="0" w:color="auto"/>
            <w:right w:val="single" w:sz="4" w:space="0" w:color="auto"/>
          </w:tcBorders>
          <w:shd w:val="clear" w:color="auto" w:fill="auto"/>
        </w:tcPr>
        <w:p w:rsidR="004E2E0F" w:rsidRPr="004839BB" w:rsidRDefault="004E2E0F" w:rsidP="004E2E0F">
          <w:pPr>
            <w:spacing w:after="0" w:line="240" w:lineRule="auto"/>
            <w:jc w:val="center"/>
            <w:rPr>
              <w:rFonts w:ascii="Arial" w:hAnsi="Arial" w:cs="Arial"/>
              <w:b/>
              <w:sz w:val="14"/>
              <w:szCs w:val="14"/>
            </w:rPr>
          </w:pPr>
          <w:r w:rsidRPr="004839BB">
            <w:rPr>
              <w:rFonts w:ascii="Arial" w:hAnsi="Arial" w:cs="Arial"/>
              <w:b/>
              <w:sz w:val="14"/>
              <w:szCs w:val="14"/>
            </w:rPr>
            <w:t>APROBÓ</w:t>
          </w:r>
        </w:p>
        <w:p w:rsidR="004E2E0F" w:rsidRPr="004839BB" w:rsidRDefault="004E2E0F" w:rsidP="004E2E0F">
          <w:pPr>
            <w:spacing w:after="0" w:line="240" w:lineRule="auto"/>
            <w:jc w:val="center"/>
            <w:rPr>
              <w:rFonts w:ascii="Arial" w:hAnsi="Arial" w:cs="Arial"/>
              <w:b/>
              <w:color w:val="767171"/>
              <w:sz w:val="14"/>
              <w:szCs w:val="14"/>
            </w:rPr>
          </w:pPr>
          <w:r>
            <w:rPr>
              <w:rFonts w:ascii="Arial" w:hAnsi="Arial" w:cs="Arial"/>
              <w:b/>
              <w:color w:val="767171"/>
              <w:sz w:val="14"/>
              <w:szCs w:val="14"/>
            </w:rPr>
            <w:t xml:space="preserve">COMITÉ DE LIDERES DEL </w:t>
          </w:r>
          <w:proofErr w:type="spellStart"/>
          <w:r>
            <w:rPr>
              <w:rFonts w:ascii="Arial" w:hAnsi="Arial" w:cs="Arial"/>
              <w:b/>
              <w:color w:val="767171"/>
              <w:sz w:val="14"/>
              <w:szCs w:val="14"/>
            </w:rPr>
            <w:t>SIGCMA</w:t>
          </w:r>
          <w:proofErr w:type="spellEnd"/>
        </w:p>
      </w:tc>
    </w:tr>
    <w:tr w:rsidR="004E2E0F" w:rsidRPr="004839BB" w:rsidTr="00A23EED">
      <w:trPr>
        <w:trHeight w:val="382"/>
        <w:jc w:val="center"/>
      </w:trPr>
      <w:tc>
        <w:tcPr>
          <w:tcW w:w="593" w:type="pct"/>
          <w:tcBorders>
            <w:top w:val="single" w:sz="4" w:space="0" w:color="auto"/>
            <w:left w:val="single" w:sz="4" w:space="0" w:color="auto"/>
            <w:bottom w:val="single" w:sz="4" w:space="0" w:color="auto"/>
            <w:right w:val="single" w:sz="4" w:space="0" w:color="auto"/>
          </w:tcBorders>
          <w:shd w:val="clear" w:color="auto" w:fill="auto"/>
        </w:tcPr>
        <w:p w:rsidR="004E2E0F" w:rsidRPr="002D7A8E" w:rsidRDefault="004E2E0F" w:rsidP="004E2E0F">
          <w:pPr>
            <w:spacing w:after="0" w:line="240" w:lineRule="auto"/>
            <w:jc w:val="center"/>
            <w:rPr>
              <w:rFonts w:ascii="Arial" w:hAnsi="Arial" w:cs="Arial"/>
              <w:b/>
              <w:color w:val="000000"/>
              <w:sz w:val="14"/>
              <w:szCs w:val="14"/>
            </w:rPr>
          </w:pPr>
          <w:r w:rsidRPr="002D7A8E">
            <w:rPr>
              <w:rFonts w:ascii="Arial" w:hAnsi="Arial" w:cs="Arial"/>
              <w:b/>
              <w:color w:val="000000"/>
              <w:sz w:val="14"/>
              <w:szCs w:val="14"/>
            </w:rPr>
            <w:t>VERSIÓN</w:t>
          </w:r>
        </w:p>
        <w:p w:rsidR="004E2E0F" w:rsidRPr="002D7A8E" w:rsidRDefault="004E2E0F" w:rsidP="004E2E0F">
          <w:pPr>
            <w:spacing w:after="0" w:line="240" w:lineRule="auto"/>
            <w:jc w:val="center"/>
            <w:rPr>
              <w:rFonts w:ascii="Arial" w:hAnsi="Arial" w:cs="Arial"/>
              <w:b/>
              <w:color w:val="000000"/>
              <w:sz w:val="14"/>
              <w:szCs w:val="14"/>
            </w:rPr>
          </w:pPr>
          <w:r>
            <w:rPr>
              <w:rFonts w:ascii="Arial" w:hAnsi="Arial" w:cs="Arial"/>
              <w:b/>
              <w:color w:val="767171"/>
              <w:sz w:val="14"/>
              <w:szCs w:val="14"/>
            </w:rPr>
            <w:t>01</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4E2E0F" w:rsidRPr="002D7A8E" w:rsidRDefault="004E2E0F" w:rsidP="004E2E0F">
          <w:pPr>
            <w:spacing w:after="0" w:line="240" w:lineRule="auto"/>
            <w:jc w:val="center"/>
            <w:rPr>
              <w:rFonts w:ascii="Arial" w:hAnsi="Arial" w:cs="Arial"/>
              <w:b/>
              <w:color w:val="000000"/>
              <w:sz w:val="14"/>
              <w:szCs w:val="14"/>
            </w:rPr>
          </w:pPr>
          <w:r w:rsidRPr="002D7A8E">
            <w:rPr>
              <w:rFonts w:ascii="Arial" w:hAnsi="Arial" w:cs="Arial"/>
              <w:b/>
              <w:color w:val="000000"/>
              <w:sz w:val="14"/>
              <w:szCs w:val="14"/>
            </w:rPr>
            <w:t>FECHA</w:t>
          </w:r>
        </w:p>
        <w:p w:rsidR="004E2E0F" w:rsidRPr="002D7A8E" w:rsidRDefault="004E2E0F" w:rsidP="004E2E0F">
          <w:pPr>
            <w:spacing w:after="0" w:line="240" w:lineRule="auto"/>
            <w:jc w:val="center"/>
            <w:rPr>
              <w:rFonts w:ascii="Arial" w:hAnsi="Arial" w:cs="Arial"/>
              <w:b/>
              <w:color w:val="000000"/>
              <w:sz w:val="14"/>
              <w:szCs w:val="14"/>
            </w:rPr>
          </w:pPr>
          <w:r w:rsidRPr="00CB168F">
            <w:rPr>
              <w:rFonts w:ascii="Arial" w:hAnsi="Arial" w:cs="Arial"/>
              <w:b/>
              <w:color w:val="767171"/>
              <w:sz w:val="14"/>
              <w:szCs w:val="14"/>
            </w:rPr>
            <w:t>29/05/2019</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4E2E0F" w:rsidRPr="004839BB" w:rsidRDefault="004E2E0F" w:rsidP="004E2E0F">
          <w:pPr>
            <w:spacing w:after="0" w:line="240" w:lineRule="auto"/>
            <w:jc w:val="center"/>
            <w:rPr>
              <w:rFonts w:ascii="Arial" w:hAnsi="Arial" w:cs="Arial"/>
              <w:b/>
              <w:sz w:val="14"/>
              <w:szCs w:val="14"/>
            </w:rPr>
          </w:pPr>
          <w:r w:rsidRPr="004839BB">
            <w:rPr>
              <w:rFonts w:ascii="Arial" w:hAnsi="Arial" w:cs="Arial"/>
              <w:b/>
              <w:sz w:val="14"/>
              <w:szCs w:val="14"/>
            </w:rPr>
            <w:t>FECHA</w:t>
          </w:r>
        </w:p>
        <w:p w:rsidR="004E2E0F" w:rsidRPr="00DF3911" w:rsidRDefault="004E2E0F" w:rsidP="004E2E0F">
          <w:pPr>
            <w:spacing w:after="0" w:line="240" w:lineRule="auto"/>
            <w:jc w:val="center"/>
            <w:rPr>
              <w:rFonts w:ascii="Arial" w:hAnsi="Arial" w:cs="Arial"/>
              <w:b/>
              <w:sz w:val="14"/>
              <w:szCs w:val="14"/>
            </w:rPr>
          </w:pPr>
          <w:r w:rsidRPr="00CB168F">
            <w:rPr>
              <w:rFonts w:ascii="Arial" w:hAnsi="Arial" w:cs="Arial"/>
              <w:b/>
              <w:color w:val="767171"/>
              <w:sz w:val="14"/>
              <w:szCs w:val="14"/>
            </w:rPr>
            <w:t>05/06/2019</w:t>
          </w:r>
        </w:p>
      </w:tc>
      <w:tc>
        <w:tcPr>
          <w:tcW w:w="1584" w:type="pct"/>
          <w:tcBorders>
            <w:top w:val="single" w:sz="4" w:space="0" w:color="auto"/>
            <w:left w:val="single" w:sz="4" w:space="0" w:color="auto"/>
            <w:bottom w:val="single" w:sz="4" w:space="0" w:color="auto"/>
            <w:right w:val="single" w:sz="4" w:space="0" w:color="auto"/>
          </w:tcBorders>
          <w:shd w:val="clear" w:color="auto" w:fill="auto"/>
        </w:tcPr>
        <w:p w:rsidR="004E2E0F" w:rsidRPr="004839BB" w:rsidRDefault="004E2E0F" w:rsidP="004E2E0F">
          <w:pPr>
            <w:spacing w:after="0" w:line="240" w:lineRule="auto"/>
            <w:jc w:val="center"/>
            <w:rPr>
              <w:rFonts w:ascii="Arial" w:hAnsi="Arial" w:cs="Arial"/>
              <w:b/>
              <w:sz w:val="14"/>
              <w:szCs w:val="14"/>
            </w:rPr>
          </w:pPr>
          <w:r w:rsidRPr="004839BB">
            <w:rPr>
              <w:rFonts w:ascii="Arial" w:hAnsi="Arial" w:cs="Arial"/>
              <w:b/>
              <w:sz w:val="14"/>
              <w:szCs w:val="14"/>
            </w:rPr>
            <w:t>FECHA</w:t>
          </w:r>
        </w:p>
        <w:p w:rsidR="004E2E0F" w:rsidRPr="00DF3911" w:rsidRDefault="004E2E0F" w:rsidP="004E2E0F">
          <w:pPr>
            <w:spacing w:after="0" w:line="240" w:lineRule="auto"/>
            <w:jc w:val="center"/>
            <w:rPr>
              <w:rFonts w:ascii="Arial" w:hAnsi="Arial" w:cs="Arial"/>
              <w:b/>
              <w:sz w:val="14"/>
              <w:szCs w:val="14"/>
            </w:rPr>
          </w:pPr>
          <w:r w:rsidRPr="00CB168F">
            <w:rPr>
              <w:rFonts w:ascii="Arial" w:hAnsi="Arial" w:cs="Arial"/>
              <w:b/>
              <w:color w:val="767171"/>
              <w:sz w:val="14"/>
              <w:szCs w:val="14"/>
            </w:rPr>
            <w:t>11/06/2019</w:t>
          </w:r>
        </w:p>
      </w:tc>
    </w:tr>
  </w:tbl>
  <w:p w:rsidR="000173F6" w:rsidRPr="00034D45" w:rsidRDefault="00034D45" w:rsidP="00D23755">
    <w:pPr>
      <w:pStyle w:val="Piedepgina"/>
      <w:rPr>
        <w:b/>
        <w:bCs/>
        <w:sz w:val="20"/>
        <w:lang w:val="es-CO"/>
      </w:rPr>
    </w:pPr>
    <w:r w:rsidRPr="002B571B">
      <w:rPr>
        <w:sz w:val="20"/>
        <w:lang w:val="es-CO"/>
      </w:rPr>
      <w:t xml:space="preserve">Página </w:t>
    </w:r>
    <w:r w:rsidRPr="002B571B">
      <w:rPr>
        <w:b/>
        <w:bCs/>
        <w:sz w:val="20"/>
        <w:lang w:val="es-CO"/>
      </w:rPr>
      <w:fldChar w:fldCharType="begin"/>
    </w:r>
    <w:r w:rsidRPr="002B571B">
      <w:rPr>
        <w:b/>
        <w:bCs/>
        <w:sz w:val="20"/>
        <w:lang w:val="es-CO"/>
      </w:rPr>
      <w:instrText>PAGE  \* Arabic  \* MERGEFORMAT</w:instrText>
    </w:r>
    <w:r w:rsidRPr="002B571B">
      <w:rPr>
        <w:b/>
        <w:bCs/>
        <w:sz w:val="20"/>
        <w:lang w:val="es-CO"/>
      </w:rPr>
      <w:fldChar w:fldCharType="separate"/>
    </w:r>
    <w:r w:rsidR="00AB2E1C">
      <w:rPr>
        <w:b/>
        <w:bCs/>
        <w:noProof/>
        <w:sz w:val="20"/>
        <w:lang w:val="es-CO"/>
      </w:rPr>
      <w:t>38</w:t>
    </w:r>
    <w:r w:rsidRPr="002B571B">
      <w:rPr>
        <w:b/>
        <w:bCs/>
        <w:sz w:val="20"/>
        <w:lang w:val="es-CO"/>
      </w:rPr>
      <w:fldChar w:fldCharType="end"/>
    </w:r>
    <w:r w:rsidRPr="002B571B">
      <w:rPr>
        <w:sz w:val="20"/>
        <w:lang w:val="es-CO"/>
      </w:rPr>
      <w:t xml:space="preserve"> de </w:t>
    </w:r>
    <w:r w:rsidRPr="002B571B">
      <w:rPr>
        <w:b/>
        <w:bCs/>
        <w:sz w:val="20"/>
        <w:lang w:val="es-CO"/>
      </w:rPr>
      <w:fldChar w:fldCharType="begin"/>
    </w:r>
    <w:r w:rsidRPr="002B571B">
      <w:rPr>
        <w:b/>
        <w:bCs/>
        <w:sz w:val="20"/>
        <w:lang w:val="es-CO"/>
      </w:rPr>
      <w:instrText>NUMPAGES  \* Arabic  \* MERGEFORMAT</w:instrText>
    </w:r>
    <w:r w:rsidRPr="002B571B">
      <w:rPr>
        <w:b/>
        <w:bCs/>
        <w:sz w:val="20"/>
        <w:lang w:val="es-CO"/>
      </w:rPr>
      <w:fldChar w:fldCharType="separate"/>
    </w:r>
    <w:r w:rsidR="00AB2E1C">
      <w:rPr>
        <w:b/>
        <w:bCs/>
        <w:noProof/>
        <w:sz w:val="20"/>
        <w:lang w:val="es-CO"/>
      </w:rPr>
      <w:t>38</w:t>
    </w:r>
    <w:r w:rsidRPr="002B571B">
      <w:rPr>
        <w:b/>
        <w:bCs/>
        <w:sz w:val="20"/>
        <w:lang w:val="es-C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36" w:rsidRDefault="00645F36" w:rsidP="00402946">
      <w:pPr>
        <w:spacing w:after="0" w:line="240" w:lineRule="auto"/>
      </w:pPr>
      <w:r>
        <w:separator/>
      </w:r>
    </w:p>
  </w:footnote>
  <w:footnote w:type="continuationSeparator" w:id="0">
    <w:p w:rsidR="00645F36" w:rsidRDefault="00645F36" w:rsidP="00402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0F" w:rsidRDefault="00645F36" w:rsidP="004E2E0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91189" o:spid="_x0000_s2051" type="#_x0000_t136" style="position:absolute;margin-left:0;margin-top:0;width:529.6pt;height:93.45pt;rotation:315;z-index:-251657728;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004E2E0F">
      <w:rPr>
        <w:noProof/>
        <w:lang w:val="es-CO" w:eastAsia="es-CO"/>
      </w:rPr>
      <w:drawing>
        <wp:anchor distT="0" distB="0" distL="114300" distR="114300" simplePos="0" relativeHeight="251656704" behindDoc="1" locked="0" layoutInCell="1" allowOverlap="1">
          <wp:simplePos x="0" y="0"/>
          <wp:positionH relativeFrom="column">
            <wp:posOffset>-851535</wp:posOffset>
          </wp:positionH>
          <wp:positionV relativeFrom="paragraph">
            <wp:posOffset>14605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E0F">
      <w:t xml:space="preserve">                   </w:t>
    </w:r>
  </w:p>
  <w:p w:rsidR="004E2E0F" w:rsidRDefault="004E2E0F" w:rsidP="004E2E0F">
    <w:pPr>
      <w:pStyle w:val="Encabezado"/>
      <w:jc w:val="center"/>
      <w:rPr>
        <w:rFonts w:ascii="Berylium" w:hAnsi="Berylium"/>
        <w:b/>
        <w:bCs/>
        <w:iCs/>
      </w:rPr>
    </w:pPr>
    <w:r>
      <w:rPr>
        <w:rFonts w:ascii="Berylium" w:hAnsi="Berylium"/>
        <w:b/>
        <w:bCs/>
        <w:iCs/>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4550410</wp:posOffset>
              </wp:positionH>
              <wp:positionV relativeFrom="paragraph">
                <wp:posOffset>64770</wp:posOffset>
              </wp:positionV>
              <wp:extent cx="1557020" cy="374650"/>
              <wp:effectExtent l="0" t="0" r="5080"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74650"/>
                      </a:xfrm>
                      <a:prstGeom prst="rect">
                        <a:avLst/>
                      </a:prstGeom>
                      <a:noFill/>
                      <a:ln w="9525">
                        <a:noFill/>
                        <a:miter lim="800000"/>
                        <a:headEnd/>
                        <a:tailEnd/>
                      </a:ln>
                    </wps:spPr>
                    <wps:txbx>
                      <w:txbxContent>
                        <w:p w:rsidR="004E2E0F" w:rsidRPr="00655964" w:rsidRDefault="004E2E0F" w:rsidP="004E2E0F">
                          <w:pPr>
                            <w:pStyle w:val="NormalWeb"/>
                            <w:bidi/>
                            <w:spacing w:before="0" w:beforeAutospacing="0" w:after="0" w:afterAutospacing="0"/>
                            <w:jc w:val="center"/>
                            <w:rPr>
                              <w:sz w:val="48"/>
                              <w:szCs w:val="36"/>
                            </w:rPr>
                          </w:pPr>
                          <w:proofErr w:type="spellStart"/>
                          <w:r w:rsidRPr="00655964">
                            <w:rPr>
                              <w:rFonts w:ascii="Berylium" w:hAnsi="Berylium"/>
                              <w:b/>
                              <w:bCs/>
                              <w:iCs/>
                              <w:sz w:val="28"/>
                              <w:szCs w:val="22"/>
                            </w:rPr>
                            <w:t>SIGCMA</w:t>
                          </w:r>
                          <w:proofErr w:type="spellEnd"/>
                        </w:p>
                      </w:txbxContent>
                    </wps:txbx>
                    <wps:bodyPr vertOverflow="clip" wrap="square" lIns="54864" tIns="41148" rIns="0"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58.3pt;margin-top:5.1pt;width:122.6pt;height: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zaCQIAANUDAAAOAAAAZHJzL2Uyb0RvYy54bWysU9uO2yAQfa/Uf0C8N3YuzqZWnFW7260q&#10;7XYrbfsBBHCMCgwFEjt/3wEn2ah9q+oHBB7mzJwzh/XtYDQ5SB8U2IZOJyUl0nIQyu4a+uP7w7sV&#10;JSEyK5gGKxt6lIHebt6+WfeuljPoQAvpCYLYUPeuoV2Mri6KwDtpWJiAkxaDLXjDIh79rhCe9Yhu&#10;dDEry2XRgxfOA5ch4N/7MUg3Gb9tJY/PbRtkJLqh2FvMq8/rNq3FZs3qnWeuU/zUBvuHLgxTFote&#10;oO5ZZGTv1V9QRnEPAdo44WAKaFvFZeaAbKblH2xeOuZk5oLiBHeRKfw/WP718M0TJRo6p8QygyO6&#10;2zPhgQhJohwikHkSqXehxrsvDm/H4SMMOOxMOLhH4D8DsXDXMbuTH7yHvpNMYJPTlFlcpY44IYFs&#10;+ycQWI3tI2SgofUmKYiaEETHYR0vA8I+CE8lq+qmnGGIY2x+s1hWeYIFq8/Zzof4WYIhadNQjwbI&#10;6OzwGGLqhtXnK6mYhQeldTaBtqRv6PtqVuWEq4hRET2qlWnoqkzf6JpE8pMVOTkypcc9FtD2xDoR&#10;HSnHYTvgxSTFFsQR+eObic+4tBqwLNfKUdKjDxsafu2Zl5ToLxY1rBar5QKNmw+L6XSBD8rnA8qw&#10;PW+Y5R2grSMle+fVrkPur+qjdzLzk8+TOa/PudvX17j5DQAA//8DAFBLAwQUAAYACAAAACEAyToF&#10;n9wAAAAJAQAADwAAAGRycy9kb3ducmV2LnhtbEyP0UrEMBBF3wX/IYzgm5u2QrS16bIo4oOK2PUD&#10;0mZsi8mkNNnd+veOT/o43MOdc+vt6p044hKnQBryTQYCqQ92okHDx/7x6hZETIascYFQwzdG2Dbn&#10;Z7WpbDjROx7bNAguoVgZDWNKcyVl7Ef0Jm7CjMTZZ1i8SXwug7SLOXG5d7LIMiW9mYg/jGbG+xH7&#10;r/bgNcSufOn29vrVPaMcnnYP7RvZSevLi3V3ByLhmv5g+NVndWjYqQsHslE4DTe5UoxykBUgGChV&#10;zls6DaosQDa1/L+g+QEAAP//AwBQSwECLQAUAAYACAAAACEAtoM4kv4AAADhAQAAEwAAAAAAAAAA&#10;AAAAAAAAAAAAW0NvbnRlbnRfVHlwZXNdLnhtbFBLAQItABQABgAIAAAAIQA4/SH/1gAAAJQBAAAL&#10;AAAAAAAAAAAAAAAAAC8BAABfcmVscy8ucmVsc1BLAQItABQABgAIAAAAIQBTSlzaCQIAANUDAAAO&#10;AAAAAAAAAAAAAAAAAC4CAABkcnMvZTJvRG9jLnhtbFBLAQItABQABgAIAAAAIQDJOgWf3AAAAAkB&#10;AAAPAAAAAAAAAAAAAAAAAGMEAABkcnMvZG93bnJldi54bWxQSwUGAAAAAAQABADzAAAAbAUAAAAA&#10;" filled="f" stroked="f">
              <v:textbox inset="4.32pt,3.24pt,0,0">
                <w:txbxContent>
                  <w:p w:rsidR="004E2E0F" w:rsidRPr="00655964" w:rsidRDefault="004E2E0F" w:rsidP="004E2E0F">
                    <w:pPr>
                      <w:pStyle w:val="NormalWeb"/>
                      <w:bidi/>
                      <w:spacing w:before="0" w:beforeAutospacing="0" w:after="0" w:afterAutospacing="0"/>
                      <w:jc w:val="center"/>
                      <w:rPr>
                        <w:sz w:val="48"/>
                        <w:szCs w:val="36"/>
                      </w:rPr>
                    </w:pPr>
                    <w:proofErr w:type="spellStart"/>
                    <w:r w:rsidRPr="00655964">
                      <w:rPr>
                        <w:rFonts w:ascii="Berylium" w:hAnsi="Berylium"/>
                        <w:b/>
                        <w:bCs/>
                        <w:iCs/>
                        <w:sz w:val="28"/>
                        <w:szCs w:val="22"/>
                      </w:rPr>
                      <w:t>SIGCMA</w:t>
                    </w:r>
                    <w:proofErr w:type="spellEnd"/>
                  </w:p>
                </w:txbxContent>
              </v:textbox>
            </v:shape>
          </w:pict>
        </mc:Fallback>
      </mc:AlternateContent>
    </w:r>
    <w:r w:rsidRPr="0073240D">
      <w:rPr>
        <w:rFonts w:ascii="Berylium" w:hAnsi="Berylium"/>
        <w:b/>
        <w:bCs/>
        <w:iCs/>
      </w:rPr>
      <w:t xml:space="preserve"> </w:t>
    </w:r>
  </w:p>
  <w:p w:rsidR="004E2E0F" w:rsidRDefault="004E2E0F" w:rsidP="004E2E0F">
    <w:pPr>
      <w:pStyle w:val="Encabezado"/>
      <w:jc w:val="center"/>
      <w:rPr>
        <w:rFonts w:ascii="Berylium" w:hAnsi="Berylium"/>
        <w:bCs/>
        <w:iCs/>
      </w:rPr>
    </w:pPr>
    <w:r w:rsidRPr="00655964">
      <w:rPr>
        <w:rFonts w:ascii="Berylium" w:hAnsi="Berylium"/>
        <w:bCs/>
        <w:iCs/>
      </w:rPr>
      <w:t>Consejo Superior de la Judicatura</w:t>
    </w:r>
  </w:p>
  <w:p w:rsidR="004E2E0F" w:rsidRDefault="004E2E0F" w:rsidP="004E2E0F">
    <w:pPr>
      <w:pStyle w:val="Encabezado"/>
      <w:jc w:val="center"/>
      <w:rPr>
        <w:rFonts w:ascii="Berylium" w:hAnsi="Berylium"/>
        <w:bCs/>
        <w:iCs/>
      </w:rPr>
    </w:pPr>
    <w:r w:rsidRPr="00655964">
      <w:rPr>
        <w:rFonts w:ascii="Berylium" w:hAnsi="Berylium"/>
        <w:bCs/>
        <w:iCs/>
      </w:rPr>
      <w:t>Dirección Ejecutiva de Administración Judicial</w:t>
    </w:r>
  </w:p>
  <w:p w:rsidR="004E2E0F" w:rsidRPr="00225697" w:rsidRDefault="004E2E0F" w:rsidP="004E2E0F">
    <w:pPr>
      <w:pStyle w:val="Encabezado"/>
      <w:jc w:val="center"/>
      <w:rPr>
        <w:rFonts w:ascii="Berylium" w:hAnsi="Berylium"/>
        <w:bCs/>
        <w:iCs/>
      </w:rPr>
    </w:pPr>
    <w:r>
      <w:rPr>
        <w:rFonts w:ascii="Berylium" w:hAnsi="Berylium"/>
        <w:bCs/>
        <w:iCs/>
      </w:rPr>
      <w:t>Unidad d</w:t>
    </w:r>
    <w:r w:rsidRPr="00655964">
      <w:rPr>
        <w:rFonts w:ascii="Berylium" w:hAnsi="Berylium"/>
        <w:bCs/>
        <w:iCs/>
      </w:rPr>
      <w:t>e Recursos Humanos</w:t>
    </w:r>
  </w:p>
  <w:p w:rsidR="00D6603D" w:rsidRDefault="00D6603D" w:rsidP="00D6603D">
    <w:pPr>
      <w:pStyle w:val="Encabezado"/>
      <w:jc w:val="center"/>
      <w:rPr>
        <w:rFonts w:ascii="Berylium" w:hAnsi="Berylium"/>
        <w:bCs/>
        <w:iCs/>
      </w:rPr>
    </w:pPr>
    <w:r w:rsidRPr="0085277A">
      <w:rPr>
        <w:rFonts w:ascii="Berylium" w:hAnsi="Berylium"/>
        <w:bCs/>
        <w:iCs/>
      </w:rPr>
      <w:t>Sistema de Gestión de Seguridad y Salud en el Trabajo (SG-SST)</w:t>
    </w:r>
  </w:p>
  <w:p w:rsidR="00B9291D" w:rsidRPr="004E2E0F" w:rsidRDefault="00B9291D" w:rsidP="004E2E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10"/>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singleLevel"/>
    <w:tmpl w:val="0000000D"/>
    <w:name w:val="WW8Num22"/>
    <w:lvl w:ilvl="0">
      <w:start w:val="1"/>
      <w:numFmt w:val="bullet"/>
      <w:lvlText w:val=""/>
      <w:lvlJc w:val="left"/>
      <w:pPr>
        <w:tabs>
          <w:tab w:val="num" w:pos="720"/>
        </w:tabs>
        <w:ind w:left="720" w:hanging="360"/>
      </w:pPr>
      <w:rPr>
        <w:rFonts w:ascii="Symbol" w:hAnsi="Symbol"/>
      </w:rPr>
    </w:lvl>
  </w:abstractNum>
  <w:abstractNum w:abstractNumId="4">
    <w:nsid w:val="014B4B46"/>
    <w:multiLevelType w:val="hybridMultilevel"/>
    <w:tmpl w:val="01FC6D52"/>
    <w:lvl w:ilvl="0" w:tplc="457CF9E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74647D4"/>
    <w:multiLevelType w:val="hybridMultilevel"/>
    <w:tmpl w:val="9B244576"/>
    <w:lvl w:ilvl="0" w:tplc="35A8D60E">
      <w:start w:val="1"/>
      <w:numFmt w:val="decimal"/>
      <w:lvlText w:val="%1."/>
      <w:lvlJc w:val="left"/>
      <w:pPr>
        <w:ind w:left="644"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80C5299"/>
    <w:multiLevelType w:val="hybridMultilevel"/>
    <w:tmpl w:val="E29AD2F6"/>
    <w:lvl w:ilvl="0" w:tplc="590CA84E">
      <w:start w:val="1"/>
      <w:numFmt w:val="bullet"/>
      <w:lvlText w:val=""/>
      <w:lvlJc w:val="left"/>
      <w:pPr>
        <w:tabs>
          <w:tab w:val="num" w:pos="720"/>
        </w:tabs>
        <w:ind w:left="720" w:hanging="360"/>
      </w:pPr>
      <w:rPr>
        <w:rFonts w:ascii="Symbol" w:hAnsi="Symbol" w:hint="default"/>
        <w:color w:val="244061" w:themeColor="accent1" w:themeShade="8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08C64838"/>
    <w:multiLevelType w:val="hybridMultilevel"/>
    <w:tmpl w:val="2B140D6E"/>
    <w:lvl w:ilvl="0" w:tplc="84F42B54">
      <w:start w:val="1"/>
      <w:numFmt w:val="decimal"/>
      <w:lvlText w:val="%1."/>
      <w:lvlJc w:val="left"/>
      <w:pPr>
        <w:ind w:left="786" w:hanging="360"/>
      </w:pPr>
      <w:rPr>
        <w:rFonts w:hint="default"/>
        <w:color w:val="auto"/>
      </w:rPr>
    </w:lvl>
    <w:lvl w:ilvl="1" w:tplc="240A0019">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
    <w:nsid w:val="0F2C4EF5"/>
    <w:multiLevelType w:val="hybridMultilevel"/>
    <w:tmpl w:val="C436E9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012E76"/>
    <w:multiLevelType w:val="hybridMultilevel"/>
    <w:tmpl w:val="5CC44FA4"/>
    <w:lvl w:ilvl="0" w:tplc="457CF9E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17722B5"/>
    <w:multiLevelType w:val="multilevel"/>
    <w:tmpl w:val="5358DB0C"/>
    <w:lvl w:ilvl="0">
      <w:start w:val="8"/>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14F8269B"/>
    <w:multiLevelType w:val="hybridMultilevel"/>
    <w:tmpl w:val="AB8E15C8"/>
    <w:lvl w:ilvl="0" w:tplc="3990A5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336728"/>
    <w:multiLevelType w:val="hybridMultilevel"/>
    <w:tmpl w:val="8D8CC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BAB21FC"/>
    <w:multiLevelType w:val="hybridMultilevel"/>
    <w:tmpl w:val="F1EEE090"/>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C7B3F2D"/>
    <w:multiLevelType w:val="hybridMultilevel"/>
    <w:tmpl w:val="B40A9A30"/>
    <w:lvl w:ilvl="0" w:tplc="457CF9E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FE547FA"/>
    <w:multiLevelType w:val="hybridMultilevel"/>
    <w:tmpl w:val="13AAA72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20F03E9B"/>
    <w:multiLevelType w:val="multilevel"/>
    <w:tmpl w:val="6FB022EA"/>
    <w:lvl w:ilvl="0">
      <w:start w:val="1"/>
      <w:numFmt w:val="decimal"/>
      <w:lvlText w:val="%1."/>
      <w:lvlJc w:val="left"/>
      <w:pPr>
        <w:ind w:left="720" w:hanging="360"/>
      </w:pPr>
    </w:lvl>
    <w:lvl w:ilvl="1">
      <w:start w:val="1"/>
      <w:numFmt w:val="decimal"/>
      <w:isLgl/>
      <w:lvlText w:val="%1.%2"/>
      <w:lvlJc w:val="left"/>
      <w:pPr>
        <w:ind w:left="40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23C1160"/>
    <w:multiLevelType w:val="hybridMultilevel"/>
    <w:tmpl w:val="71207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625151D"/>
    <w:multiLevelType w:val="hybridMultilevel"/>
    <w:tmpl w:val="80F81A7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28544C47"/>
    <w:multiLevelType w:val="hybridMultilevel"/>
    <w:tmpl w:val="14848BDA"/>
    <w:lvl w:ilvl="0" w:tplc="457CF9E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E8D21FD"/>
    <w:multiLevelType w:val="hybridMultilevel"/>
    <w:tmpl w:val="1116CF36"/>
    <w:lvl w:ilvl="0" w:tplc="F2343FB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A020D0"/>
    <w:multiLevelType w:val="hybridMultilevel"/>
    <w:tmpl w:val="FEF0D226"/>
    <w:lvl w:ilvl="0" w:tplc="9D5C61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29E0A32"/>
    <w:multiLevelType w:val="hybridMultilevel"/>
    <w:tmpl w:val="7CD43878"/>
    <w:lvl w:ilvl="0" w:tplc="F1D0667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4D6468A"/>
    <w:multiLevelType w:val="hybridMultilevel"/>
    <w:tmpl w:val="C10ECE9E"/>
    <w:lvl w:ilvl="0" w:tplc="F1D0667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F4153FE"/>
    <w:multiLevelType w:val="hybridMultilevel"/>
    <w:tmpl w:val="E7C65B42"/>
    <w:lvl w:ilvl="0" w:tplc="457CF9E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517391D"/>
    <w:multiLevelType w:val="hybridMultilevel"/>
    <w:tmpl w:val="9650EEB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nsid w:val="4D073A02"/>
    <w:multiLevelType w:val="hybridMultilevel"/>
    <w:tmpl w:val="3C0E73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F913CAA"/>
    <w:multiLevelType w:val="hybridMultilevel"/>
    <w:tmpl w:val="94F03BE8"/>
    <w:lvl w:ilvl="0" w:tplc="8FCE4366">
      <w:start w:val="1"/>
      <w:numFmt w:val="lowerLetter"/>
      <w:pStyle w:val="Ttulo3"/>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pStyle w:val="Titulo3"/>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51FB5C09"/>
    <w:multiLevelType w:val="hybridMultilevel"/>
    <w:tmpl w:val="8E362C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7B57017"/>
    <w:multiLevelType w:val="hybridMultilevel"/>
    <w:tmpl w:val="DC60FAC4"/>
    <w:lvl w:ilvl="0" w:tplc="457CF9E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893449F"/>
    <w:multiLevelType w:val="hybridMultilevel"/>
    <w:tmpl w:val="8348E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51063DC"/>
    <w:multiLevelType w:val="hybridMultilevel"/>
    <w:tmpl w:val="99829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A285C8F"/>
    <w:multiLevelType w:val="hybridMultilevel"/>
    <w:tmpl w:val="67220D36"/>
    <w:lvl w:ilvl="0" w:tplc="457CF9E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AC002ED"/>
    <w:multiLevelType w:val="hybridMultilevel"/>
    <w:tmpl w:val="E38CE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E75306"/>
    <w:multiLevelType w:val="hybridMultilevel"/>
    <w:tmpl w:val="C0B46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C7E7CFF"/>
    <w:multiLevelType w:val="multilevel"/>
    <w:tmpl w:val="8D0A52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02C18ED"/>
    <w:multiLevelType w:val="hybridMultilevel"/>
    <w:tmpl w:val="C9DEFF34"/>
    <w:lvl w:ilvl="0" w:tplc="84F42B54">
      <w:start w:val="1"/>
      <w:numFmt w:val="decimal"/>
      <w:lvlText w:val="%1."/>
      <w:lvlJc w:val="left"/>
      <w:pPr>
        <w:ind w:left="786" w:hanging="360"/>
      </w:pPr>
      <w:rPr>
        <w:rFonts w:hint="default"/>
        <w:color w:val="auto"/>
      </w:rPr>
    </w:lvl>
    <w:lvl w:ilvl="1" w:tplc="080A0001">
      <w:start w:val="1"/>
      <w:numFmt w:val="bullet"/>
      <w:lvlText w:val=""/>
      <w:lvlJc w:val="left"/>
      <w:pPr>
        <w:ind w:left="1506" w:hanging="360"/>
      </w:pPr>
      <w:rPr>
        <w:rFonts w:ascii="Symbol" w:hAnsi="Symbol" w:hint="default"/>
      </w:r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7">
    <w:nsid w:val="71116CF1"/>
    <w:multiLevelType w:val="hybridMultilevel"/>
    <w:tmpl w:val="70D294F0"/>
    <w:lvl w:ilvl="0" w:tplc="457CF9E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CB20C7"/>
    <w:multiLevelType w:val="hybridMultilevel"/>
    <w:tmpl w:val="5CA21016"/>
    <w:lvl w:ilvl="0" w:tplc="A000AA7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696373B"/>
    <w:multiLevelType w:val="hybridMultilevel"/>
    <w:tmpl w:val="31889D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B077DD4"/>
    <w:multiLevelType w:val="hybridMultilevel"/>
    <w:tmpl w:val="E084BA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000450"/>
    <w:multiLevelType w:val="hybridMultilevel"/>
    <w:tmpl w:val="FF9E1F48"/>
    <w:lvl w:ilvl="0" w:tplc="080A0001">
      <w:start w:val="1"/>
      <w:numFmt w:val="bullet"/>
      <w:lvlText w:val=""/>
      <w:lvlJc w:val="left"/>
      <w:pPr>
        <w:ind w:left="720" w:hanging="360"/>
      </w:pPr>
      <w:rPr>
        <w:rFonts w:ascii="Symbol" w:hAnsi="Symbol" w:hint="default"/>
      </w:rPr>
    </w:lvl>
    <w:lvl w:ilvl="1" w:tplc="80CA41A4">
      <w:numFmt w:val="bullet"/>
      <w:lvlText w:val="•"/>
      <w:lvlJc w:val="left"/>
      <w:pPr>
        <w:ind w:left="1440" w:hanging="360"/>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3"/>
  </w:num>
  <w:num w:numId="4">
    <w:abstractNumId w:val="38"/>
  </w:num>
  <w:num w:numId="5">
    <w:abstractNumId w:val="40"/>
  </w:num>
  <w:num w:numId="6">
    <w:abstractNumId w:val="41"/>
  </w:num>
  <w:num w:numId="7">
    <w:abstractNumId w:val="30"/>
  </w:num>
  <w:num w:numId="8">
    <w:abstractNumId w:val="17"/>
  </w:num>
  <w:num w:numId="9">
    <w:abstractNumId w:val="19"/>
  </w:num>
  <w:num w:numId="10">
    <w:abstractNumId w:val="4"/>
  </w:num>
  <w:num w:numId="11">
    <w:abstractNumId w:val="8"/>
  </w:num>
  <w:num w:numId="12">
    <w:abstractNumId w:val="34"/>
  </w:num>
  <w:num w:numId="13">
    <w:abstractNumId w:val="23"/>
  </w:num>
  <w:num w:numId="14">
    <w:abstractNumId w:val="11"/>
  </w:num>
  <w:num w:numId="15">
    <w:abstractNumId w:val="22"/>
  </w:num>
  <w:num w:numId="16">
    <w:abstractNumId w:val="12"/>
  </w:num>
  <w:num w:numId="17">
    <w:abstractNumId w:val="39"/>
  </w:num>
  <w:num w:numId="18">
    <w:abstractNumId w:val="37"/>
  </w:num>
  <w:num w:numId="19">
    <w:abstractNumId w:val="24"/>
  </w:num>
  <w:num w:numId="20">
    <w:abstractNumId w:val="9"/>
  </w:num>
  <w:num w:numId="21">
    <w:abstractNumId w:val="32"/>
  </w:num>
  <w:num w:numId="22">
    <w:abstractNumId w:val="20"/>
  </w:num>
  <w:num w:numId="23">
    <w:abstractNumId w:val="14"/>
  </w:num>
  <w:num w:numId="24">
    <w:abstractNumId w:val="0"/>
  </w:num>
  <w:num w:numId="25">
    <w:abstractNumId w:val="16"/>
  </w:num>
  <w:num w:numId="26">
    <w:abstractNumId w:val="1"/>
  </w:num>
  <w:num w:numId="27">
    <w:abstractNumId w:val="2"/>
  </w:num>
  <w:num w:numId="28">
    <w:abstractNumId w:val="3"/>
  </w:num>
  <w:num w:numId="29">
    <w:abstractNumId w:val="7"/>
  </w:num>
  <w:num w:numId="30">
    <w:abstractNumId w:val="36"/>
  </w:num>
  <w:num w:numId="31">
    <w:abstractNumId w:val="26"/>
  </w:num>
  <w:num w:numId="32">
    <w:abstractNumId w:val="29"/>
  </w:num>
  <w:num w:numId="33">
    <w:abstractNumId w:val="25"/>
  </w:num>
  <w:num w:numId="34">
    <w:abstractNumId w:val="31"/>
  </w:num>
  <w:num w:numId="35">
    <w:abstractNumId w:val="13"/>
  </w:num>
  <w:num w:numId="36">
    <w:abstractNumId w:val="15"/>
  </w:num>
  <w:num w:numId="37">
    <w:abstractNumId w:val="21"/>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46"/>
    <w:rsid w:val="000173F6"/>
    <w:rsid w:val="00034D45"/>
    <w:rsid w:val="000552B5"/>
    <w:rsid w:val="00066BFF"/>
    <w:rsid w:val="00131B79"/>
    <w:rsid w:val="00176A56"/>
    <w:rsid w:val="001A09EB"/>
    <w:rsid w:val="002F365C"/>
    <w:rsid w:val="002F7A28"/>
    <w:rsid w:val="00402946"/>
    <w:rsid w:val="004D501E"/>
    <w:rsid w:val="004E2E0F"/>
    <w:rsid w:val="00617537"/>
    <w:rsid w:val="006277F7"/>
    <w:rsid w:val="00645F36"/>
    <w:rsid w:val="006774DC"/>
    <w:rsid w:val="006858E5"/>
    <w:rsid w:val="0069374A"/>
    <w:rsid w:val="006A2D19"/>
    <w:rsid w:val="006D201B"/>
    <w:rsid w:val="006E413D"/>
    <w:rsid w:val="00720B19"/>
    <w:rsid w:val="00736AFE"/>
    <w:rsid w:val="007D1248"/>
    <w:rsid w:val="007E6DEB"/>
    <w:rsid w:val="00876CC1"/>
    <w:rsid w:val="008E33BB"/>
    <w:rsid w:val="009826D8"/>
    <w:rsid w:val="009C51EB"/>
    <w:rsid w:val="009F7F3C"/>
    <w:rsid w:val="00A5136F"/>
    <w:rsid w:val="00AB2E1C"/>
    <w:rsid w:val="00B025D6"/>
    <w:rsid w:val="00B9291D"/>
    <w:rsid w:val="00C91FC5"/>
    <w:rsid w:val="00D117F8"/>
    <w:rsid w:val="00D23755"/>
    <w:rsid w:val="00D2765E"/>
    <w:rsid w:val="00D6603D"/>
    <w:rsid w:val="00DB58EF"/>
    <w:rsid w:val="00DD04E0"/>
    <w:rsid w:val="00E32CEC"/>
    <w:rsid w:val="00E73CBD"/>
    <w:rsid w:val="00EE5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49606AB-9AE0-48F9-8A3B-2F54FDF2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3"/>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Cuadrculamedia1-nfasis21"/>
    <w:next w:val="Normal"/>
    <w:link w:val="Ttulo1Car"/>
    <w:uiPriority w:val="9"/>
    <w:qFormat/>
    <w:rsid w:val="00066BFF"/>
    <w:pPr>
      <w:spacing w:line="360" w:lineRule="auto"/>
      <w:ind w:left="0"/>
      <w:jc w:val="center"/>
      <w:outlineLvl w:val="0"/>
    </w:pPr>
    <w:rPr>
      <w:rFonts w:ascii="Arial" w:hAnsi="Arial" w:cs="Arial"/>
      <w:b/>
      <w:sz w:val="22"/>
      <w:szCs w:val="22"/>
      <w:lang w:val="es-ES_tradnl"/>
    </w:rPr>
  </w:style>
  <w:style w:type="paragraph" w:styleId="Ttulo2">
    <w:name w:val="heading 2"/>
    <w:basedOn w:val="Normal"/>
    <w:next w:val="Normal"/>
    <w:link w:val="Ttulo2Car"/>
    <w:uiPriority w:val="9"/>
    <w:qFormat/>
    <w:rsid w:val="00066BFF"/>
    <w:pPr>
      <w:spacing w:before="240" w:after="0" w:line="360" w:lineRule="auto"/>
      <w:jc w:val="both"/>
      <w:outlineLvl w:val="1"/>
    </w:pPr>
    <w:rPr>
      <w:rFonts w:ascii="Arial" w:eastAsia="NanumGothic" w:hAnsi="Arial" w:cs="Arial"/>
      <w:b/>
      <w:lang w:val="es-ES_tradnl" w:eastAsia="es-ES"/>
    </w:rPr>
  </w:style>
  <w:style w:type="paragraph" w:styleId="Ttulo3">
    <w:name w:val="heading 3"/>
    <w:basedOn w:val="Default"/>
    <w:next w:val="Normal"/>
    <w:link w:val="Ttulo3Car"/>
    <w:uiPriority w:val="9"/>
    <w:qFormat/>
    <w:rsid w:val="00066BFF"/>
    <w:pPr>
      <w:numPr>
        <w:numId w:val="1"/>
      </w:numPr>
      <w:spacing w:line="360" w:lineRule="auto"/>
      <w:jc w:val="both"/>
      <w:outlineLvl w:val="2"/>
    </w:pPr>
    <w:rPr>
      <w:rFonts w:eastAsia="Times New Roman"/>
      <w:b/>
      <w:sz w:val="22"/>
      <w:szCs w:val="22"/>
      <w:lang w:val="es-ES_tradnl" w:eastAsia="es-ES"/>
    </w:rPr>
  </w:style>
  <w:style w:type="paragraph" w:styleId="Ttulo4">
    <w:name w:val="heading 4"/>
    <w:basedOn w:val="Normal"/>
    <w:next w:val="Normal"/>
    <w:link w:val="Ttulo4Car"/>
    <w:uiPriority w:val="9"/>
    <w:qFormat/>
    <w:rsid w:val="00066BFF"/>
    <w:pPr>
      <w:keepNext/>
      <w:tabs>
        <w:tab w:val="num" w:pos="864"/>
      </w:tabs>
      <w:spacing w:before="240" w:after="60" w:line="240" w:lineRule="auto"/>
      <w:ind w:left="864" w:hanging="864"/>
      <w:jc w:val="both"/>
      <w:outlineLvl w:val="3"/>
    </w:pPr>
    <w:rPr>
      <w:rFonts w:ascii="Calibri" w:eastAsia="Times New Roman" w:hAnsi="Calibri" w:cs="Arial"/>
      <w:bCs/>
      <w:szCs w:val="20"/>
      <w:lang w:val="es-ES" w:eastAsia="es-ES"/>
    </w:rPr>
  </w:style>
  <w:style w:type="paragraph" w:styleId="Ttulo6">
    <w:name w:val="heading 6"/>
    <w:basedOn w:val="Normal"/>
    <w:next w:val="Normal"/>
    <w:link w:val="Ttulo6Car"/>
    <w:uiPriority w:val="9"/>
    <w:qFormat/>
    <w:rsid w:val="00066BFF"/>
    <w:pPr>
      <w:tabs>
        <w:tab w:val="num" w:pos="1152"/>
      </w:tabs>
      <w:spacing w:before="240" w:after="60" w:line="240" w:lineRule="auto"/>
      <w:ind w:left="1152" w:hanging="1152"/>
      <w:jc w:val="both"/>
      <w:outlineLvl w:val="5"/>
    </w:pPr>
    <w:rPr>
      <w:rFonts w:ascii="Calibri" w:eastAsia="Times New Roman" w:hAnsi="Calibri" w:cs="Times New Roman"/>
      <w:b/>
      <w:bCs/>
      <w:lang w:val="es-ES" w:eastAsia="es-ES"/>
    </w:rPr>
  </w:style>
  <w:style w:type="paragraph" w:styleId="Ttulo7">
    <w:name w:val="heading 7"/>
    <w:basedOn w:val="Normal"/>
    <w:next w:val="Normal"/>
    <w:link w:val="Ttulo7Car"/>
    <w:uiPriority w:val="9"/>
    <w:qFormat/>
    <w:rsid w:val="00066BFF"/>
    <w:pPr>
      <w:tabs>
        <w:tab w:val="num" w:pos="1296"/>
      </w:tabs>
      <w:spacing w:before="240" w:after="60" w:line="240" w:lineRule="auto"/>
      <w:ind w:left="1296" w:hanging="1296"/>
      <w:jc w:val="both"/>
      <w:outlineLvl w:val="6"/>
    </w:pPr>
    <w:rPr>
      <w:rFonts w:ascii="Calibri" w:eastAsia="Times New Roman" w:hAnsi="Calibri" w:cs="Times New Roman"/>
      <w:szCs w:val="24"/>
      <w:lang w:val="es-ES" w:eastAsia="es-ES"/>
    </w:rPr>
  </w:style>
  <w:style w:type="paragraph" w:styleId="Ttulo8">
    <w:name w:val="heading 8"/>
    <w:basedOn w:val="Normal"/>
    <w:next w:val="Normal"/>
    <w:link w:val="Ttulo8Car"/>
    <w:uiPriority w:val="9"/>
    <w:qFormat/>
    <w:rsid w:val="00066BFF"/>
    <w:pPr>
      <w:tabs>
        <w:tab w:val="num" w:pos="1440"/>
      </w:tabs>
      <w:spacing w:before="240" w:after="60" w:line="240" w:lineRule="auto"/>
      <w:ind w:left="1440" w:hanging="1440"/>
      <w:jc w:val="both"/>
      <w:outlineLvl w:val="7"/>
    </w:pPr>
    <w:rPr>
      <w:rFonts w:ascii="Calibri" w:eastAsia="Times New Roman" w:hAnsi="Calibri" w:cs="Times New Roman"/>
      <w:i/>
      <w:iCs/>
      <w:szCs w:val="24"/>
      <w:lang w:val="es-ES" w:eastAsia="es-ES"/>
    </w:rPr>
  </w:style>
  <w:style w:type="paragraph" w:styleId="Ttulo9">
    <w:name w:val="heading 9"/>
    <w:basedOn w:val="Normal"/>
    <w:next w:val="Normal"/>
    <w:link w:val="Ttulo9Car"/>
    <w:uiPriority w:val="9"/>
    <w:qFormat/>
    <w:rsid w:val="00066BFF"/>
    <w:pPr>
      <w:tabs>
        <w:tab w:val="num" w:pos="1584"/>
      </w:tabs>
      <w:spacing w:before="240" w:after="60" w:line="240" w:lineRule="auto"/>
      <w:ind w:left="1584" w:hanging="1584"/>
      <w:jc w:val="both"/>
      <w:outlineLvl w:val="8"/>
    </w:pPr>
    <w:rPr>
      <w:rFonts w:ascii="Calibri" w:eastAsia="Times New Roman" w:hAnsi="Calibri"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29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2946"/>
  </w:style>
  <w:style w:type="paragraph" w:styleId="Piedepgina">
    <w:name w:val="footer"/>
    <w:basedOn w:val="Normal"/>
    <w:link w:val="PiedepginaCar"/>
    <w:uiPriority w:val="99"/>
    <w:unhideWhenUsed/>
    <w:rsid w:val="004029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946"/>
  </w:style>
  <w:style w:type="paragraph" w:styleId="Textodeglobo">
    <w:name w:val="Balloon Text"/>
    <w:basedOn w:val="Normal"/>
    <w:link w:val="TextodegloboCar"/>
    <w:uiPriority w:val="99"/>
    <w:semiHidden/>
    <w:unhideWhenUsed/>
    <w:rsid w:val="004029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946"/>
    <w:rPr>
      <w:rFonts w:ascii="Tahoma" w:hAnsi="Tahoma" w:cs="Tahoma"/>
      <w:sz w:val="16"/>
      <w:szCs w:val="16"/>
    </w:rPr>
  </w:style>
  <w:style w:type="character" w:customStyle="1" w:styleId="Ttulo1Car">
    <w:name w:val="Título 1 Car"/>
    <w:basedOn w:val="Fuentedeprrafopredeter"/>
    <w:link w:val="Ttulo1"/>
    <w:uiPriority w:val="9"/>
    <w:rsid w:val="00066BFF"/>
    <w:rPr>
      <w:rFonts w:ascii="Arial" w:eastAsia="NanumGothic" w:hAnsi="Arial" w:cs="Arial"/>
      <w:b/>
      <w:lang w:val="es-ES_tradnl" w:eastAsia="es-ES"/>
    </w:rPr>
  </w:style>
  <w:style w:type="character" w:customStyle="1" w:styleId="Ttulo2Car">
    <w:name w:val="Título 2 Car"/>
    <w:basedOn w:val="Fuentedeprrafopredeter"/>
    <w:link w:val="Ttulo2"/>
    <w:uiPriority w:val="9"/>
    <w:rsid w:val="00066BFF"/>
    <w:rPr>
      <w:rFonts w:ascii="Arial" w:eastAsia="NanumGothic" w:hAnsi="Arial" w:cs="Arial"/>
      <w:b/>
      <w:lang w:val="es-ES_tradnl" w:eastAsia="es-ES"/>
    </w:rPr>
  </w:style>
  <w:style w:type="character" w:customStyle="1" w:styleId="Ttulo3Car">
    <w:name w:val="Título 3 Car"/>
    <w:basedOn w:val="Fuentedeprrafopredeter"/>
    <w:link w:val="Ttulo3"/>
    <w:uiPriority w:val="9"/>
    <w:rsid w:val="00066BFF"/>
    <w:rPr>
      <w:rFonts w:ascii="Arial" w:eastAsia="Times New Roman" w:hAnsi="Arial" w:cs="Arial"/>
      <w:b/>
      <w:color w:val="000000"/>
      <w:lang w:val="es-ES_tradnl" w:eastAsia="es-ES"/>
    </w:rPr>
  </w:style>
  <w:style w:type="character" w:customStyle="1" w:styleId="Ttulo4Car">
    <w:name w:val="Título 4 Car"/>
    <w:basedOn w:val="Fuentedeprrafopredeter"/>
    <w:link w:val="Ttulo4"/>
    <w:uiPriority w:val="9"/>
    <w:rsid w:val="00066BFF"/>
    <w:rPr>
      <w:rFonts w:ascii="Calibri" w:eastAsia="Times New Roman" w:hAnsi="Calibri" w:cs="Arial"/>
      <w:bCs/>
      <w:szCs w:val="20"/>
      <w:lang w:val="es-ES" w:eastAsia="es-ES"/>
    </w:rPr>
  </w:style>
  <w:style w:type="character" w:customStyle="1" w:styleId="Ttulo6Car">
    <w:name w:val="Título 6 Car"/>
    <w:basedOn w:val="Fuentedeprrafopredeter"/>
    <w:link w:val="Ttulo6"/>
    <w:uiPriority w:val="9"/>
    <w:rsid w:val="00066BFF"/>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rsid w:val="00066BFF"/>
    <w:rPr>
      <w:rFonts w:ascii="Calibri" w:eastAsia="Times New Roman" w:hAnsi="Calibri" w:cs="Times New Roman"/>
      <w:szCs w:val="24"/>
      <w:lang w:val="es-ES" w:eastAsia="es-ES"/>
    </w:rPr>
  </w:style>
  <w:style w:type="character" w:customStyle="1" w:styleId="Ttulo8Car">
    <w:name w:val="Título 8 Car"/>
    <w:basedOn w:val="Fuentedeprrafopredeter"/>
    <w:link w:val="Ttulo8"/>
    <w:uiPriority w:val="9"/>
    <w:rsid w:val="00066BFF"/>
    <w:rPr>
      <w:rFonts w:ascii="Calibri" w:eastAsia="Times New Roman" w:hAnsi="Calibri" w:cs="Times New Roman"/>
      <w:i/>
      <w:iCs/>
      <w:szCs w:val="24"/>
      <w:lang w:val="es-ES" w:eastAsia="es-ES"/>
    </w:rPr>
  </w:style>
  <w:style w:type="character" w:customStyle="1" w:styleId="Ttulo9Car">
    <w:name w:val="Título 9 Car"/>
    <w:basedOn w:val="Fuentedeprrafopredeter"/>
    <w:link w:val="Ttulo9"/>
    <w:uiPriority w:val="9"/>
    <w:rsid w:val="00066BFF"/>
    <w:rPr>
      <w:rFonts w:ascii="Calibri" w:eastAsia="Times New Roman" w:hAnsi="Calibri" w:cs="Arial"/>
      <w:lang w:val="es-ES" w:eastAsia="es-ES"/>
    </w:rPr>
  </w:style>
  <w:style w:type="numbering" w:customStyle="1" w:styleId="Sinlista1">
    <w:name w:val="Sin lista1"/>
    <w:next w:val="Sinlista"/>
    <w:uiPriority w:val="99"/>
    <w:semiHidden/>
    <w:unhideWhenUsed/>
    <w:rsid w:val="00066BFF"/>
  </w:style>
  <w:style w:type="paragraph" w:customStyle="1" w:styleId="Cuadrculamedia1-nfasis21">
    <w:name w:val="Cuadrícula media 1 - Énfasis 21"/>
    <w:basedOn w:val="Normal"/>
    <w:uiPriority w:val="34"/>
    <w:qFormat/>
    <w:rsid w:val="00066BFF"/>
    <w:pPr>
      <w:spacing w:after="0" w:line="240" w:lineRule="auto"/>
      <w:ind w:left="720"/>
      <w:contextualSpacing/>
    </w:pPr>
    <w:rPr>
      <w:rFonts w:ascii="NanumGothic" w:eastAsia="NanumGothic" w:hAnsi="NanumGothic" w:cs="NanumGothic"/>
      <w:sz w:val="24"/>
      <w:szCs w:val="24"/>
      <w:lang w:val="es-ES" w:eastAsia="es-ES"/>
    </w:rPr>
  </w:style>
  <w:style w:type="character" w:styleId="Hipervnculo">
    <w:name w:val="Hyperlink"/>
    <w:uiPriority w:val="99"/>
    <w:unhideWhenUsed/>
    <w:rsid w:val="00066BFF"/>
    <w:rPr>
      <w:color w:val="0563C1"/>
      <w:u w:val="single"/>
    </w:rPr>
  </w:style>
  <w:style w:type="paragraph" w:styleId="NormalWeb">
    <w:name w:val="Normal (Web)"/>
    <w:basedOn w:val="Normal"/>
    <w:unhideWhenUsed/>
    <w:rsid w:val="00066BFF"/>
    <w:pP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TtulodeTDC1">
    <w:name w:val="Título de TDC1"/>
    <w:basedOn w:val="Ttulo1"/>
    <w:next w:val="Normal"/>
    <w:uiPriority w:val="39"/>
    <w:semiHidden/>
    <w:unhideWhenUsed/>
    <w:qFormat/>
    <w:rsid w:val="00066BFF"/>
    <w:pPr>
      <w:spacing w:line="276" w:lineRule="auto"/>
      <w:jc w:val="left"/>
      <w:outlineLvl w:val="9"/>
    </w:pPr>
    <w:rPr>
      <w:rFonts w:ascii="Cambria" w:eastAsia="Times New Roman" w:hAnsi="Cambria"/>
      <w:color w:val="365F91"/>
      <w:sz w:val="28"/>
      <w:szCs w:val="28"/>
      <w:lang w:eastAsia="en-US"/>
    </w:rPr>
  </w:style>
  <w:style w:type="paragraph" w:styleId="TDC1">
    <w:name w:val="toc 1"/>
    <w:basedOn w:val="Normal"/>
    <w:next w:val="Normal"/>
    <w:autoRedefine/>
    <w:uiPriority w:val="39"/>
    <w:unhideWhenUsed/>
    <w:qFormat/>
    <w:rsid w:val="00066BFF"/>
    <w:pPr>
      <w:tabs>
        <w:tab w:val="right" w:leader="dot" w:pos="8828"/>
      </w:tabs>
      <w:spacing w:after="100" w:line="240" w:lineRule="auto"/>
      <w:ind w:left="284"/>
    </w:pPr>
    <w:rPr>
      <w:rFonts w:ascii="NanumGothic" w:eastAsia="NanumGothic" w:hAnsi="NanumGothic" w:cs="NanumGothic"/>
      <w:sz w:val="24"/>
      <w:szCs w:val="24"/>
      <w:lang w:val="es-ES" w:eastAsia="es-ES"/>
    </w:rPr>
  </w:style>
  <w:style w:type="paragraph" w:styleId="TDC2">
    <w:name w:val="toc 2"/>
    <w:basedOn w:val="Normal"/>
    <w:next w:val="Normal"/>
    <w:autoRedefine/>
    <w:uiPriority w:val="39"/>
    <w:unhideWhenUsed/>
    <w:qFormat/>
    <w:rsid w:val="00066BFF"/>
    <w:pPr>
      <w:spacing w:after="100"/>
      <w:ind w:left="220"/>
    </w:pPr>
    <w:rPr>
      <w:rFonts w:ascii="Calibri" w:eastAsia="Times New Roman" w:hAnsi="Calibri" w:cs="Times New Roman"/>
      <w:lang w:val="es-ES"/>
    </w:rPr>
  </w:style>
  <w:style w:type="paragraph" w:styleId="TDC3">
    <w:name w:val="toc 3"/>
    <w:basedOn w:val="Normal"/>
    <w:next w:val="Normal"/>
    <w:autoRedefine/>
    <w:uiPriority w:val="39"/>
    <w:unhideWhenUsed/>
    <w:qFormat/>
    <w:rsid w:val="00066BFF"/>
    <w:pPr>
      <w:spacing w:after="100"/>
      <w:ind w:left="440"/>
    </w:pPr>
    <w:rPr>
      <w:rFonts w:ascii="Calibri" w:eastAsia="Times New Roman" w:hAnsi="Calibri" w:cs="Times New Roman"/>
      <w:lang w:val="es-ES"/>
    </w:rPr>
  </w:style>
  <w:style w:type="paragraph" w:customStyle="1" w:styleId="Default">
    <w:name w:val="Default"/>
    <w:rsid w:val="00066BFF"/>
    <w:pPr>
      <w:autoSpaceDE w:val="0"/>
      <w:autoSpaceDN w:val="0"/>
      <w:adjustRightInd w:val="0"/>
      <w:spacing w:after="0" w:line="240" w:lineRule="auto"/>
    </w:pPr>
    <w:rPr>
      <w:rFonts w:ascii="Arial" w:eastAsia="Calibri" w:hAnsi="Arial" w:cs="Arial"/>
      <w:color w:val="000000"/>
      <w:sz w:val="24"/>
      <w:szCs w:val="24"/>
      <w:lang w:val="es-CO"/>
    </w:rPr>
  </w:style>
  <w:style w:type="table" w:styleId="Tablaconcuadrcula">
    <w:name w:val="Table Grid"/>
    <w:basedOn w:val="Tablanormal"/>
    <w:rsid w:val="00066BFF"/>
    <w:pPr>
      <w:spacing w:after="0" w:line="240" w:lineRule="auto"/>
    </w:pPr>
    <w:rPr>
      <w:rFonts w:ascii="Calibri" w:eastAsia="Times New Roman"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066BFF"/>
    <w:pPr>
      <w:widowControl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066BFF"/>
    <w:rPr>
      <w:rFonts w:ascii="Arial" w:eastAsia="Arial" w:hAnsi="Arial" w:cs="Arial"/>
      <w:lang w:val="en-US"/>
    </w:rPr>
  </w:style>
  <w:style w:type="paragraph" w:styleId="Textonotapie">
    <w:name w:val="footnote text"/>
    <w:basedOn w:val="Normal"/>
    <w:link w:val="TextonotapieCar"/>
    <w:uiPriority w:val="99"/>
    <w:semiHidden/>
    <w:unhideWhenUsed/>
    <w:rsid w:val="00066BFF"/>
    <w:pPr>
      <w:spacing w:after="0" w:line="240" w:lineRule="auto"/>
    </w:pPr>
    <w:rPr>
      <w:rFonts w:ascii="NanumGothic" w:eastAsia="NanumGothic" w:hAnsi="NanumGothic" w:cs="NanumGothic"/>
      <w:sz w:val="20"/>
      <w:szCs w:val="20"/>
      <w:lang w:val="es-ES" w:eastAsia="es-ES"/>
    </w:rPr>
  </w:style>
  <w:style w:type="character" w:customStyle="1" w:styleId="TextonotapieCar">
    <w:name w:val="Texto nota pie Car"/>
    <w:basedOn w:val="Fuentedeprrafopredeter"/>
    <w:link w:val="Textonotapie"/>
    <w:uiPriority w:val="99"/>
    <w:semiHidden/>
    <w:rsid w:val="00066BFF"/>
    <w:rPr>
      <w:rFonts w:ascii="NanumGothic" w:eastAsia="NanumGothic" w:hAnsi="NanumGothic" w:cs="NanumGothic"/>
      <w:sz w:val="20"/>
      <w:szCs w:val="20"/>
      <w:lang w:val="es-ES" w:eastAsia="es-ES"/>
    </w:rPr>
  </w:style>
  <w:style w:type="character" w:styleId="Refdenotaalpie">
    <w:name w:val="footnote reference"/>
    <w:uiPriority w:val="99"/>
    <w:semiHidden/>
    <w:unhideWhenUsed/>
    <w:rsid w:val="00066BFF"/>
    <w:rPr>
      <w:vertAlign w:val="superscript"/>
    </w:rPr>
  </w:style>
  <w:style w:type="paragraph" w:customStyle="1" w:styleId="Textoindependiente31">
    <w:name w:val="Texto independiente 31"/>
    <w:basedOn w:val="Normal"/>
    <w:rsid w:val="00066BFF"/>
    <w:pPr>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val="es-ES" w:eastAsia="es-ES"/>
    </w:rPr>
  </w:style>
  <w:style w:type="character" w:styleId="Refdecomentario">
    <w:name w:val="annotation reference"/>
    <w:uiPriority w:val="99"/>
    <w:semiHidden/>
    <w:unhideWhenUsed/>
    <w:rsid w:val="00066BFF"/>
    <w:rPr>
      <w:sz w:val="16"/>
      <w:szCs w:val="16"/>
    </w:rPr>
  </w:style>
  <w:style w:type="paragraph" w:styleId="Textocomentario">
    <w:name w:val="annotation text"/>
    <w:basedOn w:val="Normal"/>
    <w:link w:val="TextocomentarioCar"/>
    <w:uiPriority w:val="99"/>
    <w:semiHidden/>
    <w:unhideWhenUsed/>
    <w:rsid w:val="00066BFF"/>
    <w:pPr>
      <w:spacing w:line="240" w:lineRule="auto"/>
    </w:pPr>
    <w:rPr>
      <w:rFonts w:ascii="Calibri" w:eastAsia="Calibri" w:hAnsi="Calibri" w:cs="Times New Roman"/>
      <w:sz w:val="20"/>
      <w:szCs w:val="20"/>
      <w:lang w:val="es-CO"/>
    </w:rPr>
  </w:style>
  <w:style w:type="character" w:customStyle="1" w:styleId="TextocomentarioCar">
    <w:name w:val="Texto comentario Car"/>
    <w:basedOn w:val="Fuentedeprrafopredeter"/>
    <w:link w:val="Textocomentario"/>
    <w:uiPriority w:val="99"/>
    <w:semiHidden/>
    <w:rsid w:val="00066BFF"/>
    <w:rPr>
      <w:rFonts w:ascii="Calibri" w:eastAsia="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066BFF"/>
    <w:pPr>
      <w:spacing w:after="0"/>
    </w:pPr>
    <w:rPr>
      <w:rFonts w:ascii="NanumGothic" w:eastAsia="NanumGothic" w:hAnsi="NanumGothic" w:cs="NanumGothic"/>
      <w:b/>
      <w:bCs/>
      <w:lang w:val="es-ES" w:eastAsia="es-ES"/>
    </w:rPr>
  </w:style>
  <w:style w:type="character" w:customStyle="1" w:styleId="AsuntodelcomentarioCar">
    <w:name w:val="Asunto del comentario Car"/>
    <w:basedOn w:val="TextocomentarioCar"/>
    <w:link w:val="Asuntodelcomentario"/>
    <w:uiPriority w:val="99"/>
    <w:semiHidden/>
    <w:rsid w:val="00066BFF"/>
    <w:rPr>
      <w:rFonts w:ascii="NanumGothic" w:eastAsia="NanumGothic" w:hAnsi="NanumGothic" w:cs="NanumGothic"/>
      <w:b/>
      <w:bCs/>
      <w:sz w:val="20"/>
      <w:szCs w:val="20"/>
      <w:lang w:val="es-ES" w:eastAsia="es-ES"/>
    </w:rPr>
  </w:style>
  <w:style w:type="character" w:styleId="nfasis">
    <w:name w:val="Emphasis"/>
    <w:uiPriority w:val="20"/>
    <w:qFormat/>
    <w:rsid w:val="00066BFF"/>
    <w:rPr>
      <w:i/>
      <w:iCs/>
    </w:rPr>
  </w:style>
  <w:style w:type="paragraph" w:styleId="Subttulo">
    <w:name w:val="Subtitle"/>
    <w:basedOn w:val="Normal"/>
    <w:next w:val="Normal"/>
    <w:link w:val="SubttuloCar"/>
    <w:uiPriority w:val="11"/>
    <w:qFormat/>
    <w:rsid w:val="00066BFF"/>
    <w:pPr>
      <w:overflowPunct w:val="0"/>
      <w:autoSpaceDE w:val="0"/>
      <w:autoSpaceDN w:val="0"/>
      <w:adjustRightInd w:val="0"/>
      <w:spacing w:after="60" w:line="240" w:lineRule="auto"/>
      <w:jc w:val="center"/>
      <w:textAlignment w:val="baseline"/>
      <w:outlineLvl w:val="1"/>
    </w:pPr>
    <w:rPr>
      <w:rFonts w:ascii="Calibri Light" w:eastAsia="Times New Roman" w:hAnsi="Calibri Light" w:cs="Times New Roman"/>
      <w:sz w:val="24"/>
      <w:szCs w:val="24"/>
      <w:lang w:val="es-ES" w:eastAsia="es-ES"/>
    </w:rPr>
  </w:style>
  <w:style w:type="character" w:customStyle="1" w:styleId="SubttuloCar">
    <w:name w:val="Subtítulo Car"/>
    <w:basedOn w:val="Fuentedeprrafopredeter"/>
    <w:link w:val="Subttulo"/>
    <w:uiPriority w:val="11"/>
    <w:rsid w:val="00066BFF"/>
    <w:rPr>
      <w:rFonts w:ascii="Calibri Light" w:eastAsia="Times New Roman" w:hAnsi="Calibri Light" w:cs="Times New Roman"/>
      <w:sz w:val="24"/>
      <w:szCs w:val="24"/>
      <w:lang w:val="es-ES" w:eastAsia="es-ES"/>
    </w:rPr>
  </w:style>
  <w:style w:type="paragraph" w:customStyle="1" w:styleId="Titulo3">
    <w:name w:val="Titulo 3"/>
    <w:basedOn w:val="Ttulo3"/>
    <w:link w:val="Titulo3Car"/>
    <w:qFormat/>
    <w:rsid w:val="00066BFF"/>
    <w:pPr>
      <w:numPr>
        <w:ilvl w:val="2"/>
      </w:numPr>
      <w:tabs>
        <w:tab w:val="num" w:pos="720"/>
      </w:tabs>
      <w:spacing w:before="120" w:after="120"/>
      <w:ind w:left="720" w:hanging="720"/>
    </w:pPr>
    <w:rPr>
      <w:rFonts w:ascii="Calibri" w:hAnsi="Calibri"/>
      <w:b w:val="0"/>
      <w:szCs w:val="20"/>
    </w:rPr>
  </w:style>
  <w:style w:type="character" w:customStyle="1" w:styleId="Titulo3Car">
    <w:name w:val="Titulo 3 Car"/>
    <w:link w:val="Titulo3"/>
    <w:rsid w:val="00066BFF"/>
    <w:rPr>
      <w:rFonts w:ascii="Calibri" w:eastAsia="Times New Roman" w:hAnsi="Calibri" w:cs="Arial"/>
      <w:color w:val="000000"/>
      <w:szCs w:val="20"/>
      <w:lang w:val="es-ES_tradnl" w:eastAsia="es-ES"/>
    </w:rPr>
  </w:style>
  <w:style w:type="character" w:styleId="Hipervnculovisitado">
    <w:name w:val="FollowedHyperlink"/>
    <w:uiPriority w:val="99"/>
    <w:semiHidden/>
    <w:unhideWhenUsed/>
    <w:rsid w:val="00066BFF"/>
    <w:rPr>
      <w:color w:val="800080"/>
      <w:u w:val="single"/>
    </w:rPr>
  </w:style>
  <w:style w:type="paragraph" w:customStyle="1" w:styleId="TableParagraph">
    <w:name w:val="Table Paragraph"/>
    <w:basedOn w:val="Normal"/>
    <w:uiPriority w:val="1"/>
    <w:rsid w:val="00066BFF"/>
    <w:pPr>
      <w:spacing w:after="0" w:line="240" w:lineRule="auto"/>
      <w:ind w:left="103"/>
    </w:pPr>
    <w:rPr>
      <w:rFonts w:ascii="Arial" w:eastAsia="Calibri" w:hAnsi="Arial" w:cs="Arial"/>
    </w:rPr>
  </w:style>
  <w:style w:type="paragraph" w:customStyle="1" w:styleId="CarCar1CarCarCar1">
    <w:name w:val="Car Car1 Car Car Car1"/>
    <w:basedOn w:val="Ttulo2"/>
    <w:rsid w:val="00066BFF"/>
    <w:pPr>
      <w:pageBreakBefore/>
      <w:tabs>
        <w:tab w:val="left" w:pos="850"/>
        <w:tab w:val="left" w:pos="1191"/>
        <w:tab w:val="left" w:pos="1531"/>
      </w:tabs>
      <w:spacing w:before="120" w:after="120"/>
      <w:jc w:val="center"/>
    </w:pPr>
    <w:rPr>
      <w:rFonts w:ascii="Tahoma" w:hAnsi="Tahoma" w:cs="Tahoma"/>
      <w:bCs/>
      <w:color w:val="FFFFFF"/>
      <w:spacing w:val="20"/>
      <w:lang w:val="en-GB" w:eastAsia="zh-CN"/>
    </w:rPr>
  </w:style>
  <w:style w:type="paragraph" w:styleId="Prrafodelista">
    <w:name w:val="List Paragraph"/>
    <w:basedOn w:val="Normal"/>
    <w:uiPriority w:val="99"/>
    <w:qFormat/>
    <w:rsid w:val="00066BFF"/>
    <w:pPr>
      <w:spacing w:after="0" w:line="240" w:lineRule="auto"/>
      <w:ind w:left="720"/>
      <w:contextualSpacing/>
    </w:pPr>
    <w:rPr>
      <w:rFonts w:ascii="NanumGothic" w:eastAsia="NanumGothic" w:hAnsi="NanumGothic" w:cs="NanumGothic"/>
      <w:sz w:val="24"/>
      <w:szCs w:val="24"/>
      <w:lang w:val="es-ES" w:eastAsia="es-ES"/>
    </w:rPr>
  </w:style>
  <w:style w:type="paragraph" w:styleId="TtulodeTDC">
    <w:name w:val="TOC Heading"/>
    <w:basedOn w:val="Ttulo1"/>
    <w:next w:val="Normal"/>
    <w:uiPriority w:val="39"/>
    <w:semiHidden/>
    <w:unhideWhenUsed/>
    <w:qFormat/>
    <w:rsid w:val="00066BFF"/>
    <w:pPr>
      <w:keepNext/>
      <w:keepLine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Sinespaciado">
    <w:name w:val="No Spacing"/>
    <w:link w:val="SinespaciadoCar"/>
    <w:uiPriority w:val="1"/>
    <w:qFormat/>
    <w:rsid w:val="00066BFF"/>
    <w:pPr>
      <w:spacing w:after="0" w:line="240" w:lineRule="auto"/>
    </w:pPr>
    <w:rPr>
      <w:rFonts w:eastAsiaTheme="minorEastAsia"/>
      <w:lang w:val="es-CO" w:eastAsia="es-CO"/>
    </w:rPr>
  </w:style>
  <w:style w:type="character" w:customStyle="1" w:styleId="SinespaciadoCar">
    <w:name w:val="Sin espaciado Car"/>
    <w:basedOn w:val="Fuentedeprrafopredeter"/>
    <w:link w:val="Sinespaciado"/>
    <w:uiPriority w:val="1"/>
    <w:rsid w:val="00066BFF"/>
    <w:rPr>
      <w:rFonts w:eastAsiaTheme="minorEastAsia"/>
      <w:lang w:val="es-CO" w:eastAsia="es-CO"/>
    </w:rPr>
  </w:style>
  <w:style w:type="paragraph" w:customStyle="1" w:styleId="Contenidodelatabla">
    <w:name w:val="Contenido de la tabla"/>
    <w:basedOn w:val="Textoindependiente"/>
    <w:rsid w:val="00066BFF"/>
    <w:pPr>
      <w:widowControl/>
      <w:suppressLineNumbers/>
      <w:suppressAutoHyphens/>
      <w:spacing w:after="120"/>
    </w:pPr>
    <w:rPr>
      <w:rFonts w:ascii="Times New Roman" w:eastAsia="Times New Roman" w:hAnsi="Times New Roman" w:cs="Times New Roman"/>
      <w:sz w:val="20"/>
      <w:szCs w:val="20"/>
      <w:lang w:val="es-ES_tradnl" w:eastAsia="ar-SA"/>
    </w:rPr>
  </w:style>
  <w:style w:type="table" w:customStyle="1" w:styleId="Tabladecuadrcula4-nfasis11">
    <w:name w:val="Tabla de cuadrícula 4 - Énfasis 11"/>
    <w:basedOn w:val="Tablanormal"/>
    <w:uiPriority w:val="49"/>
    <w:rsid w:val="00066BFF"/>
    <w:pPr>
      <w:spacing w:after="0" w:line="240" w:lineRule="auto"/>
    </w:pPr>
    <w:rPr>
      <w:lang w:val="es-CO"/>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Cuadrculamedia1-nfasis6">
    <w:name w:val="Medium Grid 1 Accent 6"/>
    <w:basedOn w:val="Tablanormal"/>
    <w:uiPriority w:val="63"/>
    <w:rsid w:val="00066BFF"/>
    <w:pPr>
      <w:spacing w:after="0" w:line="240" w:lineRule="auto"/>
    </w:pPr>
    <w:rPr>
      <w:rFonts w:ascii="Calibri" w:eastAsia="Calibri" w:hAnsi="Calibri" w:cs="Times New Roman"/>
      <w:sz w:val="20"/>
      <w:szCs w:val="20"/>
      <w:lang w:val="es-CO" w:eastAsia="es-CO"/>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WW-Textoindependiente2">
    <w:name w:val="WW-Texto independiente 2"/>
    <w:basedOn w:val="Normal"/>
    <w:rsid w:val="00066BFF"/>
    <w:pPr>
      <w:widowControl w:val="0"/>
      <w:suppressAutoHyphens/>
      <w:spacing w:after="0" w:line="240" w:lineRule="auto"/>
    </w:pPr>
    <w:rPr>
      <w:rFonts w:ascii="Arial" w:eastAsia="HG Mincho Light J" w:hAnsi="Arial" w:cs="Times New Roman"/>
      <w:b/>
      <w:color w:val="000000"/>
      <w:sz w:val="24"/>
      <w:szCs w:val="20"/>
      <w:lang w:eastAsia="ar-SA"/>
    </w:rPr>
  </w:style>
  <w:style w:type="paragraph" w:customStyle="1" w:styleId="WW-Textoindependiente21">
    <w:name w:val="WW-Texto independiente 21"/>
    <w:basedOn w:val="Normal"/>
    <w:rsid w:val="00066BFF"/>
    <w:pPr>
      <w:suppressAutoHyphens/>
      <w:spacing w:after="0" w:line="240" w:lineRule="auto"/>
    </w:pPr>
    <w:rPr>
      <w:rFonts w:ascii="Arial" w:eastAsia="Times New Roman" w:hAnsi="Arial" w:cs="Times New Roman"/>
      <w:sz w:val="24"/>
      <w:szCs w:val="20"/>
      <w:lang w:val="es-ES_tradnl" w:eastAsia="ar-SA"/>
    </w:rPr>
  </w:style>
  <w:style w:type="paragraph" w:customStyle="1" w:styleId="WW-Textoindependiente3">
    <w:name w:val="WW-Texto independiente 3"/>
    <w:basedOn w:val="Normal"/>
    <w:rsid w:val="00066BFF"/>
    <w:pPr>
      <w:suppressAutoHyphens/>
      <w:spacing w:before="388" w:after="0" w:line="408" w:lineRule="exact"/>
      <w:jc w:val="both"/>
    </w:pPr>
    <w:rPr>
      <w:rFonts w:ascii="Arial" w:eastAsia="Times New Roman" w:hAnsi="Arial" w:cs="Times New Roman"/>
      <w:sz w:val="24"/>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0549">
      <w:bodyDiv w:val="1"/>
      <w:marLeft w:val="0"/>
      <w:marRight w:val="0"/>
      <w:marTop w:val="0"/>
      <w:marBottom w:val="0"/>
      <w:divBdr>
        <w:top w:val="none" w:sz="0" w:space="0" w:color="auto"/>
        <w:left w:val="none" w:sz="0" w:space="0" w:color="auto"/>
        <w:bottom w:val="none" w:sz="0" w:space="0" w:color="auto"/>
        <w:right w:val="none" w:sz="0" w:space="0" w:color="auto"/>
      </w:divBdr>
    </w:div>
    <w:div w:id="17966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87BA5-23E8-427C-A049-0190F732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8773</Words>
  <Characters>48252</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Lissethe Espitia Arevalo</dc:creator>
  <cp:lastModifiedBy>Luz Mery Novoa Rámirez</cp:lastModifiedBy>
  <cp:revision>19</cp:revision>
  <dcterms:created xsi:type="dcterms:W3CDTF">2017-07-14T22:25:00Z</dcterms:created>
  <dcterms:modified xsi:type="dcterms:W3CDTF">2019-06-11T18:59:00Z</dcterms:modified>
</cp:coreProperties>
</file>